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62FD6" w14:textId="77777777" w:rsidR="001927CC" w:rsidRDefault="001927CC">
      <w:pPr>
        <w:pStyle w:val="Title"/>
        <w:rPr>
          <w:rFonts w:ascii="Arial" w:hAnsi="Arial" w:cs="Arial"/>
          <w:sz w:val="24"/>
        </w:rPr>
      </w:pPr>
      <w:r>
        <w:rPr>
          <w:rFonts w:ascii="Arial" w:hAnsi="Arial" w:cs="Arial"/>
          <w:sz w:val="24"/>
        </w:rPr>
        <w:t>RELOCATION GRANT</w:t>
      </w:r>
    </w:p>
    <w:p w14:paraId="71A62FD7" w14:textId="77777777" w:rsidR="001927CC" w:rsidRDefault="001927CC">
      <w:pPr>
        <w:pStyle w:val="Title"/>
        <w:rPr>
          <w:rFonts w:ascii="Arial" w:hAnsi="Arial" w:cs="Arial"/>
        </w:rPr>
      </w:pPr>
      <w:r>
        <w:rPr>
          <w:rFonts w:ascii="Arial" w:hAnsi="Arial" w:cs="Arial"/>
        </w:rPr>
        <w:t>Staff Member Attestation</w:t>
      </w:r>
    </w:p>
    <w:p w14:paraId="71A62FD8" w14:textId="77777777" w:rsidR="001927CC" w:rsidRDefault="001927CC">
      <w:pPr>
        <w:pStyle w:val="Title"/>
        <w:rPr>
          <w:rFonts w:ascii="Arial" w:hAnsi="Arial" w:cs="Arial"/>
          <w:sz w:val="20"/>
        </w:rPr>
      </w:pPr>
    </w:p>
    <w:p w14:paraId="71A62FD9" w14:textId="77777777" w:rsidR="001927CC" w:rsidRDefault="001927CC">
      <w:pPr>
        <w:pStyle w:val="Title"/>
        <w:jc w:val="left"/>
        <w:rPr>
          <w:rFonts w:ascii="Arial" w:hAnsi="Arial" w:cs="Arial"/>
          <w:sz w:val="20"/>
        </w:rPr>
      </w:pPr>
    </w:p>
    <w:p w14:paraId="71A62FDA" w14:textId="77777777" w:rsidR="001927CC" w:rsidRDefault="001927CC">
      <w:pPr>
        <w:pStyle w:val="Title"/>
        <w:jc w:val="left"/>
        <w:rPr>
          <w:rFonts w:ascii="Arial" w:hAnsi="Arial" w:cs="Arial"/>
          <w:sz w:val="20"/>
        </w:rPr>
      </w:pPr>
    </w:p>
    <w:tbl>
      <w:tblPr>
        <w:tblW w:w="0" w:type="auto"/>
        <w:tblLook w:val="0000" w:firstRow="0" w:lastRow="0" w:firstColumn="0" w:lastColumn="0" w:noHBand="0" w:noVBand="0"/>
      </w:tblPr>
      <w:tblGrid>
        <w:gridCol w:w="3258"/>
        <w:gridCol w:w="3960"/>
        <w:gridCol w:w="1260"/>
        <w:gridCol w:w="1823"/>
      </w:tblGrid>
      <w:tr w:rsidR="001927CC" w14:paraId="71A62FDF" w14:textId="77777777">
        <w:trPr>
          <w:trHeight w:val="355"/>
        </w:trPr>
        <w:tc>
          <w:tcPr>
            <w:tcW w:w="3258" w:type="dxa"/>
            <w:vAlign w:val="center"/>
          </w:tcPr>
          <w:p w14:paraId="71A62FDB" w14:textId="77777777" w:rsidR="001927CC" w:rsidRDefault="001927CC">
            <w:pPr>
              <w:pStyle w:val="Title"/>
              <w:jc w:val="left"/>
              <w:rPr>
                <w:rFonts w:ascii="Arial" w:hAnsi="Arial" w:cs="Arial"/>
                <w:b w:val="0"/>
                <w:bCs w:val="0"/>
              </w:rPr>
            </w:pPr>
            <w:r>
              <w:rPr>
                <w:rFonts w:ascii="Arial" w:hAnsi="Arial" w:cs="Arial"/>
              </w:rPr>
              <w:t xml:space="preserve">Name </w:t>
            </w:r>
            <w:r>
              <w:rPr>
                <w:rFonts w:ascii="Arial" w:hAnsi="Arial" w:cs="Arial"/>
                <w:b w:val="0"/>
                <w:bCs w:val="0"/>
                <w:i/>
                <w:iCs/>
              </w:rPr>
              <w:t>(please print full name)</w:t>
            </w:r>
            <w:r>
              <w:rPr>
                <w:rFonts w:ascii="Arial" w:hAnsi="Arial" w:cs="Arial"/>
              </w:rPr>
              <w:t>:</w:t>
            </w:r>
            <w:r>
              <w:rPr>
                <w:rFonts w:ascii="Arial" w:hAnsi="Arial" w:cs="Arial"/>
                <w:b w:val="0"/>
                <w:bCs w:val="0"/>
                <w:i/>
                <w:iCs/>
              </w:rPr>
              <w:t xml:space="preserve"> </w:t>
            </w:r>
          </w:p>
        </w:tc>
        <w:tc>
          <w:tcPr>
            <w:tcW w:w="3960" w:type="dxa"/>
            <w:tcBorders>
              <w:bottom w:val="single" w:sz="4" w:space="0" w:color="auto"/>
            </w:tcBorders>
            <w:vAlign w:val="center"/>
          </w:tcPr>
          <w:p w14:paraId="71A62FDC" w14:textId="77777777" w:rsidR="001927CC" w:rsidRDefault="001927CC">
            <w:pPr>
              <w:pStyle w:val="Title"/>
              <w:jc w:val="left"/>
              <w:rPr>
                <w:rFonts w:ascii="Arial" w:hAnsi="Arial" w:cs="Arial"/>
                <w:b w:val="0"/>
                <w:bCs w:val="0"/>
              </w:rPr>
            </w:pPr>
            <w:r>
              <w:rPr>
                <w:rFonts w:ascii="Arial" w:hAnsi="Arial" w:cs="Arial"/>
                <w:b w:val="0"/>
                <w:bCs w:val="0"/>
              </w:rPr>
              <w:fldChar w:fldCharType="begin">
                <w:ffData>
                  <w:name w:val="Text26"/>
                  <w:enabled/>
                  <w:calcOnExit w:val="0"/>
                  <w:textInput/>
                </w:ffData>
              </w:fldChar>
            </w:r>
            <w:bookmarkStart w:id="0" w:name="Text26"/>
            <w:r>
              <w:rPr>
                <w:rFonts w:ascii="Arial" w:hAnsi="Arial" w:cs="Arial"/>
                <w:b w:val="0"/>
                <w:bCs w:val="0"/>
              </w:rPr>
              <w:instrText xml:space="preserve"> FORMTEXT </w:instrText>
            </w:r>
            <w:r>
              <w:rPr>
                <w:rFonts w:ascii="Arial" w:hAnsi="Arial" w:cs="Arial"/>
                <w:b w:val="0"/>
                <w:bCs w:val="0"/>
              </w:rPr>
            </w:r>
            <w:r>
              <w:rPr>
                <w:rFonts w:ascii="Arial" w:hAnsi="Arial" w:cs="Arial"/>
                <w:b w:val="0"/>
                <w:bCs w:val="0"/>
              </w:rPr>
              <w:fldChar w:fldCharType="separate"/>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rPr>
              <w:fldChar w:fldCharType="end"/>
            </w:r>
            <w:bookmarkEnd w:id="0"/>
          </w:p>
        </w:tc>
        <w:tc>
          <w:tcPr>
            <w:tcW w:w="1260" w:type="dxa"/>
            <w:vAlign w:val="center"/>
          </w:tcPr>
          <w:p w14:paraId="71A62FDD" w14:textId="77777777" w:rsidR="001927CC" w:rsidRDefault="001927CC">
            <w:pPr>
              <w:pStyle w:val="Title"/>
              <w:jc w:val="left"/>
              <w:rPr>
                <w:rFonts w:ascii="Arial" w:hAnsi="Arial" w:cs="Arial"/>
              </w:rPr>
            </w:pPr>
            <w:r>
              <w:rPr>
                <w:rFonts w:ascii="Arial" w:hAnsi="Arial" w:cs="Arial"/>
              </w:rPr>
              <w:t xml:space="preserve">Index No: </w:t>
            </w:r>
          </w:p>
        </w:tc>
        <w:tc>
          <w:tcPr>
            <w:tcW w:w="1823" w:type="dxa"/>
            <w:tcBorders>
              <w:bottom w:val="single" w:sz="4" w:space="0" w:color="auto"/>
            </w:tcBorders>
            <w:vAlign w:val="center"/>
          </w:tcPr>
          <w:p w14:paraId="71A62FDE" w14:textId="77777777" w:rsidR="001927CC" w:rsidRDefault="001927CC">
            <w:pPr>
              <w:pStyle w:val="Title"/>
              <w:jc w:val="left"/>
              <w:rPr>
                <w:rFonts w:ascii="Arial" w:hAnsi="Arial" w:cs="Arial"/>
              </w:rPr>
            </w:pPr>
            <w:r>
              <w:rPr>
                <w:rFonts w:ascii="Arial" w:hAnsi="Arial" w:cs="Arial"/>
              </w:rPr>
              <w:fldChar w:fldCharType="begin">
                <w:ffData>
                  <w:name w:val="Text25"/>
                  <w:enabled/>
                  <w:calcOnExit w:val="0"/>
                  <w:textInput/>
                </w:ffData>
              </w:fldChar>
            </w:r>
            <w:bookmarkStart w:id="1" w:name="Text2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bl>
    <w:p w14:paraId="71A62FE0" w14:textId="77777777" w:rsidR="001927CC" w:rsidRDefault="001927CC">
      <w:pPr>
        <w:pStyle w:val="Title"/>
        <w:jc w:val="left"/>
        <w:rPr>
          <w:rFonts w:ascii="Arial" w:hAnsi="Arial" w:cs="Arial"/>
          <w:sz w:val="20"/>
        </w:rPr>
      </w:pPr>
    </w:p>
    <w:p w14:paraId="71A62FE1" w14:textId="77777777" w:rsidR="001927CC" w:rsidRDefault="001927CC">
      <w:pPr>
        <w:pStyle w:val="Title"/>
        <w:jc w:val="left"/>
        <w:rPr>
          <w:rFonts w:ascii="Arial" w:hAnsi="Arial" w:cs="Arial"/>
          <w:b w:val="0"/>
          <w:bCs w:val="0"/>
          <w:i/>
          <w:iCs/>
          <w:sz w:val="20"/>
        </w:rPr>
      </w:pPr>
    </w:p>
    <w:p w14:paraId="71A62FE2" w14:textId="77777777" w:rsidR="001927CC" w:rsidRDefault="001927CC">
      <w:pPr>
        <w:pStyle w:val="Title"/>
        <w:jc w:val="left"/>
        <w:rPr>
          <w:rFonts w:ascii="Arial" w:hAnsi="Arial" w:cs="Arial"/>
          <w:b w:val="0"/>
          <w:bCs w:val="0"/>
          <w:sz w:val="20"/>
        </w:rPr>
      </w:pPr>
      <w:r>
        <w:rPr>
          <w:rFonts w:ascii="Arial" w:hAnsi="Arial" w:cs="Arial"/>
          <w:b w:val="0"/>
          <w:bCs w:val="0"/>
          <w:sz w:val="20"/>
        </w:rPr>
        <w:t xml:space="preserve">I hereby agree to the conditions of the relocation grant, as stipulated in the circular on Expatriate Entitlement Reforms:  monetization of official travel.  Under this arrangement, and by accepting the lump sum relocation grant, I accept full responsibility for reestablishing my household at the new duty station including any and all shipping of personal effects.  Any and all costs related to such shipments, including insurance, recovery for loss or damage, customs or fees, would be my responsibility solely.  Furthermore, the organization will not be responsible for any further payments related to relocation (other than travel) resulting from any change in my dependency status that may occur during the course of this assignment.  By accepting the lump sum payment, I waive my normal shipping entitlement for my reassignment from: </w:t>
      </w:r>
      <w:r>
        <w:rPr>
          <w:rFonts w:ascii="Arial" w:hAnsi="Arial" w:cs="Arial"/>
          <w:sz w:val="20"/>
        </w:rPr>
        <w:fldChar w:fldCharType="begin">
          <w:ffData>
            <w:name w:val="Text13"/>
            <w:enabled/>
            <w:calcOnExit w:val="0"/>
            <w:textInput/>
          </w:ffData>
        </w:fldChar>
      </w:r>
      <w:bookmarkStart w:id="2" w:name="Text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2"/>
      <w:r>
        <w:rPr>
          <w:rFonts w:ascii="Arial" w:hAnsi="Arial" w:cs="Arial"/>
          <w:b w:val="0"/>
          <w:bCs w:val="0"/>
          <w:sz w:val="20"/>
        </w:rPr>
        <w:t xml:space="preserve"> to </w:t>
      </w:r>
      <w:r>
        <w:rPr>
          <w:rFonts w:ascii="Arial" w:hAnsi="Arial" w:cs="Arial"/>
          <w:sz w:val="20"/>
        </w:rPr>
        <w:fldChar w:fldCharType="begin">
          <w:ffData>
            <w:name w:val="Text14"/>
            <w:enabled/>
            <w:calcOnExit w:val="0"/>
            <w:textInput/>
          </w:ffData>
        </w:fldChar>
      </w:r>
      <w:bookmarkStart w:id="3" w:name="Text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r>
        <w:rPr>
          <w:rFonts w:ascii="Arial" w:hAnsi="Arial" w:cs="Arial"/>
          <w:b w:val="0"/>
          <w:bCs w:val="0"/>
          <w:sz w:val="20"/>
        </w:rPr>
        <w:t xml:space="preserve"> , scheduled for (date): </w:t>
      </w:r>
      <w:r>
        <w:rPr>
          <w:rFonts w:ascii="Arial" w:hAnsi="Arial" w:cs="Arial"/>
          <w:sz w:val="20"/>
        </w:rPr>
        <w:fldChar w:fldCharType="begin">
          <w:ffData>
            <w:name w:val="Text15"/>
            <w:enabled/>
            <w:calcOnExit w:val="0"/>
            <w:textInput/>
          </w:ffData>
        </w:fldChar>
      </w:r>
      <w:bookmarkStart w:id="4" w:name="Text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p w14:paraId="71A62FE3" w14:textId="77777777" w:rsidR="001927CC" w:rsidRDefault="001927CC">
      <w:pPr>
        <w:pStyle w:val="Title"/>
        <w:jc w:val="left"/>
        <w:rPr>
          <w:rFonts w:ascii="Arial" w:hAnsi="Arial" w:cs="Arial"/>
          <w:b w:val="0"/>
          <w:bCs w:val="0"/>
          <w:sz w:val="20"/>
        </w:rPr>
      </w:pPr>
    </w:p>
    <w:p w14:paraId="71A62FE4" w14:textId="77777777" w:rsidR="001927CC" w:rsidRDefault="001927CC">
      <w:pPr>
        <w:pStyle w:val="Title"/>
        <w:jc w:val="left"/>
        <w:rPr>
          <w:rFonts w:ascii="Arial" w:hAnsi="Arial" w:cs="Arial"/>
          <w:b w:val="0"/>
          <w:bCs w:val="0"/>
          <w:sz w:val="20"/>
        </w:rPr>
      </w:pPr>
    </w:p>
    <w:p w14:paraId="71A62FE5" w14:textId="77777777" w:rsidR="001927CC" w:rsidRDefault="001927CC">
      <w:pPr>
        <w:pStyle w:val="Title"/>
        <w:jc w:val="left"/>
        <w:rPr>
          <w:rFonts w:ascii="Arial" w:hAnsi="Arial" w:cs="Arial"/>
          <w:b w:val="0"/>
          <w:bCs w:val="0"/>
          <w:sz w:val="20"/>
        </w:rPr>
      </w:pPr>
    </w:p>
    <w:p w14:paraId="71A62FE6" w14:textId="77777777" w:rsidR="001927CC" w:rsidRDefault="001927CC">
      <w:pPr>
        <w:pStyle w:val="Title"/>
        <w:jc w:val="left"/>
        <w:rPr>
          <w:rFonts w:ascii="Arial" w:hAnsi="Arial" w:cs="Arial"/>
          <w:b w:val="0"/>
          <w:bCs w:val="0"/>
          <w:sz w:val="20"/>
        </w:rPr>
      </w:pPr>
    </w:p>
    <w:tbl>
      <w:tblPr>
        <w:tblW w:w="0" w:type="auto"/>
        <w:tblLayout w:type="fixed"/>
        <w:tblLook w:val="0000" w:firstRow="0" w:lastRow="0" w:firstColumn="0" w:lastColumn="0" w:noHBand="0" w:noVBand="0"/>
      </w:tblPr>
      <w:tblGrid>
        <w:gridCol w:w="1219"/>
        <w:gridCol w:w="5189"/>
        <w:gridCol w:w="810"/>
        <w:gridCol w:w="3083"/>
      </w:tblGrid>
      <w:tr w:rsidR="001927CC" w14:paraId="71A62FEB" w14:textId="77777777">
        <w:trPr>
          <w:trHeight w:val="328"/>
        </w:trPr>
        <w:tc>
          <w:tcPr>
            <w:tcW w:w="1219" w:type="dxa"/>
            <w:vAlign w:val="center"/>
          </w:tcPr>
          <w:p w14:paraId="71A62FE7" w14:textId="77777777" w:rsidR="001927CC" w:rsidRDefault="001927CC">
            <w:pPr>
              <w:pStyle w:val="Title"/>
              <w:jc w:val="left"/>
              <w:rPr>
                <w:rFonts w:ascii="Arial" w:hAnsi="Arial" w:cs="Arial"/>
                <w:b w:val="0"/>
                <w:bCs w:val="0"/>
              </w:rPr>
            </w:pPr>
            <w:r>
              <w:rPr>
                <w:rFonts w:ascii="Arial" w:hAnsi="Arial" w:cs="Arial"/>
                <w:b w:val="0"/>
                <w:bCs w:val="0"/>
              </w:rPr>
              <w:t>Signature:</w:t>
            </w:r>
          </w:p>
        </w:tc>
        <w:tc>
          <w:tcPr>
            <w:tcW w:w="5189" w:type="dxa"/>
            <w:tcBorders>
              <w:bottom w:val="single" w:sz="4" w:space="0" w:color="auto"/>
            </w:tcBorders>
            <w:vAlign w:val="center"/>
          </w:tcPr>
          <w:p w14:paraId="71A62FE8" w14:textId="77777777" w:rsidR="001927CC" w:rsidRDefault="001927CC">
            <w:pPr>
              <w:pStyle w:val="Title"/>
              <w:jc w:val="left"/>
              <w:rPr>
                <w:rFonts w:ascii="Arial" w:hAnsi="Arial" w:cs="Arial"/>
                <w:b w:val="0"/>
                <w:bCs w:val="0"/>
              </w:rPr>
            </w:pPr>
          </w:p>
        </w:tc>
        <w:tc>
          <w:tcPr>
            <w:tcW w:w="810" w:type="dxa"/>
            <w:vAlign w:val="center"/>
          </w:tcPr>
          <w:p w14:paraId="71A62FE9" w14:textId="77777777" w:rsidR="001927CC" w:rsidRDefault="001927CC">
            <w:pPr>
              <w:pStyle w:val="Title"/>
              <w:jc w:val="left"/>
              <w:rPr>
                <w:rFonts w:ascii="Arial" w:hAnsi="Arial" w:cs="Arial"/>
                <w:b w:val="0"/>
                <w:bCs w:val="0"/>
              </w:rPr>
            </w:pPr>
            <w:r>
              <w:rPr>
                <w:rFonts w:ascii="Arial" w:hAnsi="Arial" w:cs="Arial"/>
                <w:b w:val="0"/>
                <w:bCs w:val="0"/>
              </w:rPr>
              <w:t>Date:</w:t>
            </w:r>
          </w:p>
        </w:tc>
        <w:tc>
          <w:tcPr>
            <w:tcW w:w="3083" w:type="dxa"/>
            <w:tcBorders>
              <w:bottom w:val="single" w:sz="4" w:space="0" w:color="auto"/>
            </w:tcBorders>
            <w:vAlign w:val="center"/>
          </w:tcPr>
          <w:p w14:paraId="71A62FEA" w14:textId="77777777" w:rsidR="001927CC" w:rsidRDefault="001927CC">
            <w:pPr>
              <w:pStyle w:val="Title"/>
              <w:jc w:val="left"/>
              <w:rPr>
                <w:rFonts w:ascii="Arial" w:hAnsi="Arial" w:cs="Arial"/>
                <w:b w:val="0"/>
                <w:bCs w:val="0"/>
              </w:rPr>
            </w:pPr>
            <w:r>
              <w:rPr>
                <w:rFonts w:ascii="Arial" w:hAnsi="Arial" w:cs="Arial"/>
                <w:b w:val="0"/>
                <w:bCs w:val="0"/>
              </w:rPr>
              <w:fldChar w:fldCharType="begin">
                <w:ffData>
                  <w:name w:val="Text18"/>
                  <w:enabled/>
                  <w:calcOnExit w:val="0"/>
                  <w:textInput/>
                </w:ffData>
              </w:fldChar>
            </w:r>
            <w:bookmarkStart w:id="5" w:name="Text18"/>
            <w:r>
              <w:rPr>
                <w:rFonts w:ascii="Arial" w:hAnsi="Arial" w:cs="Arial"/>
                <w:b w:val="0"/>
                <w:bCs w:val="0"/>
              </w:rPr>
              <w:instrText xml:space="preserve"> FORMTEXT </w:instrText>
            </w:r>
            <w:r>
              <w:rPr>
                <w:rFonts w:ascii="Arial" w:hAnsi="Arial" w:cs="Arial"/>
                <w:b w:val="0"/>
                <w:bCs w:val="0"/>
              </w:rPr>
            </w:r>
            <w:r>
              <w:rPr>
                <w:rFonts w:ascii="Arial" w:hAnsi="Arial" w:cs="Arial"/>
                <w:b w:val="0"/>
                <w:bCs w:val="0"/>
              </w:rPr>
              <w:fldChar w:fldCharType="separate"/>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noProof/>
              </w:rPr>
              <w:t> </w:t>
            </w:r>
            <w:r>
              <w:rPr>
                <w:rFonts w:ascii="Arial" w:hAnsi="Arial" w:cs="Arial"/>
                <w:b w:val="0"/>
                <w:bCs w:val="0"/>
              </w:rPr>
              <w:fldChar w:fldCharType="end"/>
            </w:r>
            <w:bookmarkEnd w:id="5"/>
          </w:p>
        </w:tc>
      </w:tr>
      <w:tr w:rsidR="001927CC" w14:paraId="71A62FED" w14:textId="77777777">
        <w:trPr>
          <w:cantSplit/>
          <w:trHeight w:val="1210"/>
        </w:trPr>
        <w:tc>
          <w:tcPr>
            <w:tcW w:w="10301" w:type="dxa"/>
            <w:gridSpan w:val="4"/>
          </w:tcPr>
          <w:p w14:paraId="71A62FEC" w14:textId="77777777" w:rsidR="001927CC" w:rsidRDefault="001927CC">
            <w:pPr>
              <w:pStyle w:val="Title"/>
              <w:jc w:val="left"/>
              <w:rPr>
                <w:rFonts w:ascii="Arial" w:hAnsi="Arial" w:cs="Arial"/>
                <w:b w:val="0"/>
                <w:bCs w:val="0"/>
              </w:rPr>
            </w:pPr>
            <w:bookmarkStart w:id="6" w:name="_GoBack"/>
            <w:bookmarkEnd w:id="6"/>
          </w:p>
        </w:tc>
      </w:tr>
    </w:tbl>
    <w:p w14:paraId="71A62FEE" w14:textId="77777777" w:rsidR="001927CC" w:rsidRDefault="002345DF" w:rsidP="004863E9">
      <w:pPr>
        <w:pStyle w:val="Title"/>
        <w:jc w:val="left"/>
      </w:pPr>
      <w:r>
        <w:rPr>
          <w:noProof/>
        </w:rPr>
        <mc:AlternateContent>
          <mc:Choice Requires="wps">
            <w:drawing>
              <wp:anchor distT="0" distB="0" distL="114300" distR="114300" simplePos="0" relativeHeight="251658240" behindDoc="0" locked="0" layoutInCell="1" allowOverlap="1" wp14:anchorId="71A62FF0" wp14:editId="71A62FF1">
                <wp:simplePos x="0" y="0"/>
                <wp:positionH relativeFrom="page">
                  <wp:posOffset>900430</wp:posOffset>
                </wp:positionH>
                <wp:positionV relativeFrom="page">
                  <wp:posOffset>575945</wp:posOffset>
                </wp:positionV>
                <wp:extent cx="4324350" cy="219075"/>
                <wp:effectExtent l="0" t="4445" r="444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63004" w14:textId="77777777" w:rsidR="004863E9" w:rsidRPr="006E07B8" w:rsidRDefault="004863E9">
                            <w:pPr>
                              <w:rPr>
                                <w:rFonts w:ascii="Myriad Pro" w:hAnsi="Myriad Pro"/>
                                <w:b/>
                                <w:sz w:val="22"/>
                                <w:szCs w:val="22"/>
                                <w:lang w:val="da-DK"/>
                              </w:rPr>
                            </w:pPr>
                            <w:r>
                              <w:rPr>
                                <w:rFonts w:ascii="Myriad Pro" w:hAnsi="Myriad Pro"/>
                                <w:b/>
                                <w:sz w:val="22"/>
                                <w:szCs w:val="22"/>
                                <w:lang w:val="da-DK"/>
                              </w:rPr>
                              <w:t>United Nations Development Programme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0.9pt;margin-top:45.35pt;width:340.5pt;height:1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" stroked="f">
                <v:textbox inset="0,0,0,0">
                  <w:txbxContent>
                    <w:p w14:paraId="71A63004" w14:textId="77777777" w:rsidR="004863E9" w:rsidRPr="006E07B8" w:rsidRDefault="004863E9">
                      <w:pPr>
                        <w:rPr>
                          <w:rFonts w:ascii="Myriad Pro" w:hAnsi="Myriad Pro"/>
                          <w:b/>
                          <w:sz w:val="22"/>
                          <w:szCs w:val="22"/>
                          <w:lang w:val="da-DK"/>
                        </w:rPr>
                      </w:pPr>
                      <w:r>
                        <w:rPr>
                          <w:rFonts w:ascii="Myriad Pro" w:hAnsi="Myriad Pro"/>
                          <w:b/>
                          <w:sz w:val="22"/>
                          <w:szCs w:val="22"/>
                          <w:lang w:val="da-DK"/>
                        </w:rPr>
                        <w:t>United Nations Development Programme</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14:anchorId="71A62FF2" wp14:editId="71A62FF3">
                <wp:simplePos x="0" y="0"/>
                <wp:positionH relativeFrom="page">
                  <wp:posOffset>518160</wp:posOffset>
                </wp:positionH>
                <wp:positionV relativeFrom="page">
                  <wp:posOffset>10108565</wp:posOffset>
                </wp:positionV>
                <wp:extent cx="6629400" cy="240665"/>
                <wp:effectExtent l="3810" t="254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63005" w14:textId="77777777" w:rsidR="004863E9" w:rsidRPr="006E07B8" w:rsidRDefault="004863E9">
                            <w:pPr>
                              <w:pStyle w:val="Footer"/>
                              <w:ind w:left="-426" w:right="-390"/>
                              <w:jc w:val="center"/>
                              <w:rPr>
                                <w:lang w:val="da-DK"/>
                              </w:rPr>
                            </w:pPr>
                            <w:r w:rsidRPr="006E07B8">
                              <w:rPr>
                                <w:sz w:val="18"/>
                                <w:szCs w:val="18"/>
                                <w:lang w:val="da-DK"/>
                              </w:rPr>
                              <w:t xml:space="preserve">Midtermolen </w:t>
                            </w:r>
                            <w:r w:rsidRPr="006E07B8">
                              <w:rPr>
                                <w:sz w:val="18"/>
                                <w:szCs w:val="18"/>
                                <w:lang w:val="da-DK"/>
                              </w:rPr>
                              <w:t>3, 2100 Copenhagen Ø, Denmark  Tel: +45 3546 7000  Fax:+45 3546 7001  www.undp.dk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0.8pt;margin-top:795.95pt;width:522pt;height:1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" stroked="f">
                <v:textbox>
                  <w:txbxContent>
                    <w:p w14:paraId="71A63005" w14:textId="77777777" w:rsidR="004863E9" w:rsidRPr="006E07B8" w:rsidRDefault="004863E9">
                      <w:pPr>
                        <w:pStyle w:val="Footer"/>
                        <w:ind w:left="-426" w:right="-390"/>
                        <w:jc w:val="center"/>
                        <w:rPr>
                          <w:lang w:val="da-DK"/>
                        </w:rPr>
                      </w:pPr>
                      <w:r w:rsidRPr="006E07B8">
                        <w:rPr>
                          <w:sz w:val="18"/>
                          <w:szCs w:val="18"/>
                          <w:lang w:val="da-DK"/>
                        </w:rPr>
                        <w:t xml:space="preserve">Midtermolen </w:t>
                      </w:r>
                      <w:r w:rsidRPr="006E07B8">
                        <w:rPr>
                          <w:sz w:val="18"/>
                          <w:szCs w:val="18"/>
                          <w:lang w:val="da-DK"/>
                        </w:rPr>
                        <w:t>3, 2100 Copenhagen Ø, Denmark  Tel: +45 3546 7000  Fax:+45 3546 7001  www.undp.dk</w:t>
                      </w:r>
                    </w:p>
                  </w:txbxContent>
                </v:textbox>
                <w10:wrap anchorx="page" anchory="page"/>
              </v:shape>
            </w:pict>
          </mc:Fallback>
        </mc:AlternateContent>
      </w:r>
      <w:r w:rsidR="004863E9">
        <w:t xml:space="preserve"> </w:t>
      </w:r>
    </w:p>
    <w:p w14:paraId="71A62FEF" w14:textId="77777777" w:rsidR="00A04B2A" w:rsidRDefault="00A04B2A"/>
    <w:sectPr w:rsidR="00A04B2A">
      <w:headerReference w:type="default" r:id="rId12"/>
      <w:footerReference w:type="default" r:id="rId13"/>
      <w:type w:val="continuous"/>
      <w:pgSz w:w="12240" w:h="15840" w:code="1"/>
      <w:pgMar w:top="652" w:right="709" w:bottom="635" w:left="1446" w:header="652"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62FF6" w14:textId="77777777" w:rsidR="001639D1" w:rsidRDefault="001639D1">
      <w:r>
        <w:separator/>
      </w:r>
    </w:p>
  </w:endnote>
  <w:endnote w:type="continuationSeparator" w:id="0">
    <w:p w14:paraId="71A62FF7" w14:textId="77777777" w:rsidR="001639D1" w:rsidRDefault="0016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3001" w14:textId="77777777" w:rsidR="005E6557" w:rsidRPr="00AB23FB" w:rsidRDefault="001927CC" w:rsidP="001927CC">
    <w:pPr>
      <w:pStyle w:val="Footer"/>
      <w:tabs>
        <w:tab w:val="clear" w:pos="4320"/>
        <w:tab w:val="clear" w:pos="8640"/>
      </w:tabs>
      <w:jc w:val="center"/>
      <w:rPr>
        <w:rFonts w:ascii="Myriad Pro" w:hAnsi="Myriad Pro"/>
        <w:sz w:val="18"/>
        <w:lang w:val="da-DK"/>
      </w:rPr>
    </w:pPr>
    <w:r w:rsidRPr="00AB23FB">
      <w:rPr>
        <w:rFonts w:ascii="Myriad Pro" w:hAnsi="Myriad Pro"/>
        <w:sz w:val="18"/>
        <w:szCs w:val="18"/>
        <w:lang w:val="da-DK"/>
      </w:rPr>
      <w:t xml:space="preserve">BOM/OHR/SAS  - </w:t>
    </w:r>
    <w:r w:rsidR="00AB23FB" w:rsidRPr="00AB23FB">
      <w:rPr>
        <w:rFonts w:ascii="Myriad Pro" w:hAnsi="Myriad Pro"/>
        <w:sz w:val="18"/>
        <w:szCs w:val="18"/>
        <w:lang w:val="da-DK"/>
      </w:rPr>
      <w:t>Marmorvej 51</w:t>
    </w:r>
    <w:r w:rsidRPr="00AB23FB">
      <w:rPr>
        <w:rFonts w:ascii="Myriad Pro" w:hAnsi="Myriad Pro"/>
        <w:sz w:val="18"/>
        <w:szCs w:val="18"/>
        <w:lang w:val="da-DK"/>
      </w:rPr>
      <w:t xml:space="preserve"> - Copenhagen - Denmark - Tel:(45) </w:t>
    </w:r>
    <w:r w:rsidR="00AB23FB">
      <w:rPr>
        <w:rFonts w:ascii="Myriad Pro" w:hAnsi="Myriad Pro"/>
        <w:sz w:val="18"/>
        <w:szCs w:val="18"/>
        <w:lang w:val="da-DK"/>
      </w:rPr>
      <w:t>4533 5000</w:t>
    </w:r>
    <w:r w:rsidRPr="00AB23FB">
      <w:rPr>
        <w:rFonts w:ascii="Myriad Pro" w:hAnsi="Myriad Pro"/>
        <w:sz w:val="18"/>
        <w:szCs w:val="18"/>
        <w:lang w:val="da-DK"/>
      </w:rPr>
      <w:t xml:space="preserve"> – http://sas.undp.org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62FF4" w14:textId="77777777" w:rsidR="001639D1" w:rsidRDefault="001639D1">
      <w:r>
        <w:separator/>
      </w:r>
    </w:p>
  </w:footnote>
  <w:footnote w:type="continuationSeparator" w:id="0">
    <w:p w14:paraId="71A62FF5" w14:textId="77777777" w:rsidR="001639D1" w:rsidRDefault="00163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2FF8" w14:textId="77777777" w:rsidR="005E6557" w:rsidRDefault="005E6557">
    <w:pPr>
      <w:pStyle w:val="Header"/>
      <w:tabs>
        <w:tab w:val="clear" w:pos="4320"/>
        <w:tab w:val="clear" w:pos="8640"/>
      </w:tabs>
      <w:ind w:right="28"/>
      <w:rPr>
        <w:rFonts w:ascii="Myriad Pro" w:hAnsi="Myriad Pro"/>
        <w:b/>
        <w:bCs/>
        <w:spacing w:val="-4"/>
        <w:sz w:val="22"/>
        <w:lang w:val="en-GB"/>
      </w:rPr>
    </w:pPr>
  </w:p>
  <w:p w14:paraId="71A62FF9" w14:textId="77777777" w:rsidR="005E6557" w:rsidRDefault="002345DF">
    <w:pPr>
      <w:pStyle w:val="Header"/>
      <w:tabs>
        <w:tab w:val="clear" w:pos="4320"/>
        <w:tab w:val="clear" w:pos="8640"/>
      </w:tabs>
      <w:ind w:right="28"/>
      <w:jc w:val="right"/>
      <w:rPr>
        <w:lang w:val="en-GB"/>
      </w:rPr>
    </w:pPr>
    <w:r>
      <w:rPr>
        <w:noProof/>
      </w:rPr>
      <w:drawing>
        <wp:inline distT="0" distB="0" distL="0" distR="0" wp14:anchorId="71A63002" wp14:editId="71A63003">
          <wp:extent cx="648335" cy="1296670"/>
          <wp:effectExtent l="0" t="0" r="0" b="0"/>
          <wp:docPr id="1" name="Picture 1" descr="kpc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cundp2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1296670"/>
                  </a:xfrm>
                  <a:prstGeom prst="rect">
                    <a:avLst/>
                  </a:prstGeom>
                  <a:noFill/>
                  <a:ln>
                    <a:noFill/>
                  </a:ln>
                </pic:spPr>
              </pic:pic>
            </a:graphicData>
          </a:graphic>
        </wp:inline>
      </w:drawing>
    </w:r>
  </w:p>
  <w:p w14:paraId="71A62FFA" w14:textId="77777777" w:rsidR="005E6557" w:rsidRDefault="005E6557">
    <w:pPr>
      <w:pStyle w:val="Header"/>
      <w:tabs>
        <w:tab w:val="clear" w:pos="4320"/>
        <w:tab w:val="clear" w:pos="8640"/>
      </w:tabs>
      <w:ind w:right="28"/>
      <w:jc w:val="right"/>
      <w:rPr>
        <w:lang w:val="en-GB"/>
      </w:rPr>
    </w:pPr>
  </w:p>
  <w:p w14:paraId="71A62FFB" w14:textId="77777777" w:rsidR="005E6557" w:rsidRDefault="005E6557">
    <w:pPr>
      <w:pStyle w:val="Header"/>
      <w:tabs>
        <w:tab w:val="clear" w:pos="4320"/>
        <w:tab w:val="clear" w:pos="8640"/>
      </w:tabs>
      <w:ind w:right="28"/>
      <w:jc w:val="right"/>
      <w:rPr>
        <w:lang w:val="en-GB"/>
      </w:rPr>
    </w:pPr>
  </w:p>
  <w:p w14:paraId="71A62FFC" w14:textId="77777777" w:rsidR="005E6557" w:rsidRDefault="005E6557">
    <w:pPr>
      <w:pStyle w:val="InterofficeMemorandumheading"/>
      <w:framePr w:w="1888" w:hSpace="187" w:wrap="around" w:vAnchor="page" w:hAnchor="page" w:x="10037" w:y="2983" w:anchorLock="1"/>
      <w:tabs>
        <w:tab w:val="clear" w:pos="6840"/>
        <w:tab w:val="clear" w:pos="8368"/>
      </w:tabs>
      <w:jc w:val="center"/>
      <w:rPr>
        <w:rFonts w:ascii="Myriad Pro" w:hAnsi="Myriad Pro"/>
        <w:b w:val="0"/>
        <w:bCs/>
        <w:i/>
        <w:iCs/>
        <w:spacing w:val="-4"/>
        <w:sz w:val="24"/>
        <w:lang w:val="en-GB"/>
      </w:rPr>
    </w:pPr>
  </w:p>
  <w:p w14:paraId="71A62FFD" w14:textId="77777777" w:rsidR="005E6557" w:rsidRDefault="005E6557">
    <w:pPr>
      <w:pStyle w:val="InterofficeMemorandumheading"/>
      <w:framePr w:w="1888" w:hSpace="187" w:wrap="around" w:vAnchor="page" w:hAnchor="page" w:x="10037" w:y="2983" w:anchorLock="1"/>
      <w:tabs>
        <w:tab w:val="clear" w:pos="6840"/>
        <w:tab w:val="clear" w:pos="8368"/>
      </w:tabs>
      <w:jc w:val="center"/>
      <w:rPr>
        <w:rFonts w:ascii="Myriad Pro" w:hAnsi="Myriad Pro"/>
        <w:b w:val="0"/>
        <w:bCs/>
        <w:i/>
        <w:iCs/>
        <w:spacing w:val="-4"/>
        <w:sz w:val="24"/>
        <w:lang w:val="en-GB"/>
      </w:rPr>
    </w:pPr>
  </w:p>
  <w:p w14:paraId="71A62FFE" w14:textId="77777777" w:rsidR="005E6557" w:rsidRDefault="005E6557">
    <w:pPr>
      <w:pStyle w:val="InterofficeMemorandumheading"/>
      <w:framePr w:w="1888" w:hSpace="187" w:wrap="around" w:vAnchor="page" w:hAnchor="page" w:x="10037" w:y="2983" w:anchorLock="1"/>
      <w:tabs>
        <w:tab w:val="clear" w:pos="6840"/>
        <w:tab w:val="clear" w:pos="8368"/>
      </w:tabs>
      <w:jc w:val="center"/>
      <w:rPr>
        <w:rFonts w:ascii="Myriad Pro" w:hAnsi="Myriad Pro"/>
        <w:b w:val="0"/>
        <w:bCs/>
        <w:i/>
        <w:iCs/>
        <w:spacing w:val="4"/>
        <w:sz w:val="24"/>
        <w:lang w:val="en-GB"/>
      </w:rPr>
    </w:pPr>
  </w:p>
  <w:p w14:paraId="71A62FFF" w14:textId="77777777" w:rsidR="005E6557" w:rsidRDefault="005E6557">
    <w:pPr>
      <w:pStyle w:val="Header"/>
      <w:tabs>
        <w:tab w:val="clear" w:pos="4320"/>
        <w:tab w:val="clear" w:pos="8640"/>
      </w:tabs>
    </w:pPr>
  </w:p>
  <w:p w14:paraId="71A63000" w14:textId="77777777" w:rsidR="005E6557" w:rsidRDefault="005E65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CC"/>
    <w:rsid w:val="00000394"/>
    <w:rsid w:val="00000F03"/>
    <w:rsid w:val="00002902"/>
    <w:rsid w:val="00004AF0"/>
    <w:rsid w:val="00005642"/>
    <w:rsid w:val="000061CF"/>
    <w:rsid w:val="00006902"/>
    <w:rsid w:val="00006A2D"/>
    <w:rsid w:val="00006AE5"/>
    <w:rsid w:val="00012DEA"/>
    <w:rsid w:val="000153E1"/>
    <w:rsid w:val="00017972"/>
    <w:rsid w:val="00022559"/>
    <w:rsid w:val="00032ED0"/>
    <w:rsid w:val="00034A2D"/>
    <w:rsid w:val="00036CCE"/>
    <w:rsid w:val="00037451"/>
    <w:rsid w:val="00041B11"/>
    <w:rsid w:val="00041B40"/>
    <w:rsid w:val="000428AD"/>
    <w:rsid w:val="00044263"/>
    <w:rsid w:val="0004733B"/>
    <w:rsid w:val="00047F23"/>
    <w:rsid w:val="00050468"/>
    <w:rsid w:val="00050DF5"/>
    <w:rsid w:val="00051E58"/>
    <w:rsid w:val="00052721"/>
    <w:rsid w:val="000539E6"/>
    <w:rsid w:val="00055936"/>
    <w:rsid w:val="00057250"/>
    <w:rsid w:val="00060B76"/>
    <w:rsid w:val="0006143C"/>
    <w:rsid w:val="00062507"/>
    <w:rsid w:val="0006641F"/>
    <w:rsid w:val="00067964"/>
    <w:rsid w:val="00077649"/>
    <w:rsid w:val="00082BA7"/>
    <w:rsid w:val="00091235"/>
    <w:rsid w:val="00091840"/>
    <w:rsid w:val="00092BE9"/>
    <w:rsid w:val="00095FD8"/>
    <w:rsid w:val="000965A5"/>
    <w:rsid w:val="000977A2"/>
    <w:rsid w:val="000A2976"/>
    <w:rsid w:val="000A473D"/>
    <w:rsid w:val="000A4F00"/>
    <w:rsid w:val="000B14BC"/>
    <w:rsid w:val="000B2389"/>
    <w:rsid w:val="000B3B93"/>
    <w:rsid w:val="000B4AFC"/>
    <w:rsid w:val="000C027C"/>
    <w:rsid w:val="000C154F"/>
    <w:rsid w:val="000C6554"/>
    <w:rsid w:val="000C70BD"/>
    <w:rsid w:val="000C7E85"/>
    <w:rsid w:val="000D63D5"/>
    <w:rsid w:val="000D694C"/>
    <w:rsid w:val="000E0F5B"/>
    <w:rsid w:val="000E392F"/>
    <w:rsid w:val="000E41A1"/>
    <w:rsid w:val="000E4B24"/>
    <w:rsid w:val="000E4C8C"/>
    <w:rsid w:val="000E4DF2"/>
    <w:rsid w:val="000F0C2E"/>
    <w:rsid w:val="000F1681"/>
    <w:rsid w:val="000F2B84"/>
    <w:rsid w:val="000F3592"/>
    <w:rsid w:val="000F396D"/>
    <w:rsid w:val="000F49EB"/>
    <w:rsid w:val="000F5459"/>
    <w:rsid w:val="000F7672"/>
    <w:rsid w:val="000F795F"/>
    <w:rsid w:val="00100EA2"/>
    <w:rsid w:val="00103F1A"/>
    <w:rsid w:val="001040C6"/>
    <w:rsid w:val="00104580"/>
    <w:rsid w:val="001109A2"/>
    <w:rsid w:val="00110EE5"/>
    <w:rsid w:val="00112996"/>
    <w:rsid w:val="00113723"/>
    <w:rsid w:val="00113826"/>
    <w:rsid w:val="0012041B"/>
    <w:rsid w:val="00120877"/>
    <w:rsid w:val="00121317"/>
    <w:rsid w:val="00121479"/>
    <w:rsid w:val="0012220F"/>
    <w:rsid w:val="00122931"/>
    <w:rsid w:val="001243B2"/>
    <w:rsid w:val="00124C25"/>
    <w:rsid w:val="00126709"/>
    <w:rsid w:val="00126739"/>
    <w:rsid w:val="00131BE3"/>
    <w:rsid w:val="00132139"/>
    <w:rsid w:val="00132A20"/>
    <w:rsid w:val="00141B99"/>
    <w:rsid w:val="00142758"/>
    <w:rsid w:val="00143ADE"/>
    <w:rsid w:val="001446F9"/>
    <w:rsid w:val="00144C0E"/>
    <w:rsid w:val="001501AB"/>
    <w:rsid w:val="00150EAF"/>
    <w:rsid w:val="00154172"/>
    <w:rsid w:val="001547BA"/>
    <w:rsid w:val="00161A10"/>
    <w:rsid w:val="001631FB"/>
    <w:rsid w:val="001639D1"/>
    <w:rsid w:val="001659B8"/>
    <w:rsid w:val="00166B8B"/>
    <w:rsid w:val="001711C2"/>
    <w:rsid w:val="00171B2A"/>
    <w:rsid w:val="00171BC5"/>
    <w:rsid w:val="0017232D"/>
    <w:rsid w:val="00173CCE"/>
    <w:rsid w:val="00174009"/>
    <w:rsid w:val="00174249"/>
    <w:rsid w:val="00177A90"/>
    <w:rsid w:val="00183924"/>
    <w:rsid w:val="00185288"/>
    <w:rsid w:val="001852FE"/>
    <w:rsid w:val="00190735"/>
    <w:rsid w:val="001923F1"/>
    <w:rsid w:val="001927CC"/>
    <w:rsid w:val="001933F7"/>
    <w:rsid w:val="001942B9"/>
    <w:rsid w:val="00194C68"/>
    <w:rsid w:val="001966A9"/>
    <w:rsid w:val="001A06D9"/>
    <w:rsid w:val="001A1C2A"/>
    <w:rsid w:val="001A309E"/>
    <w:rsid w:val="001A4515"/>
    <w:rsid w:val="001A45EB"/>
    <w:rsid w:val="001A48AA"/>
    <w:rsid w:val="001A7159"/>
    <w:rsid w:val="001A78DC"/>
    <w:rsid w:val="001B18E7"/>
    <w:rsid w:val="001B2BB9"/>
    <w:rsid w:val="001B51F4"/>
    <w:rsid w:val="001B6751"/>
    <w:rsid w:val="001C041D"/>
    <w:rsid w:val="001C12C7"/>
    <w:rsid w:val="001C2560"/>
    <w:rsid w:val="001C28E4"/>
    <w:rsid w:val="001C4712"/>
    <w:rsid w:val="001C54C4"/>
    <w:rsid w:val="001C7DA5"/>
    <w:rsid w:val="001D584A"/>
    <w:rsid w:val="001D6062"/>
    <w:rsid w:val="001E067F"/>
    <w:rsid w:val="001E07D3"/>
    <w:rsid w:val="001E2EBE"/>
    <w:rsid w:val="001E4B26"/>
    <w:rsid w:val="001F20D9"/>
    <w:rsid w:val="001F25B8"/>
    <w:rsid w:val="001F4158"/>
    <w:rsid w:val="001F41C6"/>
    <w:rsid w:val="001F4494"/>
    <w:rsid w:val="001F48A8"/>
    <w:rsid w:val="001F70C7"/>
    <w:rsid w:val="001F7B46"/>
    <w:rsid w:val="00200495"/>
    <w:rsid w:val="00200ED5"/>
    <w:rsid w:val="002058F8"/>
    <w:rsid w:val="002109DF"/>
    <w:rsid w:val="00214DF5"/>
    <w:rsid w:val="00222EA3"/>
    <w:rsid w:val="00225238"/>
    <w:rsid w:val="00227860"/>
    <w:rsid w:val="0023154A"/>
    <w:rsid w:val="00232112"/>
    <w:rsid w:val="002322DD"/>
    <w:rsid w:val="002336D3"/>
    <w:rsid w:val="00233781"/>
    <w:rsid w:val="002345DF"/>
    <w:rsid w:val="00237C84"/>
    <w:rsid w:val="00241380"/>
    <w:rsid w:val="00241AAA"/>
    <w:rsid w:val="00244E3B"/>
    <w:rsid w:val="002456C7"/>
    <w:rsid w:val="00246CA6"/>
    <w:rsid w:val="00251197"/>
    <w:rsid w:val="00251C3E"/>
    <w:rsid w:val="0025391D"/>
    <w:rsid w:val="00257C2F"/>
    <w:rsid w:val="0026169C"/>
    <w:rsid w:val="002628F7"/>
    <w:rsid w:val="002630D9"/>
    <w:rsid w:val="002643DD"/>
    <w:rsid w:val="00266783"/>
    <w:rsid w:val="0027092A"/>
    <w:rsid w:val="00271466"/>
    <w:rsid w:val="002717C3"/>
    <w:rsid w:val="00273719"/>
    <w:rsid w:val="00280E8A"/>
    <w:rsid w:val="0028184F"/>
    <w:rsid w:val="00283F4D"/>
    <w:rsid w:val="00291269"/>
    <w:rsid w:val="002933D1"/>
    <w:rsid w:val="0029508C"/>
    <w:rsid w:val="00297906"/>
    <w:rsid w:val="002A4231"/>
    <w:rsid w:val="002A7036"/>
    <w:rsid w:val="002B31D8"/>
    <w:rsid w:val="002C0928"/>
    <w:rsid w:val="002C1D3E"/>
    <w:rsid w:val="002C3741"/>
    <w:rsid w:val="002C398F"/>
    <w:rsid w:val="002C4D26"/>
    <w:rsid w:val="002D0A8D"/>
    <w:rsid w:val="002D0CB8"/>
    <w:rsid w:val="002D182D"/>
    <w:rsid w:val="002D258B"/>
    <w:rsid w:val="002D3448"/>
    <w:rsid w:val="002D3AC8"/>
    <w:rsid w:val="002D3BF1"/>
    <w:rsid w:val="002D3DD5"/>
    <w:rsid w:val="002D4C29"/>
    <w:rsid w:val="002D7E6C"/>
    <w:rsid w:val="002E23FF"/>
    <w:rsid w:val="002E3089"/>
    <w:rsid w:val="002E35FC"/>
    <w:rsid w:val="002E3A26"/>
    <w:rsid w:val="002E4600"/>
    <w:rsid w:val="002E52CA"/>
    <w:rsid w:val="002E5D30"/>
    <w:rsid w:val="002E64E7"/>
    <w:rsid w:val="002F02BB"/>
    <w:rsid w:val="002F0ECE"/>
    <w:rsid w:val="002F102D"/>
    <w:rsid w:val="002F34B8"/>
    <w:rsid w:val="002F386F"/>
    <w:rsid w:val="002F3F6C"/>
    <w:rsid w:val="002F40CF"/>
    <w:rsid w:val="002F5615"/>
    <w:rsid w:val="00300257"/>
    <w:rsid w:val="0030680B"/>
    <w:rsid w:val="00313DDD"/>
    <w:rsid w:val="00314D68"/>
    <w:rsid w:val="003172EE"/>
    <w:rsid w:val="00320081"/>
    <w:rsid w:val="0032036F"/>
    <w:rsid w:val="00321178"/>
    <w:rsid w:val="00321618"/>
    <w:rsid w:val="00330C64"/>
    <w:rsid w:val="00332113"/>
    <w:rsid w:val="003323A7"/>
    <w:rsid w:val="0033533C"/>
    <w:rsid w:val="00335FBE"/>
    <w:rsid w:val="00336033"/>
    <w:rsid w:val="00337B24"/>
    <w:rsid w:val="00342E04"/>
    <w:rsid w:val="003434BF"/>
    <w:rsid w:val="003440E7"/>
    <w:rsid w:val="00345202"/>
    <w:rsid w:val="003458F4"/>
    <w:rsid w:val="003518B1"/>
    <w:rsid w:val="003549F4"/>
    <w:rsid w:val="00356116"/>
    <w:rsid w:val="003569F3"/>
    <w:rsid w:val="00356D4E"/>
    <w:rsid w:val="003572A0"/>
    <w:rsid w:val="00361A53"/>
    <w:rsid w:val="00362FEE"/>
    <w:rsid w:val="00365F16"/>
    <w:rsid w:val="0036664D"/>
    <w:rsid w:val="003702A8"/>
    <w:rsid w:val="003710C3"/>
    <w:rsid w:val="00373AC0"/>
    <w:rsid w:val="00376A9F"/>
    <w:rsid w:val="0038031E"/>
    <w:rsid w:val="00382BD3"/>
    <w:rsid w:val="00385C1B"/>
    <w:rsid w:val="00386ED3"/>
    <w:rsid w:val="00387DFF"/>
    <w:rsid w:val="00393055"/>
    <w:rsid w:val="00393326"/>
    <w:rsid w:val="0039618C"/>
    <w:rsid w:val="0039674B"/>
    <w:rsid w:val="00396898"/>
    <w:rsid w:val="00397D9A"/>
    <w:rsid w:val="003A0678"/>
    <w:rsid w:val="003A0839"/>
    <w:rsid w:val="003A0D3D"/>
    <w:rsid w:val="003A10D9"/>
    <w:rsid w:val="003A37DD"/>
    <w:rsid w:val="003A4521"/>
    <w:rsid w:val="003A4C14"/>
    <w:rsid w:val="003A69DE"/>
    <w:rsid w:val="003A70FA"/>
    <w:rsid w:val="003B1A63"/>
    <w:rsid w:val="003B3743"/>
    <w:rsid w:val="003B54BE"/>
    <w:rsid w:val="003C1883"/>
    <w:rsid w:val="003C393B"/>
    <w:rsid w:val="003C6AAE"/>
    <w:rsid w:val="003C7F40"/>
    <w:rsid w:val="003D046C"/>
    <w:rsid w:val="003D1703"/>
    <w:rsid w:val="003D52ED"/>
    <w:rsid w:val="003E1599"/>
    <w:rsid w:val="003E45D7"/>
    <w:rsid w:val="003E6226"/>
    <w:rsid w:val="003E6E8D"/>
    <w:rsid w:val="003F33AE"/>
    <w:rsid w:val="00400665"/>
    <w:rsid w:val="00403435"/>
    <w:rsid w:val="00413B1F"/>
    <w:rsid w:val="004151A6"/>
    <w:rsid w:val="00416116"/>
    <w:rsid w:val="00420568"/>
    <w:rsid w:val="004219A3"/>
    <w:rsid w:val="0042396C"/>
    <w:rsid w:val="00424740"/>
    <w:rsid w:val="004301F9"/>
    <w:rsid w:val="00431887"/>
    <w:rsid w:val="00435118"/>
    <w:rsid w:val="00435B34"/>
    <w:rsid w:val="004402C0"/>
    <w:rsid w:val="004410CF"/>
    <w:rsid w:val="00443840"/>
    <w:rsid w:val="004451E2"/>
    <w:rsid w:val="00445796"/>
    <w:rsid w:val="004464FD"/>
    <w:rsid w:val="00446FF5"/>
    <w:rsid w:val="00450C69"/>
    <w:rsid w:val="0045141D"/>
    <w:rsid w:val="00451A67"/>
    <w:rsid w:val="00451CA1"/>
    <w:rsid w:val="00454563"/>
    <w:rsid w:val="004548EF"/>
    <w:rsid w:val="00456BCB"/>
    <w:rsid w:val="00457374"/>
    <w:rsid w:val="00461828"/>
    <w:rsid w:val="00462A90"/>
    <w:rsid w:val="00465D59"/>
    <w:rsid w:val="00470921"/>
    <w:rsid w:val="00470A4D"/>
    <w:rsid w:val="00474510"/>
    <w:rsid w:val="0047486B"/>
    <w:rsid w:val="0048337E"/>
    <w:rsid w:val="0048459C"/>
    <w:rsid w:val="00485C45"/>
    <w:rsid w:val="004863E9"/>
    <w:rsid w:val="00490F49"/>
    <w:rsid w:val="0049484C"/>
    <w:rsid w:val="004A0A9B"/>
    <w:rsid w:val="004A0F29"/>
    <w:rsid w:val="004A1F18"/>
    <w:rsid w:val="004A3228"/>
    <w:rsid w:val="004A3361"/>
    <w:rsid w:val="004A3FB6"/>
    <w:rsid w:val="004A4E61"/>
    <w:rsid w:val="004A6FA6"/>
    <w:rsid w:val="004B1BD5"/>
    <w:rsid w:val="004B209F"/>
    <w:rsid w:val="004B2DA4"/>
    <w:rsid w:val="004B596F"/>
    <w:rsid w:val="004B6DD2"/>
    <w:rsid w:val="004C0414"/>
    <w:rsid w:val="004C0F05"/>
    <w:rsid w:val="004C10BB"/>
    <w:rsid w:val="004C51E2"/>
    <w:rsid w:val="004C537E"/>
    <w:rsid w:val="004C78F2"/>
    <w:rsid w:val="004D3DA4"/>
    <w:rsid w:val="004D4B98"/>
    <w:rsid w:val="004E7319"/>
    <w:rsid w:val="004E73B2"/>
    <w:rsid w:val="004E7EF5"/>
    <w:rsid w:val="004F002C"/>
    <w:rsid w:val="004F20A1"/>
    <w:rsid w:val="004F2B46"/>
    <w:rsid w:val="004F3459"/>
    <w:rsid w:val="004F6C47"/>
    <w:rsid w:val="004F7CEC"/>
    <w:rsid w:val="0050292B"/>
    <w:rsid w:val="00502EDF"/>
    <w:rsid w:val="00503FD8"/>
    <w:rsid w:val="0051361E"/>
    <w:rsid w:val="005222BA"/>
    <w:rsid w:val="005250EB"/>
    <w:rsid w:val="005322C6"/>
    <w:rsid w:val="005337BB"/>
    <w:rsid w:val="00537016"/>
    <w:rsid w:val="00541728"/>
    <w:rsid w:val="00545C89"/>
    <w:rsid w:val="005556B7"/>
    <w:rsid w:val="005564EE"/>
    <w:rsid w:val="00556EE6"/>
    <w:rsid w:val="0055703D"/>
    <w:rsid w:val="0056228D"/>
    <w:rsid w:val="00565ABD"/>
    <w:rsid w:val="00567B61"/>
    <w:rsid w:val="00567DAA"/>
    <w:rsid w:val="0057079C"/>
    <w:rsid w:val="00573A21"/>
    <w:rsid w:val="00574457"/>
    <w:rsid w:val="00575423"/>
    <w:rsid w:val="00577AC5"/>
    <w:rsid w:val="005803C9"/>
    <w:rsid w:val="005831DD"/>
    <w:rsid w:val="005856B4"/>
    <w:rsid w:val="00586368"/>
    <w:rsid w:val="00586637"/>
    <w:rsid w:val="005877B3"/>
    <w:rsid w:val="0059028E"/>
    <w:rsid w:val="00590964"/>
    <w:rsid w:val="005914BB"/>
    <w:rsid w:val="0059342C"/>
    <w:rsid w:val="0059446A"/>
    <w:rsid w:val="00596375"/>
    <w:rsid w:val="005978A9"/>
    <w:rsid w:val="00597CCD"/>
    <w:rsid w:val="005A147E"/>
    <w:rsid w:val="005A20BF"/>
    <w:rsid w:val="005A2663"/>
    <w:rsid w:val="005A4307"/>
    <w:rsid w:val="005A4AFC"/>
    <w:rsid w:val="005A58BF"/>
    <w:rsid w:val="005A5E7C"/>
    <w:rsid w:val="005B5911"/>
    <w:rsid w:val="005B6322"/>
    <w:rsid w:val="005B7DC6"/>
    <w:rsid w:val="005C2194"/>
    <w:rsid w:val="005C30AA"/>
    <w:rsid w:val="005C72B9"/>
    <w:rsid w:val="005C771F"/>
    <w:rsid w:val="005C78E4"/>
    <w:rsid w:val="005D0821"/>
    <w:rsid w:val="005D401C"/>
    <w:rsid w:val="005D41CB"/>
    <w:rsid w:val="005D49B3"/>
    <w:rsid w:val="005D5192"/>
    <w:rsid w:val="005D76C2"/>
    <w:rsid w:val="005E4385"/>
    <w:rsid w:val="005E4BFA"/>
    <w:rsid w:val="005E6557"/>
    <w:rsid w:val="005F4415"/>
    <w:rsid w:val="005F5E86"/>
    <w:rsid w:val="005F61A7"/>
    <w:rsid w:val="005F6F38"/>
    <w:rsid w:val="00600FBF"/>
    <w:rsid w:val="00603135"/>
    <w:rsid w:val="006037DE"/>
    <w:rsid w:val="00605266"/>
    <w:rsid w:val="00607244"/>
    <w:rsid w:val="006113F3"/>
    <w:rsid w:val="006136C7"/>
    <w:rsid w:val="0062472A"/>
    <w:rsid w:val="00632DF8"/>
    <w:rsid w:val="006335BE"/>
    <w:rsid w:val="00634A00"/>
    <w:rsid w:val="00640449"/>
    <w:rsid w:val="00640A5A"/>
    <w:rsid w:val="00643A47"/>
    <w:rsid w:val="00643C96"/>
    <w:rsid w:val="006445E6"/>
    <w:rsid w:val="006468AE"/>
    <w:rsid w:val="00651627"/>
    <w:rsid w:val="006517B1"/>
    <w:rsid w:val="0065200B"/>
    <w:rsid w:val="00653363"/>
    <w:rsid w:val="00657DCA"/>
    <w:rsid w:val="00662B7A"/>
    <w:rsid w:val="006640F1"/>
    <w:rsid w:val="00666499"/>
    <w:rsid w:val="006677C4"/>
    <w:rsid w:val="00670EF4"/>
    <w:rsid w:val="00672CBA"/>
    <w:rsid w:val="00674315"/>
    <w:rsid w:val="00676250"/>
    <w:rsid w:val="0068530F"/>
    <w:rsid w:val="00685562"/>
    <w:rsid w:val="00685766"/>
    <w:rsid w:val="00685A36"/>
    <w:rsid w:val="00686181"/>
    <w:rsid w:val="00690C9A"/>
    <w:rsid w:val="006940FE"/>
    <w:rsid w:val="0069521E"/>
    <w:rsid w:val="0069569D"/>
    <w:rsid w:val="00695854"/>
    <w:rsid w:val="006960CC"/>
    <w:rsid w:val="00697469"/>
    <w:rsid w:val="006A01AC"/>
    <w:rsid w:val="006A31CE"/>
    <w:rsid w:val="006A3F94"/>
    <w:rsid w:val="006A48A6"/>
    <w:rsid w:val="006A5768"/>
    <w:rsid w:val="006A696F"/>
    <w:rsid w:val="006B0556"/>
    <w:rsid w:val="006B4075"/>
    <w:rsid w:val="006C2782"/>
    <w:rsid w:val="006D036F"/>
    <w:rsid w:val="006D09B4"/>
    <w:rsid w:val="006D0C39"/>
    <w:rsid w:val="006D49BD"/>
    <w:rsid w:val="006D4BE3"/>
    <w:rsid w:val="006D732A"/>
    <w:rsid w:val="006E18A0"/>
    <w:rsid w:val="006E2752"/>
    <w:rsid w:val="006E4173"/>
    <w:rsid w:val="006E4197"/>
    <w:rsid w:val="006E42E7"/>
    <w:rsid w:val="006E4D83"/>
    <w:rsid w:val="006F26BF"/>
    <w:rsid w:val="006F63FF"/>
    <w:rsid w:val="006F73FC"/>
    <w:rsid w:val="007011F0"/>
    <w:rsid w:val="00701E85"/>
    <w:rsid w:val="00702C54"/>
    <w:rsid w:val="00703CE3"/>
    <w:rsid w:val="0070667B"/>
    <w:rsid w:val="0071092B"/>
    <w:rsid w:val="00711075"/>
    <w:rsid w:val="0072051A"/>
    <w:rsid w:val="00721D95"/>
    <w:rsid w:val="00721DC9"/>
    <w:rsid w:val="00723D29"/>
    <w:rsid w:val="00730371"/>
    <w:rsid w:val="00731529"/>
    <w:rsid w:val="00732066"/>
    <w:rsid w:val="00735884"/>
    <w:rsid w:val="0074051C"/>
    <w:rsid w:val="00740FE6"/>
    <w:rsid w:val="00741857"/>
    <w:rsid w:val="00741F7F"/>
    <w:rsid w:val="007501D0"/>
    <w:rsid w:val="0075041A"/>
    <w:rsid w:val="00751148"/>
    <w:rsid w:val="007551FE"/>
    <w:rsid w:val="00755E0E"/>
    <w:rsid w:val="00762186"/>
    <w:rsid w:val="0076238F"/>
    <w:rsid w:val="007624A8"/>
    <w:rsid w:val="00765633"/>
    <w:rsid w:val="00765F30"/>
    <w:rsid w:val="00772FAD"/>
    <w:rsid w:val="00774376"/>
    <w:rsid w:val="00777FF5"/>
    <w:rsid w:val="007801E0"/>
    <w:rsid w:val="0078230B"/>
    <w:rsid w:val="00783197"/>
    <w:rsid w:val="00784A56"/>
    <w:rsid w:val="00784BFC"/>
    <w:rsid w:val="007859D3"/>
    <w:rsid w:val="0078659C"/>
    <w:rsid w:val="00786D13"/>
    <w:rsid w:val="007925B8"/>
    <w:rsid w:val="00794E5F"/>
    <w:rsid w:val="007955D8"/>
    <w:rsid w:val="00795B76"/>
    <w:rsid w:val="007961B8"/>
    <w:rsid w:val="007969F8"/>
    <w:rsid w:val="007A2317"/>
    <w:rsid w:val="007A31C5"/>
    <w:rsid w:val="007A3AF1"/>
    <w:rsid w:val="007A6F44"/>
    <w:rsid w:val="007A758B"/>
    <w:rsid w:val="007B1A85"/>
    <w:rsid w:val="007B1B9F"/>
    <w:rsid w:val="007C2454"/>
    <w:rsid w:val="007C306C"/>
    <w:rsid w:val="007C63DD"/>
    <w:rsid w:val="007D1C45"/>
    <w:rsid w:val="007D2CBB"/>
    <w:rsid w:val="007D374D"/>
    <w:rsid w:val="007D4C45"/>
    <w:rsid w:val="007D50B1"/>
    <w:rsid w:val="007D5608"/>
    <w:rsid w:val="007D70B6"/>
    <w:rsid w:val="007E039E"/>
    <w:rsid w:val="007E56B0"/>
    <w:rsid w:val="007F199F"/>
    <w:rsid w:val="007F19E6"/>
    <w:rsid w:val="007F5F7D"/>
    <w:rsid w:val="007F5FBB"/>
    <w:rsid w:val="008013C7"/>
    <w:rsid w:val="00802EE7"/>
    <w:rsid w:val="00804207"/>
    <w:rsid w:val="00805514"/>
    <w:rsid w:val="00815F35"/>
    <w:rsid w:val="00830505"/>
    <w:rsid w:val="00830760"/>
    <w:rsid w:val="00833AD7"/>
    <w:rsid w:val="00835FDA"/>
    <w:rsid w:val="00836073"/>
    <w:rsid w:val="0083667D"/>
    <w:rsid w:val="00840CE9"/>
    <w:rsid w:val="00840FC0"/>
    <w:rsid w:val="00841CE7"/>
    <w:rsid w:val="008517C1"/>
    <w:rsid w:val="00854DD5"/>
    <w:rsid w:val="0085529E"/>
    <w:rsid w:val="008561F9"/>
    <w:rsid w:val="00861681"/>
    <w:rsid w:val="00864A2D"/>
    <w:rsid w:val="00866D56"/>
    <w:rsid w:val="008701DD"/>
    <w:rsid w:val="008706CB"/>
    <w:rsid w:val="00877C8A"/>
    <w:rsid w:val="00877DAD"/>
    <w:rsid w:val="008812A4"/>
    <w:rsid w:val="0088255C"/>
    <w:rsid w:val="008866AE"/>
    <w:rsid w:val="008903BC"/>
    <w:rsid w:val="00891155"/>
    <w:rsid w:val="00895918"/>
    <w:rsid w:val="00896A63"/>
    <w:rsid w:val="008A06D3"/>
    <w:rsid w:val="008A3776"/>
    <w:rsid w:val="008A6172"/>
    <w:rsid w:val="008B1C6E"/>
    <w:rsid w:val="008B1CFA"/>
    <w:rsid w:val="008B5286"/>
    <w:rsid w:val="008B5807"/>
    <w:rsid w:val="008C699F"/>
    <w:rsid w:val="008C75CB"/>
    <w:rsid w:val="008D2C2F"/>
    <w:rsid w:val="008D3DA8"/>
    <w:rsid w:val="008E0DC2"/>
    <w:rsid w:val="008E1A5E"/>
    <w:rsid w:val="008E54BD"/>
    <w:rsid w:val="008E6229"/>
    <w:rsid w:val="008E6EA6"/>
    <w:rsid w:val="008F44C5"/>
    <w:rsid w:val="00904C18"/>
    <w:rsid w:val="00905FCC"/>
    <w:rsid w:val="00906577"/>
    <w:rsid w:val="009065B2"/>
    <w:rsid w:val="00906A47"/>
    <w:rsid w:val="00907983"/>
    <w:rsid w:val="00907C27"/>
    <w:rsid w:val="00910003"/>
    <w:rsid w:val="0092081F"/>
    <w:rsid w:val="0092090A"/>
    <w:rsid w:val="00921707"/>
    <w:rsid w:val="00923134"/>
    <w:rsid w:val="00923BF4"/>
    <w:rsid w:val="00923EAE"/>
    <w:rsid w:val="009246E4"/>
    <w:rsid w:val="0092714A"/>
    <w:rsid w:val="009303B6"/>
    <w:rsid w:val="00931A7D"/>
    <w:rsid w:val="009330DE"/>
    <w:rsid w:val="009332F8"/>
    <w:rsid w:val="009342E9"/>
    <w:rsid w:val="00945B4F"/>
    <w:rsid w:val="00946099"/>
    <w:rsid w:val="0095103D"/>
    <w:rsid w:val="00953F66"/>
    <w:rsid w:val="009546CB"/>
    <w:rsid w:val="00954DC6"/>
    <w:rsid w:val="0095605D"/>
    <w:rsid w:val="0095655A"/>
    <w:rsid w:val="00963DB4"/>
    <w:rsid w:val="00965AB2"/>
    <w:rsid w:val="00966358"/>
    <w:rsid w:val="009701BF"/>
    <w:rsid w:val="009702D6"/>
    <w:rsid w:val="00971443"/>
    <w:rsid w:val="00973F24"/>
    <w:rsid w:val="0097527B"/>
    <w:rsid w:val="00976E1E"/>
    <w:rsid w:val="009771E7"/>
    <w:rsid w:val="009847E4"/>
    <w:rsid w:val="00985AFC"/>
    <w:rsid w:val="00986414"/>
    <w:rsid w:val="00990D33"/>
    <w:rsid w:val="009A1CCC"/>
    <w:rsid w:val="009A2C33"/>
    <w:rsid w:val="009A5C25"/>
    <w:rsid w:val="009A695F"/>
    <w:rsid w:val="009B7052"/>
    <w:rsid w:val="009B7E75"/>
    <w:rsid w:val="009C05C4"/>
    <w:rsid w:val="009C10CA"/>
    <w:rsid w:val="009C3033"/>
    <w:rsid w:val="009C7008"/>
    <w:rsid w:val="009C7213"/>
    <w:rsid w:val="009D0E21"/>
    <w:rsid w:val="009D49DD"/>
    <w:rsid w:val="009D4A35"/>
    <w:rsid w:val="009E03F0"/>
    <w:rsid w:val="009E38C6"/>
    <w:rsid w:val="009E4B59"/>
    <w:rsid w:val="009E52BF"/>
    <w:rsid w:val="009F1B67"/>
    <w:rsid w:val="009F2071"/>
    <w:rsid w:val="009F4B4E"/>
    <w:rsid w:val="009F515F"/>
    <w:rsid w:val="009F6FFA"/>
    <w:rsid w:val="00A03657"/>
    <w:rsid w:val="00A04B2A"/>
    <w:rsid w:val="00A120B3"/>
    <w:rsid w:val="00A1625C"/>
    <w:rsid w:val="00A22A18"/>
    <w:rsid w:val="00A22C5B"/>
    <w:rsid w:val="00A2330F"/>
    <w:rsid w:val="00A2337D"/>
    <w:rsid w:val="00A30267"/>
    <w:rsid w:val="00A31916"/>
    <w:rsid w:val="00A33FAB"/>
    <w:rsid w:val="00A36EFB"/>
    <w:rsid w:val="00A37CB6"/>
    <w:rsid w:val="00A46B2D"/>
    <w:rsid w:val="00A47808"/>
    <w:rsid w:val="00A511F2"/>
    <w:rsid w:val="00A52DAD"/>
    <w:rsid w:val="00A53808"/>
    <w:rsid w:val="00A551BB"/>
    <w:rsid w:val="00A5652B"/>
    <w:rsid w:val="00A56DAF"/>
    <w:rsid w:val="00A63105"/>
    <w:rsid w:val="00A65B09"/>
    <w:rsid w:val="00A663B0"/>
    <w:rsid w:val="00A708B7"/>
    <w:rsid w:val="00A72EE7"/>
    <w:rsid w:val="00A73457"/>
    <w:rsid w:val="00A74C15"/>
    <w:rsid w:val="00A76EF9"/>
    <w:rsid w:val="00A830FB"/>
    <w:rsid w:val="00A841D7"/>
    <w:rsid w:val="00A858BC"/>
    <w:rsid w:val="00A85F52"/>
    <w:rsid w:val="00A92F2D"/>
    <w:rsid w:val="00A93F2A"/>
    <w:rsid w:val="00A94A91"/>
    <w:rsid w:val="00A95475"/>
    <w:rsid w:val="00A9583B"/>
    <w:rsid w:val="00A95B68"/>
    <w:rsid w:val="00A95CDD"/>
    <w:rsid w:val="00A964CB"/>
    <w:rsid w:val="00AA19B3"/>
    <w:rsid w:val="00AA29EF"/>
    <w:rsid w:val="00AB23FB"/>
    <w:rsid w:val="00AB437B"/>
    <w:rsid w:val="00AB492A"/>
    <w:rsid w:val="00AC1F40"/>
    <w:rsid w:val="00AC208C"/>
    <w:rsid w:val="00AC365A"/>
    <w:rsid w:val="00AC3806"/>
    <w:rsid w:val="00AC4F73"/>
    <w:rsid w:val="00AD529E"/>
    <w:rsid w:val="00AE11A7"/>
    <w:rsid w:val="00AE281A"/>
    <w:rsid w:val="00AE467E"/>
    <w:rsid w:val="00AE485A"/>
    <w:rsid w:val="00AE685E"/>
    <w:rsid w:val="00AF0130"/>
    <w:rsid w:val="00AF245B"/>
    <w:rsid w:val="00AF3067"/>
    <w:rsid w:val="00AF4FF8"/>
    <w:rsid w:val="00AF5B38"/>
    <w:rsid w:val="00AF629C"/>
    <w:rsid w:val="00B001DC"/>
    <w:rsid w:val="00B002C0"/>
    <w:rsid w:val="00B00E46"/>
    <w:rsid w:val="00B0211B"/>
    <w:rsid w:val="00B04B58"/>
    <w:rsid w:val="00B07E49"/>
    <w:rsid w:val="00B11DC8"/>
    <w:rsid w:val="00B12895"/>
    <w:rsid w:val="00B14CB1"/>
    <w:rsid w:val="00B204EF"/>
    <w:rsid w:val="00B26FD1"/>
    <w:rsid w:val="00B321D9"/>
    <w:rsid w:val="00B339F9"/>
    <w:rsid w:val="00B34135"/>
    <w:rsid w:val="00B365C8"/>
    <w:rsid w:val="00B36B36"/>
    <w:rsid w:val="00B4054C"/>
    <w:rsid w:val="00B4148A"/>
    <w:rsid w:val="00B45EFA"/>
    <w:rsid w:val="00B461D8"/>
    <w:rsid w:val="00B47298"/>
    <w:rsid w:val="00B50EF3"/>
    <w:rsid w:val="00B52382"/>
    <w:rsid w:val="00B52999"/>
    <w:rsid w:val="00B530CC"/>
    <w:rsid w:val="00B54453"/>
    <w:rsid w:val="00B5551C"/>
    <w:rsid w:val="00B563C7"/>
    <w:rsid w:val="00B60AC3"/>
    <w:rsid w:val="00B60C9A"/>
    <w:rsid w:val="00B60F58"/>
    <w:rsid w:val="00B629E6"/>
    <w:rsid w:val="00B650C5"/>
    <w:rsid w:val="00B701A8"/>
    <w:rsid w:val="00B702FA"/>
    <w:rsid w:val="00B71486"/>
    <w:rsid w:val="00B739A0"/>
    <w:rsid w:val="00B76C34"/>
    <w:rsid w:val="00B817C5"/>
    <w:rsid w:val="00B82569"/>
    <w:rsid w:val="00B846EA"/>
    <w:rsid w:val="00B84B29"/>
    <w:rsid w:val="00B87D73"/>
    <w:rsid w:val="00B90DDF"/>
    <w:rsid w:val="00B935E6"/>
    <w:rsid w:val="00B94616"/>
    <w:rsid w:val="00B9588A"/>
    <w:rsid w:val="00B96211"/>
    <w:rsid w:val="00B96A0A"/>
    <w:rsid w:val="00B97284"/>
    <w:rsid w:val="00B97BC1"/>
    <w:rsid w:val="00BA0B82"/>
    <w:rsid w:val="00BA13B8"/>
    <w:rsid w:val="00BA28F3"/>
    <w:rsid w:val="00BA3810"/>
    <w:rsid w:val="00BA3A52"/>
    <w:rsid w:val="00BB3065"/>
    <w:rsid w:val="00BB3493"/>
    <w:rsid w:val="00BB59F4"/>
    <w:rsid w:val="00BB6E29"/>
    <w:rsid w:val="00BC2445"/>
    <w:rsid w:val="00BC3CD7"/>
    <w:rsid w:val="00BC6041"/>
    <w:rsid w:val="00BC7289"/>
    <w:rsid w:val="00BD21E0"/>
    <w:rsid w:val="00BD5B10"/>
    <w:rsid w:val="00BD622A"/>
    <w:rsid w:val="00BE14B2"/>
    <w:rsid w:val="00BE1AE3"/>
    <w:rsid w:val="00BE43FA"/>
    <w:rsid w:val="00BE48B2"/>
    <w:rsid w:val="00BE48B4"/>
    <w:rsid w:val="00BE5E2C"/>
    <w:rsid w:val="00BE69A9"/>
    <w:rsid w:val="00BE714A"/>
    <w:rsid w:val="00BE75E8"/>
    <w:rsid w:val="00BF01AD"/>
    <w:rsid w:val="00BF0A57"/>
    <w:rsid w:val="00BF22FE"/>
    <w:rsid w:val="00BF486B"/>
    <w:rsid w:val="00BF698C"/>
    <w:rsid w:val="00C003E3"/>
    <w:rsid w:val="00C0070F"/>
    <w:rsid w:val="00C02D52"/>
    <w:rsid w:val="00C03E4D"/>
    <w:rsid w:val="00C04904"/>
    <w:rsid w:val="00C06C6D"/>
    <w:rsid w:val="00C128CD"/>
    <w:rsid w:val="00C1384B"/>
    <w:rsid w:val="00C15785"/>
    <w:rsid w:val="00C22661"/>
    <w:rsid w:val="00C22727"/>
    <w:rsid w:val="00C22E08"/>
    <w:rsid w:val="00C25886"/>
    <w:rsid w:val="00C262C3"/>
    <w:rsid w:val="00C31567"/>
    <w:rsid w:val="00C36964"/>
    <w:rsid w:val="00C37E64"/>
    <w:rsid w:val="00C40BA4"/>
    <w:rsid w:val="00C41EF8"/>
    <w:rsid w:val="00C46AE1"/>
    <w:rsid w:val="00C51BD8"/>
    <w:rsid w:val="00C570E5"/>
    <w:rsid w:val="00C572E2"/>
    <w:rsid w:val="00C57888"/>
    <w:rsid w:val="00C61A97"/>
    <w:rsid w:val="00C63ED3"/>
    <w:rsid w:val="00C6546B"/>
    <w:rsid w:val="00C66664"/>
    <w:rsid w:val="00C66773"/>
    <w:rsid w:val="00C6727F"/>
    <w:rsid w:val="00C70C57"/>
    <w:rsid w:val="00C72CE4"/>
    <w:rsid w:val="00C823C4"/>
    <w:rsid w:val="00C84D3F"/>
    <w:rsid w:val="00C85A16"/>
    <w:rsid w:val="00C92D65"/>
    <w:rsid w:val="00C94BD8"/>
    <w:rsid w:val="00C9769A"/>
    <w:rsid w:val="00CA00B7"/>
    <w:rsid w:val="00CA37A2"/>
    <w:rsid w:val="00CA45D2"/>
    <w:rsid w:val="00CA49D1"/>
    <w:rsid w:val="00CA5C7E"/>
    <w:rsid w:val="00CA7311"/>
    <w:rsid w:val="00CB5DBB"/>
    <w:rsid w:val="00CB7341"/>
    <w:rsid w:val="00CC0D94"/>
    <w:rsid w:val="00CC1514"/>
    <w:rsid w:val="00CC565E"/>
    <w:rsid w:val="00CD17BE"/>
    <w:rsid w:val="00CD414B"/>
    <w:rsid w:val="00CD4AA2"/>
    <w:rsid w:val="00CE1941"/>
    <w:rsid w:val="00CE55A0"/>
    <w:rsid w:val="00CE7D96"/>
    <w:rsid w:val="00CF03A3"/>
    <w:rsid w:val="00CF0790"/>
    <w:rsid w:val="00CF0B21"/>
    <w:rsid w:val="00CF3C40"/>
    <w:rsid w:val="00CF433D"/>
    <w:rsid w:val="00CF4E85"/>
    <w:rsid w:val="00CF5DE5"/>
    <w:rsid w:val="00CF678B"/>
    <w:rsid w:val="00D03125"/>
    <w:rsid w:val="00D05A80"/>
    <w:rsid w:val="00D06A94"/>
    <w:rsid w:val="00D102D1"/>
    <w:rsid w:val="00D107F0"/>
    <w:rsid w:val="00D109CA"/>
    <w:rsid w:val="00D10DC7"/>
    <w:rsid w:val="00D16ED2"/>
    <w:rsid w:val="00D17E6C"/>
    <w:rsid w:val="00D216E3"/>
    <w:rsid w:val="00D227E5"/>
    <w:rsid w:val="00D244F6"/>
    <w:rsid w:val="00D254F6"/>
    <w:rsid w:val="00D274D0"/>
    <w:rsid w:val="00D35F0A"/>
    <w:rsid w:val="00D3664D"/>
    <w:rsid w:val="00D40167"/>
    <w:rsid w:val="00D44349"/>
    <w:rsid w:val="00D46638"/>
    <w:rsid w:val="00D53194"/>
    <w:rsid w:val="00D53E47"/>
    <w:rsid w:val="00D60C0B"/>
    <w:rsid w:val="00D658AB"/>
    <w:rsid w:val="00D67BB0"/>
    <w:rsid w:val="00D71594"/>
    <w:rsid w:val="00D73634"/>
    <w:rsid w:val="00D81604"/>
    <w:rsid w:val="00D81DD1"/>
    <w:rsid w:val="00D826E7"/>
    <w:rsid w:val="00D82820"/>
    <w:rsid w:val="00D83C47"/>
    <w:rsid w:val="00D8576B"/>
    <w:rsid w:val="00D86668"/>
    <w:rsid w:val="00D869BF"/>
    <w:rsid w:val="00D87BB4"/>
    <w:rsid w:val="00D92A0F"/>
    <w:rsid w:val="00D96BD9"/>
    <w:rsid w:val="00DA100E"/>
    <w:rsid w:val="00DA12C9"/>
    <w:rsid w:val="00DA1419"/>
    <w:rsid w:val="00DA237E"/>
    <w:rsid w:val="00DA6E2D"/>
    <w:rsid w:val="00DA7041"/>
    <w:rsid w:val="00DB118B"/>
    <w:rsid w:val="00DB123A"/>
    <w:rsid w:val="00DB1DE7"/>
    <w:rsid w:val="00DB3FA4"/>
    <w:rsid w:val="00DB4459"/>
    <w:rsid w:val="00DB447E"/>
    <w:rsid w:val="00DB45A3"/>
    <w:rsid w:val="00DB5BE1"/>
    <w:rsid w:val="00DB7294"/>
    <w:rsid w:val="00DC062E"/>
    <w:rsid w:val="00DC31A2"/>
    <w:rsid w:val="00DC3994"/>
    <w:rsid w:val="00DC43B5"/>
    <w:rsid w:val="00DD1088"/>
    <w:rsid w:val="00DD1A94"/>
    <w:rsid w:val="00DD2C30"/>
    <w:rsid w:val="00DD43D9"/>
    <w:rsid w:val="00DD5D2D"/>
    <w:rsid w:val="00DD637E"/>
    <w:rsid w:val="00DD6FC7"/>
    <w:rsid w:val="00DD7D1E"/>
    <w:rsid w:val="00DE0D85"/>
    <w:rsid w:val="00DE129C"/>
    <w:rsid w:val="00DE2C61"/>
    <w:rsid w:val="00DF207F"/>
    <w:rsid w:val="00DF2F25"/>
    <w:rsid w:val="00DF5434"/>
    <w:rsid w:val="00DF745A"/>
    <w:rsid w:val="00E00B7F"/>
    <w:rsid w:val="00E00FB4"/>
    <w:rsid w:val="00E04A17"/>
    <w:rsid w:val="00E05C9D"/>
    <w:rsid w:val="00E05FA0"/>
    <w:rsid w:val="00E06D31"/>
    <w:rsid w:val="00E072EC"/>
    <w:rsid w:val="00E10902"/>
    <w:rsid w:val="00E12697"/>
    <w:rsid w:val="00E12C5A"/>
    <w:rsid w:val="00E12E93"/>
    <w:rsid w:val="00E14F46"/>
    <w:rsid w:val="00E152DE"/>
    <w:rsid w:val="00E160B8"/>
    <w:rsid w:val="00E16378"/>
    <w:rsid w:val="00E17938"/>
    <w:rsid w:val="00E21E99"/>
    <w:rsid w:val="00E235B1"/>
    <w:rsid w:val="00E23922"/>
    <w:rsid w:val="00E26247"/>
    <w:rsid w:val="00E3310C"/>
    <w:rsid w:val="00E3456B"/>
    <w:rsid w:val="00E36295"/>
    <w:rsid w:val="00E411B8"/>
    <w:rsid w:val="00E42530"/>
    <w:rsid w:val="00E42C2F"/>
    <w:rsid w:val="00E45229"/>
    <w:rsid w:val="00E46E8F"/>
    <w:rsid w:val="00E52F29"/>
    <w:rsid w:val="00E539CA"/>
    <w:rsid w:val="00E560D4"/>
    <w:rsid w:val="00E5774F"/>
    <w:rsid w:val="00E60ECC"/>
    <w:rsid w:val="00E62A71"/>
    <w:rsid w:val="00E65E7D"/>
    <w:rsid w:val="00E7152B"/>
    <w:rsid w:val="00E7290B"/>
    <w:rsid w:val="00E73CCD"/>
    <w:rsid w:val="00E73F0B"/>
    <w:rsid w:val="00E75D68"/>
    <w:rsid w:val="00E800D5"/>
    <w:rsid w:val="00E8473E"/>
    <w:rsid w:val="00E84789"/>
    <w:rsid w:val="00E84A27"/>
    <w:rsid w:val="00E84FDE"/>
    <w:rsid w:val="00E85FD2"/>
    <w:rsid w:val="00E8606F"/>
    <w:rsid w:val="00E879D8"/>
    <w:rsid w:val="00E87C22"/>
    <w:rsid w:val="00E909DB"/>
    <w:rsid w:val="00E91C09"/>
    <w:rsid w:val="00E9240F"/>
    <w:rsid w:val="00E93453"/>
    <w:rsid w:val="00EA063B"/>
    <w:rsid w:val="00EA0AE9"/>
    <w:rsid w:val="00EA28FF"/>
    <w:rsid w:val="00EA3F00"/>
    <w:rsid w:val="00EA7F16"/>
    <w:rsid w:val="00EB47A2"/>
    <w:rsid w:val="00EB6359"/>
    <w:rsid w:val="00EB681D"/>
    <w:rsid w:val="00EB76FB"/>
    <w:rsid w:val="00EC0FF7"/>
    <w:rsid w:val="00EC4BF3"/>
    <w:rsid w:val="00ED0C31"/>
    <w:rsid w:val="00ED2AA9"/>
    <w:rsid w:val="00ED48BE"/>
    <w:rsid w:val="00EE0650"/>
    <w:rsid w:val="00EE2E2F"/>
    <w:rsid w:val="00EE34C2"/>
    <w:rsid w:val="00EE522C"/>
    <w:rsid w:val="00EE5405"/>
    <w:rsid w:val="00EF441F"/>
    <w:rsid w:val="00F00058"/>
    <w:rsid w:val="00F02789"/>
    <w:rsid w:val="00F0542C"/>
    <w:rsid w:val="00F06AD3"/>
    <w:rsid w:val="00F1037E"/>
    <w:rsid w:val="00F11DAF"/>
    <w:rsid w:val="00F21B19"/>
    <w:rsid w:val="00F22818"/>
    <w:rsid w:val="00F236D8"/>
    <w:rsid w:val="00F24D21"/>
    <w:rsid w:val="00F26337"/>
    <w:rsid w:val="00F30EBB"/>
    <w:rsid w:val="00F34B1C"/>
    <w:rsid w:val="00F35A3B"/>
    <w:rsid w:val="00F36D1E"/>
    <w:rsid w:val="00F426FF"/>
    <w:rsid w:val="00F42FE5"/>
    <w:rsid w:val="00F432A2"/>
    <w:rsid w:val="00F44936"/>
    <w:rsid w:val="00F453EC"/>
    <w:rsid w:val="00F46835"/>
    <w:rsid w:val="00F4725C"/>
    <w:rsid w:val="00F509C3"/>
    <w:rsid w:val="00F51001"/>
    <w:rsid w:val="00F5317C"/>
    <w:rsid w:val="00F56270"/>
    <w:rsid w:val="00F5654C"/>
    <w:rsid w:val="00F632CF"/>
    <w:rsid w:val="00F63FC7"/>
    <w:rsid w:val="00F65E47"/>
    <w:rsid w:val="00F661D1"/>
    <w:rsid w:val="00F665E5"/>
    <w:rsid w:val="00F67370"/>
    <w:rsid w:val="00F715A8"/>
    <w:rsid w:val="00F74D8A"/>
    <w:rsid w:val="00F751ED"/>
    <w:rsid w:val="00F775B7"/>
    <w:rsid w:val="00F86B17"/>
    <w:rsid w:val="00F92FA3"/>
    <w:rsid w:val="00F95220"/>
    <w:rsid w:val="00F960B3"/>
    <w:rsid w:val="00F97479"/>
    <w:rsid w:val="00FA0CCB"/>
    <w:rsid w:val="00FA2CC0"/>
    <w:rsid w:val="00FA6F02"/>
    <w:rsid w:val="00FB4036"/>
    <w:rsid w:val="00FB5BA3"/>
    <w:rsid w:val="00FC29E0"/>
    <w:rsid w:val="00FC3BF7"/>
    <w:rsid w:val="00FC453D"/>
    <w:rsid w:val="00FC47AD"/>
    <w:rsid w:val="00FC714D"/>
    <w:rsid w:val="00FC718B"/>
    <w:rsid w:val="00FD3653"/>
    <w:rsid w:val="00FD44C2"/>
    <w:rsid w:val="00FD6035"/>
    <w:rsid w:val="00FD7CDD"/>
    <w:rsid w:val="00FE07D0"/>
    <w:rsid w:val="00FE381F"/>
    <w:rsid w:val="00FE4AB0"/>
    <w:rsid w:val="00FE4EDF"/>
    <w:rsid w:val="00FE62DF"/>
    <w:rsid w:val="00FE6B77"/>
    <w:rsid w:val="00FF1837"/>
    <w:rsid w:val="00FF1F8B"/>
    <w:rsid w:val="00FF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1A62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27CC"/>
    <w:pPr>
      <w:tabs>
        <w:tab w:val="center" w:pos="4320"/>
        <w:tab w:val="right" w:pos="8640"/>
      </w:tabs>
    </w:pPr>
    <w:rPr>
      <w:szCs w:val="20"/>
      <w:lang w:val="en-US" w:eastAsia="en-US"/>
    </w:rPr>
  </w:style>
  <w:style w:type="paragraph" w:customStyle="1" w:styleId="Memoheading">
    <w:name w:val="Memo heading"/>
    <w:rsid w:val="001927CC"/>
    <w:rPr>
      <w:noProof/>
    </w:rPr>
  </w:style>
  <w:style w:type="paragraph" w:customStyle="1" w:styleId="InterofficeMemorandumheading">
    <w:name w:val="Interoffice Memorandum heading"/>
    <w:basedOn w:val="Memoheading"/>
    <w:rsid w:val="001927CC"/>
    <w:pPr>
      <w:tabs>
        <w:tab w:val="left" w:pos="6840"/>
        <w:tab w:val="left" w:pos="8368"/>
      </w:tabs>
    </w:pPr>
    <w:rPr>
      <w:b/>
      <w:sz w:val="22"/>
    </w:rPr>
  </w:style>
  <w:style w:type="paragraph" w:styleId="Footer">
    <w:name w:val="footer"/>
    <w:basedOn w:val="Normal"/>
    <w:rsid w:val="001927CC"/>
    <w:pPr>
      <w:tabs>
        <w:tab w:val="center" w:pos="4320"/>
        <w:tab w:val="right" w:pos="8640"/>
      </w:tabs>
    </w:pPr>
    <w:rPr>
      <w:sz w:val="20"/>
      <w:szCs w:val="20"/>
      <w:lang w:val="en-US" w:eastAsia="en-US"/>
    </w:rPr>
  </w:style>
  <w:style w:type="paragraph" w:styleId="Title">
    <w:name w:val="Title"/>
    <w:basedOn w:val="Normal"/>
    <w:qFormat/>
    <w:rsid w:val="001927CC"/>
    <w:pPr>
      <w:jc w:val="center"/>
    </w:pPr>
    <w:rPr>
      <w:b/>
      <w:bCs/>
      <w:sz w:val="22"/>
      <w:szCs w:val="20"/>
      <w:lang w:val="en-US" w:eastAsia="en-US"/>
    </w:rPr>
  </w:style>
  <w:style w:type="paragraph" w:styleId="BalloonText">
    <w:name w:val="Balloon Text"/>
    <w:basedOn w:val="Normal"/>
    <w:link w:val="BalloonTextChar"/>
    <w:rsid w:val="00686181"/>
    <w:rPr>
      <w:rFonts w:ascii="Tahoma" w:hAnsi="Tahoma" w:cs="Tahoma"/>
      <w:sz w:val="16"/>
      <w:szCs w:val="16"/>
    </w:rPr>
  </w:style>
  <w:style w:type="character" w:customStyle="1" w:styleId="BalloonTextChar">
    <w:name w:val="Balloon Text Char"/>
    <w:basedOn w:val="DefaultParagraphFont"/>
    <w:link w:val="BalloonText"/>
    <w:rsid w:val="00686181"/>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27CC"/>
    <w:pPr>
      <w:tabs>
        <w:tab w:val="center" w:pos="4320"/>
        <w:tab w:val="right" w:pos="8640"/>
      </w:tabs>
    </w:pPr>
    <w:rPr>
      <w:szCs w:val="20"/>
      <w:lang w:val="en-US" w:eastAsia="en-US"/>
    </w:rPr>
  </w:style>
  <w:style w:type="paragraph" w:customStyle="1" w:styleId="Memoheading">
    <w:name w:val="Memo heading"/>
    <w:rsid w:val="001927CC"/>
    <w:rPr>
      <w:noProof/>
    </w:rPr>
  </w:style>
  <w:style w:type="paragraph" w:customStyle="1" w:styleId="InterofficeMemorandumheading">
    <w:name w:val="Interoffice Memorandum heading"/>
    <w:basedOn w:val="Memoheading"/>
    <w:rsid w:val="001927CC"/>
    <w:pPr>
      <w:tabs>
        <w:tab w:val="left" w:pos="6840"/>
        <w:tab w:val="left" w:pos="8368"/>
      </w:tabs>
    </w:pPr>
    <w:rPr>
      <w:b/>
      <w:sz w:val="22"/>
    </w:rPr>
  </w:style>
  <w:style w:type="paragraph" w:styleId="Footer">
    <w:name w:val="footer"/>
    <w:basedOn w:val="Normal"/>
    <w:rsid w:val="001927CC"/>
    <w:pPr>
      <w:tabs>
        <w:tab w:val="center" w:pos="4320"/>
        <w:tab w:val="right" w:pos="8640"/>
      </w:tabs>
    </w:pPr>
    <w:rPr>
      <w:sz w:val="20"/>
      <w:szCs w:val="20"/>
      <w:lang w:val="en-US" w:eastAsia="en-US"/>
    </w:rPr>
  </w:style>
  <w:style w:type="paragraph" w:styleId="Title">
    <w:name w:val="Title"/>
    <w:basedOn w:val="Normal"/>
    <w:qFormat/>
    <w:rsid w:val="001927CC"/>
    <w:pPr>
      <w:jc w:val="center"/>
    </w:pPr>
    <w:rPr>
      <w:b/>
      <w:bCs/>
      <w:sz w:val="22"/>
      <w:szCs w:val="20"/>
      <w:lang w:val="en-US" w:eastAsia="en-US"/>
    </w:rPr>
  </w:style>
  <w:style w:type="paragraph" w:styleId="BalloonText">
    <w:name w:val="Balloon Text"/>
    <w:basedOn w:val="Normal"/>
    <w:link w:val="BalloonTextChar"/>
    <w:rsid w:val="00686181"/>
    <w:rPr>
      <w:rFonts w:ascii="Tahoma" w:hAnsi="Tahoma" w:cs="Tahoma"/>
      <w:sz w:val="16"/>
      <w:szCs w:val="16"/>
    </w:rPr>
  </w:style>
  <w:style w:type="character" w:customStyle="1" w:styleId="BalloonTextChar">
    <w:name w:val="Balloon Text Char"/>
    <w:basedOn w:val="DefaultParagraphFont"/>
    <w:link w:val="BalloonText"/>
    <w:rsid w:val="0068618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ustomXml" Target="../customXml/item8.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1" Type="http://schemas.openxmlformats.org/officeDocument/2006/relationships/endnotes" Target="endnotes.xml"/><Relationship Id="rId6"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PolicyDirtyBag xmlns="microsoft.office.server.policy.changes">
  <Microsoft.Office.RecordsManagement.PolicyFeatures.PolicyLabel op="Change"/>
</PolicyDirtyBag>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215BC674DB6C1B4EA4696AD4BC8E8B84" ma:contentTypeVersion="189" ma:contentTypeDescription="Create a new POPP document." ma:contentTypeScope="" ma:versionID="9003fe1d9a1a01252a7740da0a673c63">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010bc1d995f44a64710523b0c43e6e62" ns2:_="" ns3:_="">
    <xsd:import namespace="83ed2304-0f0e-45ba-b0cc-7d360cbc1769"/>
    <xsd:import namespace="3643a642-5052-4259-9bdb-0ff8af7c5ad6"/>
    <xsd:element name="properties">
      <xsd:complexType>
        <xsd:sequence>
          <xsd:element name="documentManagement">
            <xsd:complexType>
              <xsd:all>
                <xsd:element ref="ns2:UNDPPOPPPrescriptiveContentSelection"/>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POPPKeywordsTaxHTField0" minOccurs="0"/>
                <xsd:element ref="ns2:UNDPContactFeedback"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ctualReviewDate" minOccurs="0"/>
                <xsd:element ref="ns2:UNDPSummary" minOccurs="0"/>
                <xsd:element ref="ns2:UNDPApplicability"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PrescriptiveContentSelection" ma:index="8" ma:displayName="POPP Prescriptive Content Selection" ma:format="RadioButtons" ma:internalName="UNDPPOPPPrescriptiveContentSelection">
      <xsd:simpleType>
        <xsd:restriction base="dms:Choice">
          <xsd:enumeration value="Yes"/>
          <xsd:enumeration value="No"/>
        </xsd:restriction>
      </xsd:simpleType>
    </xsd:element>
    <xsd:element name="UNDPPOPPFunctionalArea" ma:index="9" nillable="true" ma:displayName="Functional Area" ma:description="The Functional Area (as defined in POPP) of this document"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UNDPPOPPProcess" ma:index="10" nillable="true" ma:displayName="POPP Process" ma:format="Dropdown" ma:internalName="UNDPPOPPProcess">
      <xsd:simpleType>
        <xsd:restriction base="dms:Choice">
          <xsd:enumeration value="Accountability &amp;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HACT"/>
          <xsd:enumeration value="ICT Oversight"/>
          <xsd:enumeration value="ICT Security"/>
          <xsd:enumeration value="Information Disclosure"/>
          <xsd:enumeration value="Internal Control Framework"/>
          <xsd:enumeration value="Legal Framework"/>
          <xsd:enumeration value="Lease Management"/>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Review Committee"/>
          <xsd:enumeration value="Procurement Strategies and Planning"/>
          <xsd:enumeration value="Programme &amp; Project Management Arrangements"/>
          <xsd:enumeration value="Programme Management"/>
          <xsd:enumeration value="Project Management"/>
          <xsd:enumeration value="Purchasing Card, Insurance, Vehicle and Assets Management"/>
          <xsd:enumeration value="Purchasing Card, Insurance and Vehicle Management"/>
          <xsd:enumeration value="Protection against retaliation"/>
          <xsd:enumeration value="Quality Assurance Procedure"/>
          <xsd:enumeration value="Receivables and Expenditures"/>
          <xsd:enumeration value="Revenue and Expense Management"/>
          <xsd:enumeration value="Requisitions"/>
          <xsd:enumeration value="Resource Center"/>
          <xsd:enumeration value="Resource Planning and Budgeting"/>
          <xsd:enumeration value="Resources and Funding Mechanism"/>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11"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ditional information"/>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Arrangements"/>
          <xsd:enumeration value="Cash Management"/>
          <xsd:enumeration value="Change Control and Release Management Standards"/>
          <xsd:enumeration value="Change Management Clearance"/>
          <xsd:enumeration value="Civil Society Organizations"/>
          <xsd:enumeration value="Classification and Duration"/>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CPR-TTF Project co-financing"/>
          <xsd:enumeration value="Defining a Project"/>
          <xsd:enumeration value="Definitions and Objectives"/>
          <xsd:enumeration value="Definitions, Objectives and Benefits"/>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lth"/>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creased Delegation of Procurement Authority"/>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Managemen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LTAs"/>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curement Review Committees and Cooperative Procurement"/>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roperty Plant and Equipment (PP&amp;E)"/>
          <xsd:enumeration value="Purchasing Card Management"/>
          <xsd:enumeration value="QA Review and Publishing"/>
          <xsd:enumeration value="Quality Assurance for National and Regional Human Development Reports"/>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ubmissions, Direct Review and Post Facto"/>
          <xsd:enumeration value="Sustainable Procurement"/>
          <xsd:enumeration value="System Logon Banner Standards"/>
          <xsd:enumeration value="Termination of IC"/>
          <xsd:enumeration value="Termination of SSA"/>
          <xsd:enumeration value="Thresholds and Composition"/>
          <xsd:enumeration value="Track 1-1-3 Category I, III and IV"/>
          <xsd:enumeration value="Track 1-1-3 Category II"/>
          <xsd:enumeration value="Track 1-1-3 Category V"/>
          <xsd:enumeration value="Transfers where unexpended balances are not refunded to donors"/>
          <xsd:enumeration value="Types of Competition"/>
          <xsd:enumeration value="Types of Leave"/>
          <xsd:enumeration value="Types of Separation"/>
          <xsd:enumeration value="Types, Configurations and setting up an LTA"/>
          <xsd:enumeration value="UN Flag Code"/>
          <xsd:enumeration value="Unaccompanied Shipment Personal Effects"/>
          <xsd:enumeration value="UNDP Housing"/>
          <xsd:enumeration value="UNDP Intangible Assets"/>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12" nillable="true" ma:displayName="POPP Sub-subprocess" ma:format="Dropdown" ma:internalName="UNDPPOPPSubsubprocess">
      <xsd:simpleType>
        <xsd:restriction base="dms:Choice">
          <xsd:enumeration value="Abandonment of Post"/>
          <xsd:enumeration value="Absence Management Guidelines"/>
          <xsd:enumeration value="Accompanied and Excess Baggage"/>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Operations"/>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anger Pay"/>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Furniture and Equipment Acquisition and Maintenance"/>
          <xsd:enumeration value="Guidelines for Cash Arrangements"/>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 Disposal and Write-Off"/>
          <xsd:enumeration value="Intangible Assets Acquisition, Development and Maintenance"/>
          <xsd:enumeration value="Intangible Assets Acquisition, Development and Maintenance"/>
          <xsd:enumeration value="Intangible Assets Amortizations, Reconciliations, Reports and Centralized Functions"/>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 Disposal and Write-Off"/>
          <xsd:enumeration value="Leasehold Improvements - Acquisition and Maintenance"/>
          <xsd:enumeration value="Leasehold Improvements - Acquisition and Maintenance"/>
          <xsd:enumeration value="Leasehold Improvements - Depreciation, Reconciliations Reports and Centralized Functions"/>
          <xsd:enumeration value="Leasehold Improvements - Depreciation, Reconciliations Reports and Centralized Functions"/>
          <xsd:enumeration value="Leasehold Improvements within Common Premise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xsd:enumeration value="Operational Procedures for Acquisition, Renewal and Termination of Premises Leases"/>
          <xsd:enumeration value="Operational Procedures for Equipment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etty Cash Fund for Management Project (PCF)"/>
          <xsd:enumeration value="Plan and Property Acquisition and Maintenance"/>
          <xsd:enumeration value="Plan and Property Acquisition and Maintenance"/>
          <xsd:enumeration value="Plant and Property - Depreciation, Reconciliations Reports and Centralized Functions"/>
          <xsd:enumeration value="Plant and Property - Depreciation, Reconciliations Reports and Centralized Functions"/>
          <xsd:enumeration value="Plant and Property Disposal and Write-Off"/>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Cash Advance (PCA)"/>
          <xsd:enumeration value="Project Cash on Hand for DIM Projects (PCH)"/>
          <xsd:enumeration value="Project Management of UNODC Funded Activities"/>
          <xsd:enumeration value="Project Petty Cash Fund (PPCF)"/>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hipment of official Consignments/Goods"/>
          <xsd:enumeration value="Special Leave"/>
          <xsd:enumeration value="Special Operations Approach (SOA)"/>
          <xsd:enumeration value="Staff and Their Recognized Defendants on Official Travel"/>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Type of Leases and Treatment in UNDP Books"/>
          <xsd:enumeration value="UN Flag Code"/>
          <xsd:enumeration value="Unaccompanied Shipment of Personal Effects and Household Goods"/>
          <xsd:enumeration value="UNDP Housing"/>
          <xsd:enumeration value="UNDP Offices/Premises"/>
          <xsd:enumeration value="UNDP Vehicle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13" nillable="true" ma:displayName="POPP Sub-sub-subprocess" ma:format="Dropdown" ma:internalName="UNDPPOPPSubsubsubprocess">
      <xsd:simpleType>
        <xsd:restriction base="dms:Choice">
          <xsd:enumeration value="Accounts Receivable"/>
          <xsd:enumeration value="Cash Operations"/>
          <xsd:enumeration value="Cash Operations"/>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Petty Cash Fund for Management Project (PCF)"/>
          <xsd:enumeration value="Petty Cash Fund for Management Project (PCF)"/>
          <xsd:enumeration value="Project Cash Advance (PCA)"/>
          <xsd:enumeration value="Project Cash Advance (PCA)"/>
          <xsd:enumeration value="Project Cash on Hand for DIM Projects (PCH)"/>
          <xsd:enumeration value="Project Cash on Hand for DIM Projects (PCH)"/>
          <xsd:enumeration value="Project Petty Cash Fund (PPCF)"/>
          <xsd:enumeration value="Project Petty Cash Fund (PPCF)"/>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14"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POPPKeywordsTaxHTField0" ma:index="16"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ContactFeedback" ma:index="17"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Focalpoint" ma:index="18"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19" nillable="true" ma:displayName="Published Date" ma:description="The date the document was published" ma:format="DateOnly" ma:internalName="UNDPPublishedDate">
      <xsd:simpleType>
        <xsd:restriction base="dms:DateTime"/>
      </xsd:simpleType>
    </xsd:element>
    <xsd:element name="UNDPEffectiveDate" ma:index="20" nillable="true" ma:displayName="Effective Date" ma:format="DateOnly" ma:internalName="UNDPEffectiveDate">
      <xsd:simpleType>
        <xsd:restriction base="dms:DateTime"/>
      </xsd:simpleType>
    </xsd:element>
    <xsd:element name="UNDPResponsibleUnit" ma:index="21" nillable="true" ma:displayName="Responsible Unit" ma:internalName="UNDPResponsibleUnit">
      <xsd:simpleType>
        <xsd:restriction base="dms:Text"/>
      </xsd:simpleType>
    </xsd:element>
    <xsd:element name="UNDPCreator" ma:index="22"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3" nillable="true" ma:displayName="Approval Date" ma:format="DateOnly" ma:internalName="UNDPIssuanceDate">
      <xsd:simpleType>
        <xsd:restriction base="dms:DateTime"/>
      </xsd:simpleType>
    </xsd:element>
    <xsd:element name="UNDPPlannedReviewDate" ma:index="24" nillable="true" ma:displayName="Planned Review Date" ma:format="DateOnly" ma:internalName="UNDPPlannedReviewDate">
      <xsd:simpleType>
        <xsd:restriction base="dms:DateTime"/>
      </xsd:simpleType>
    </xsd:element>
    <xsd:element name="UNDPActualReviewDate" ma:index="25" nillable="true" ma:displayName="Actual Review Date" ma:format="DateOnly" ma:internalName="UNDPActualReviewDate">
      <xsd:simpleType>
        <xsd:restriction base="dms:DateTime"/>
      </xsd:simpleType>
    </xsd:element>
    <xsd:element name="UNDPSummary" ma:index="26" nillable="true" ma:displayName="Summary" ma:description="A brief description or summary of the document that will displayed in search results." ma:internalName="UNDPSummary">
      <xsd:simpleType>
        <xsd:restriction base="dms:Note">
          <xsd:maxLength value="255"/>
        </xsd:restriction>
      </xsd:simpleType>
    </xsd:element>
    <xsd:element name="UNDPApplicability" ma:index="27" nillable="true" ma:displayName="Applicability" ma:internalName="UNDPApplicabil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28"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353</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Relocation Grant Staff Member Attestation</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Location xmlns="e560140e-7b2f-4392-90df-e7567e3021a3" xsi:nil="true"/>
    <_dlc_DocId xmlns="8264c5cc-ec60-4b56-8111-ce635d3d139a">POPP-11-1278</_dlc_DocId>
    <_dlc_DocIdUrl xmlns="8264c5cc-ec60-4b56-8111-ce635d3d139a">
      <Url>https://popp.undp.org/_layouts/15/DocIdRedir.aspx?ID=POPP-11-1278</Url>
      <Description>POPP-11-1278</Description>
    </_dlc_DocIdUrl>
    <UNDP_POPP_REFITEM_VERSION xmlns="8264c5cc-ec60-4b56-8111-ce635d3d139a">1</UNDP_POPP_REFITEM_VERSION>
    <DLCPolicyLabelLock xmlns="e560140e-7b2f-4392-90df-e7567e3021a3" xsi:nil="true"/>
    <DLCPolicyLabelClientValue xmlns="e560140e-7b2f-4392-90df-e7567e3021a3" xsi:nil="true"/>
    <UNDP_POPP_LASTMODIFIED xmlns="8264c5cc-ec60-4b56-8111-ce635d3d139a" xsi:nil="true"/>
    <DLCPolicyLabelValue xmlns="e560140e-7b2f-4392-90df-e7567e3021a3">Effective Date: {Effective Date}                                                Version #: {POPPRefItemVersion}</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B242B306-78DB-4831-823B-44507A76AFAC}"/>
</file>

<file path=customXml/itemProps2.xml><?xml version="1.0" encoding="utf-8"?>
<ds:datastoreItem xmlns:ds="http://schemas.openxmlformats.org/officeDocument/2006/customXml" ds:itemID="{5DD12201-7811-4D7C-B7DC-3F31447A6F58}"/>
</file>

<file path=customXml/itemProps3.xml><?xml version="1.0" encoding="utf-8"?>
<ds:datastoreItem xmlns:ds="http://schemas.openxmlformats.org/officeDocument/2006/customXml" ds:itemID="{65C7FD32-26A3-40DB-95D0-E7C9D8E60BAD}"/>
</file>

<file path=customXml/itemProps4.xml><?xml version="1.0" encoding="utf-8"?>
<ds:datastoreItem xmlns:ds="http://schemas.openxmlformats.org/officeDocument/2006/customXml" ds:itemID="{65C7FD32-26A3-40DB-95D0-E7C9D8E60BAD}">
  <ds:schemaRefs>
    <ds:schemaRef ds:uri="http://schemas.microsoft.com/sharepoint/v3/contenttype/forms"/>
  </ds:schemaRefs>
</ds:datastoreItem>
</file>

<file path=customXml/itemProps5.xml><?xml version="1.0" encoding="utf-8"?>
<ds:datastoreItem xmlns:ds="http://schemas.openxmlformats.org/officeDocument/2006/customXml" ds:itemID="{23BF792D-7EB2-4438-BB6C-A34FE01D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ed2304-0f0e-45ba-b0cc-7d360cbc1769"/>
    <ds:schemaRef ds:uri="3643a642-5052-4259-9bdb-0ff8af7c5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6D4E52-E2C4-4994-ACFB-22C5E0FB3E34}"/>
</file>

<file path=customXml/itemProps7.xml><?xml version="1.0" encoding="utf-8"?>
<ds:datastoreItem xmlns:ds="http://schemas.openxmlformats.org/officeDocument/2006/customXml" ds:itemID="{50E36A20-03CD-440A-8927-3210B51DD246}"/>
</file>

<file path=customXml/itemProps8.xml><?xml version="1.0" encoding="utf-8"?>
<ds:datastoreItem xmlns:ds="http://schemas.openxmlformats.org/officeDocument/2006/customXml" ds:itemID="{6563BD6D-A931-4527-A0AC-09B8271980EB}"/>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RELOCATION GRANT</vt:lpstr>
    </vt:vector>
  </TitlesOfParts>
  <Company>UNDP/IAPSO</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Relocation Grant Staff Member Attestation</dc:title>
  <dc:creator>henrik</dc:creator>
  <cp:lastModifiedBy>Tatiana Rybarova</cp:lastModifiedBy>
  <cp:revision>2</cp:revision>
  <dcterms:created xsi:type="dcterms:W3CDTF">2016-04-07T22:04:00Z</dcterms:created>
  <dcterms:modified xsi:type="dcterms:W3CDTF">2016-04-07T22:04:00Z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
    <vt:lpwstr>UNDPGBL-601-390</vt:lpwstr>
  </property>
  <property fmtid="{D5CDD505-2E9C-101B-9397-08002B2CF9AE}" pid="4" name="_dlc_DocIdUrl">
    <vt:lpwstr>https://intranet.undp.org/global/documents/_layouts/DocIdRedir.aspx?ID=UNDPGBL-601-390, UNDPGBL-601-390</vt:lpwstr>
  </property>
  <property fmtid="{D5CDD505-2E9C-101B-9397-08002B2CF9AE}" pid="5" name="_dlc_DocIdItemGuid">
    <vt:lpwstr>7cd1cd0e-18ce-4c05-9195-c918138d40d6</vt:lpwstr>
  </property>
  <property fmtid="{D5CDD505-2E9C-101B-9397-08002B2CF9AE}" pid="6" name="UNDPPOPPKeywords">
    <vt:lpwstr>489;#duty travel|206df31c-b40f-4b6e-bd3d-126a3a672120;#1190;#Unaccompanied Shipment of Personal Effects and Household Goods|13312ace-4a0f-4dc6-9f7d-f991f560f9fa;#562;#form|46478408-d74e-456d-b73e-0104fd42ca44</vt:lpwstr>
  </property>
  <property fmtid="{D5CDD505-2E9C-101B-9397-08002B2CF9AE}" pid="7" name="BusinessUnit">
    <vt:lpwstr>353;#Administrative Services|a78f4201-2936-4934-95ba-30c4111d72d7</vt:lpwstr>
  </property>
  <property fmtid="{D5CDD505-2E9C-101B-9397-08002B2CF9AE}" pid="8" name="POPPBusinessProcess">
    <vt:lpwstr/>
  </property>
  <property fmtid="{D5CDD505-2E9C-101B-9397-08002B2CF9AE}" pid="10" name="Subject TYPE">
    <vt:lpwstr>BusinessUnit</vt:lpwstr>
  </property>
  <property fmtid="{D5CDD505-2E9C-101B-9397-08002B2CF9AE}" pid="11" name="l0e6ef0c43e74560bd7f3acd1f5e8571">
    <vt:lpwstr>Administrative Services|a78f4201-2936-4934-95ba-30c4111d72d7</vt:lpwstr>
  </property>
  <property fmtid="{D5CDD505-2E9C-101B-9397-08002B2CF9AE}" pid="12" name="UNDP_POPP_BUSINESSUNIT">
    <vt:lpwstr>353;#Administrative Services|a78f4201-2936-4934-95ba-30c4111d72d7</vt:lpwstr>
  </property>
</Properties>
</file>