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B6D3" w14:textId="77777777" w:rsidR="007E5825" w:rsidRPr="00410556" w:rsidRDefault="007E5825" w:rsidP="0066303B">
      <w:pPr>
        <w:shd w:val="clear" w:color="auto" w:fill="FFFFFF"/>
        <w:spacing w:line="240" w:lineRule="auto"/>
        <w:jc w:val="both"/>
        <w:textAlignment w:val="top"/>
        <w:rPr>
          <w:rFonts w:eastAsia="Times New Roman" w:cs="Arial"/>
          <w:b/>
          <w:bCs/>
          <w:sz w:val="28"/>
        </w:rPr>
      </w:pPr>
      <w:r>
        <w:rPr>
          <w:b/>
          <w:bCs/>
          <w:sz w:val="28"/>
        </w:rPr>
        <w:t xml:space="preserve">Condiciones generales de la contratación </w:t>
      </w:r>
      <w:bookmarkStart w:id="0" w:name="Description"/>
      <w:bookmarkStart w:id="1" w:name="RelevantPolicies"/>
      <w:bookmarkEnd w:id="0"/>
      <w:bookmarkEnd w:id="1"/>
    </w:p>
    <w:p w14:paraId="4599875B" w14:textId="77777777" w:rsidR="007E5825" w:rsidRPr="00B86949" w:rsidRDefault="007E5825" w:rsidP="007E5825">
      <w:pPr>
        <w:shd w:val="clear" w:color="auto" w:fill="FFFFFF"/>
        <w:spacing w:after="0" w:line="240" w:lineRule="auto"/>
        <w:ind w:firstLine="360"/>
        <w:textAlignment w:val="top"/>
        <w:rPr>
          <w:rFonts w:eastAsia="Times New Roman" w:cs="Arial"/>
          <w:b/>
        </w:rPr>
      </w:pPr>
      <w:r>
        <w:rPr>
          <w:b/>
          <w:bCs/>
        </w:rPr>
        <w:t>Base para la adjudicación</w:t>
      </w:r>
    </w:p>
    <w:p w14:paraId="2DEA8B92" w14:textId="77777777" w:rsidR="007E5825" w:rsidRPr="00D9070C" w:rsidRDefault="007E5825" w:rsidP="007E5825">
      <w:pPr>
        <w:shd w:val="clear" w:color="auto" w:fill="FFFFFF"/>
        <w:spacing w:after="0" w:line="240" w:lineRule="auto"/>
        <w:textAlignment w:val="top"/>
        <w:rPr>
          <w:rFonts w:eastAsia="Times New Roman" w:cs="Arial"/>
        </w:rPr>
      </w:pPr>
      <w:r>
        <w:t> </w:t>
      </w:r>
    </w:p>
    <w:p w14:paraId="19F92DE4" w14:textId="496936DF" w:rsidR="007E5825" w:rsidRPr="00D9070C" w:rsidRDefault="007E5825" w:rsidP="007E5825">
      <w:pPr>
        <w:pStyle w:val="ListParagraph"/>
        <w:numPr>
          <w:ilvl w:val="0"/>
          <w:numId w:val="1"/>
        </w:numPr>
        <w:shd w:val="clear" w:color="auto" w:fill="FFFFFF" w:themeFill="background1"/>
        <w:spacing w:after="0" w:line="240" w:lineRule="auto"/>
        <w:jc w:val="both"/>
        <w:textAlignment w:val="top"/>
        <w:rPr>
          <w:rFonts w:eastAsia="Times New Roman" w:cs="Arial"/>
        </w:rPr>
      </w:pPr>
      <w:r>
        <w:t>Las Unidades de negocio adjudicarán los contratos al Oferente que cumpla con los requisitos definidos por la licitación, dentro del período de validez de la oferta, y cuya oferta se considere (1) que cumple sustancialmente con todos los requisitos exigidos en los documentos de solicitud, y (2) que genere  el mayor valor agregado por el gasto incurrido.</w:t>
      </w:r>
    </w:p>
    <w:p w14:paraId="0762531B" w14:textId="77777777" w:rsidR="007E5825" w:rsidRPr="00D9070C" w:rsidRDefault="007E5825" w:rsidP="007E5825">
      <w:pPr>
        <w:pStyle w:val="ListParagraph"/>
        <w:shd w:val="clear" w:color="auto" w:fill="FFFFFF"/>
        <w:spacing w:after="0" w:line="240" w:lineRule="auto"/>
        <w:jc w:val="both"/>
        <w:textAlignment w:val="top"/>
        <w:rPr>
          <w:rFonts w:eastAsia="Times New Roman" w:cs="Arial"/>
        </w:rPr>
      </w:pPr>
    </w:p>
    <w:p w14:paraId="621AED07" w14:textId="77777777" w:rsidR="007E5825" w:rsidRPr="00D9070C" w:rsidRDefault="007E5825" w:rsidP="007E5825">
      <w:pPr>
        <w:pStyle w:val="ListParagraph"/>
        <w:numPr>
          <w:ilvl w:val="0"/>
          <w:numId w:val="1"/>
        </w:numPr>
        <w:shd w:val="clear" w:color="auto" w:fill="FFFFFF" w:themeFill="background1"/>
        <w:spacing w:after="0" w:line="240" w:lineRule="auto"/>
        <w:jc w:val="both"/>
        <w:textAlignment w:val="top"/>
      </w:pPr>
      <w:r>
        <w:t>Cuando se solicitan cotizaciones, se requieren precio y otros términos y condiciones comerciales, se efectúa la adjudicación a la oferta técnicamente aceptable con el precio más bajo.</w:t>
      </w:r>
    </w:p>
    <w:p w14:paraId="3E04048D" w14:textId="77777777" w:rsidR="007E5825" w:rsidRPr="00D9070C" w:rsidRDefault="007E5825" w:rsidP="007E5825">
      <w:pPr>
        <w:pStyle w:val="ListParagraph"/>
        <w:shd w:val="clear" w:color="auto" w:fill="FFFFFF"/>
        <w:spacing w:after="0" w:line="240" w:lineRule="auto"/>
        <w:jc w:val="both"/>
        <w:textAlignment w:val="top"/>
      </w:pPr>
    </w:p>
    <w:p w14:paraId="3B2F7B5A" w14:textId="77777777" w:rsidR="007E5825" w:rsidRPr="00D9070C" w:rsidRDefault="007E5825" w:rsidP="007E5825">
      <w:pPr>
        <w:pStyle w:val="ListParagraph"/>
        <w:numPr>
          <w:ilvl w:val="0"/>
          <w:numId w:val="1"/>
        </w:numPr>
        <w:shd w:val="clear" w:color="auto" w:fill="FFFFFF" w:themeFill="background1"/>
        <w:spacing w:after="0" w:line="240" w:lineRule="auto"/>
        <w:jc w:val="both"/>
        <w:textAlignment w:val="top"/>
      </w:pPr>
      <w:r>
        <w:t>Cuando se solicitan ofertas en licitaciones, el precio es generalmente el único factor determinante para efectuar la adjudicación. Sin embargo, el contrato se adjudica a la oferta evaluada más baja, cuando la misma cumpla con todos los criterios técnicos. La “oferta evaluada más baja” abarca, cuando sea posible, los costos de componentes adicionales, tales como el cálculo de costos del ciclo de vida (ejemplo: costos operativos, costos de mantenimiento), entre otras ofertas competentes calificadas que cumplen con todos los requisitos exigidos.</w:t>
      </w:r>
    </w:p>
    <w:p w14:paraId="279BF547" w14:textId="77777777" w:rsidR="007E5825" w:rsidRPr="00D9070C" w:rsidRDefault="007E5825" w:rsidP="007E5825">
      <w:pPr>
        <w:pStyle w:val="ListParagraph"/>
        <w:shd w:val="clear" w:color="auto" w:fill="FFFFFF"/>
        <w:spacing w:after="0" w:line="240" w:lineRule="auto"/>
        <w:jc w:val="both"/>
        <w:textAlignment w:val="top"/>
      </w:pPr>
    </w:p>
    <w:p w14:paraId="251D6682" w14:textId="77777777" w:rsidR="007E5825" w:rsidRPr="00D9070C" w:rsidRDefault="007E5825" w:rsidP="007E5825">
      <w:pPr>
        <w:pStyle w:val="ListParagraph"/>
        <w:numPr>
          <w:ilvl w:val="0"/>
          <w:numId w:val="1"/>
        </w:numPr>
        <w:shd w:val="clear" w:color="auto" w:fill="FFFFFF"/>
        <w:spacing w:after="0" w:line="240" w:lineRule="auto"/>
        <w:jc w:val="both"/>
        <w:textAlignment w:val="top"/>
      </w:pPr>
      <w:r>
        <w:t>En el caso de las propuestas, se adjudica un contrato bien; (1) al Oferente que alcance la calificación técnica mínima que cumpla con los requisitos y presente la propuesta financiera más baja, o (2) al Oferente que alcance la calificación acumulada más alta de la combinación de ambas propuestas (técnica y financiera). El precio es solo uno de los varios factores que constituyen los criterios de evaluación. Se adjudica un contrato al Oferente calificado que cumple de manera sustantiva con todos los requisitos exigidos, cuya propuesta satisfaga sustancialmente todos los requisitos de los documentos de solicitud y constituya el menor costo para el PNUD.</w:t>
      </w:r>
    </w:p>
    <w:p w14:paraId="73F2482A" w14:textId="77777777" w:rsidR="007E5825" w:rsidRPr="00D9070C" w:rsidRDefault="007E5825" w:rsidP="007E5825">
      <w:pPr>
        <w:shd w:val="clear" w:color="auto" w:fill="FFFFFF"/>
        <w:spacing w:after="0" w:line="240" w:lineRule="auto"/>
        <w:textAlignment w:val="top"/>
        <w:rPr>
          <w:rFonts w:eastAsia="Times New Roman" w:cs="Arial"/>
          <w:b/>
          <w:bCs/>
        </w:rPr>
      </w:pPr>
    </w:p>
    <w:p w14:paraId="30C76347"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Disposiciones generales</w:t>
      </w:r>
    </w:p>
    <w:p w14:paraId="6C38638C" w14:textId="77777777" w:rsidR="007E5825" w:rsidRPr="00D9070C" w:rsidRDefault="007E5825" w:rsidP="007E5825">
      <w:pPr>
        <w:shd w:val="clear" w:color="auto" w:fill="FFFFFF"/>
        <w:spacing w:after="0" w:line="240" w:lineRule="auto"/>
        <w:textAlignment w:val="top"/>
        <w:rPr>
          <w:rFonts w:eastAsia="Times New Roman" w:cs="Arial"/>
        </w:rPr>
      </w:pPr>
    </w:p>
    <w:p w14:paraId="4A4FDA02" w14:textId="77777777" w:rsidR="007E5825"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Los contratos se adjudicarán durante el período designado de validez de la oferta y deberán definir claramente:</w:t>
      </w:r>
    </w:p>
    <w:p w14:paraId="746B6B25" w14:textId="77777777" w:rsidR="007E5825" w:rsidRPr="00D9070C" w:rsidRDefault="007E5825" w:rsidP="007E5825">
      <w:pPr>
        <w:pStyle w:val="ListParagraph"/>
        <w:shd w:val="clear" w:color="auto" w:fill="FFFFFF"/>
        <w:spacing w:after="0" w:line="240" w:lineRule="auto"/>
        <w:jc w:val="both"/>
        <w:textAlignment w:val="top"/>
        <w:rPr>
          <w:rFonts w:eastAsia="Times New Roman" w:cs="Arial"/>
        </w:rPr>
      </w:pPr>
    </w:p>
    <w:p w14:paraId="57FA6446"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La naturaleza de los bienes, las obras o los servicios que se adquirirán;</w:t>
      </w:r>
    </w:p>
    <w:p w14:paraId="3BE5B8C2"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La cantidad que se proporcionará;</w:t>
      </w:r>
    </w:p>
    <w:p w14:paraId="76EDB075"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El precio unitario o del contrato;</w:t>
      </w:r>
    </w:p>
    <w:p w14:paraId="17976B5F"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La duración del contrato;</w:t>
      </w:r>
    </w:p>
    <w:p w14:paraId="26FEE086"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 xml:space="preserve">Las condiciones que deberán cumplirse, en particular los Términos y condiciones generales del PNUD aplicables; </w:t>
      </w:r>
    </w:p>
    <w:p w14:paraId="1AF83353"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Los términos de entrega y pago;</w:t>
      </w:r>
    </w:p>
    <w:p w14:paraId="3ED5A4EF"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El nombre y la dirección del Proveedor;</w:t>
      </w:r>
    </w:p>
    <w:p w14:paraId="25253DFE" w14:textId="77777777" w:rsidR="007E5825" w:rsidRPr="00D9070C" w:rsidRDefault="007E5825" w:rsidP="007E5825">
      <w:pPr>
        <w:numPr>
          <w:ilvl w:val="0"/>
          <w:numId w:val="2"/>
        </w:numPr>
        <w:shd w:val="clear" w:color="auto" w:fill="FFFFFF"/>
        <w:spacing w:line="240" w:lineRule="auto"/>
        <w:ind w:left="1800"/>
        <w:textAlignment w:val="top"/>
        <w:rPr>
          <w:rFonts w:eastAsia="Times New Roman" w:cs="Arial"/>
        </w:rPr>
      </w:pPr>
      <w:r>
        <w:t>Los derechos y las obligaciones del PNUD y del Proveedor.</w:t>
      </w:r>
    </w:p>
    <w:p w14:paraId="20C7F299" w14:textId="77777777" w:rsidR="007E5825"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lastRenderedPageBreak/>
        <w:t>Se prohíben las modificaciones y/o las adiciones a los Términos y condiciones generales del PNUD. Sin embargo, si así se requiere y lo aprueba expresamente la LSO (Oficina de Apoyo Jurídico), se podrán agregar condiciones especiales correspondientes con la naturaleza y la ubicación del proyecto como complemento de los Términos y condiciones estándar.</w:t>
      </w:r>
    </w:p>
    <w:p w14:paraId="31B28956" w14:textId="77777777" w:rsidR="007E5825" w:rsidRPr="00D9070C" w:rsidRDefault="007E5825" w:rsidP="007E5825">
      <w:pPr>
        <w:pStyle w:val="ListParagraph"/>
        <w:shd w:val="clear" w:color="auto" w:fill="FFFFFF"/>
        <w:spacing w:after="0" w:line="240" w:lineRule="auto"/>
        <w:jc w:val="both"/>
        <w:textAlignment w:val="top"/>
        <w:rPr>
          <w:rFonts w:eastAsia="Times New Roman" w:cs="Arial"/>
        </w:rPr>
      </w:pPr>
    </w:p>
    <w:p w14:paraId="294B7319" w14:textId="77777777" w:rsidR="007E5825" w:rsidRDefault="007E5825" w:rsidP="007E5825">
      <w:pPr>
        <w:pStyle w:val="ListParagraph"/>
        <w:numPr>
          <w:ilvl w:val="0"/>
          <w:numId w:val="1"/>
        </w:numPr>
        <w:shd w:val="clear" w:color="auto" w:fill="FFFFFF"/>
        <w:spacing w:after="0" w:line="240" w:lineRule="auto"/>
        <w:jc w:val="both"/>
        <w:textAlignment w:val="top"/>
      </w:pPr>
      <w:r>
        <w:t>Cuando se requiera una garantía de cumplimiento durante el período de garantía, solo se firmará el contrato luego de recibir la garantía de cumplimiento en forma de garantía bancaria o fianza de cumplimiento.</w:t>
      </w:r>
    </w:p>
    <w:p w14:paraId="4E8B4B2A" w14:textId="77777777" w:rsidR="007E5825" w:rsidRPr="00D9070C" w:rsidRDefault="007E5825" w:rsidP="007E5825">
      <w:pPr>
        <w:shd w:val="clear" w:color="auto" w:fill="FFFFFF"/>
        <w:spacing w:after="0" w:line="240" w:lineRule="auto"/>
        <w:jc w:val="both"/>
        <w:textAlignment w:val="top"/>
      </w:pPr>
    </w:p>
    <w:p w14:paraId="50CF763B" w14:textId="77777777" w:rsidR="007E5825" w:rsidRPr="00D9070C" w:rsidRDefault="007E5825" w:rsidP="007E5825">
      <w:pPr>
        <w:pStyle w:val="ListParagraph"/>
        <w:numPr>
          <w:ilvl w:val="0"/>
          <w:numId w:val="1"/>
        </w:numPr>
        <w:shd w:val="clear" w:color="auto" w:fill="FFFFFF"/>
        <w:spacing w:after="0" w:line="240" w:lineRule="auto"/>
        <w:jc w:val="both"/>
        <w:textAlignment w:val="top"/>
      </w:pPr>
      <w:r>
        <w:rPr>
          <w:rFonts w:ascii="Calibri" w:hAnsi="Calibri"/>
          <w:color w:val="000000"/>
          <w:shd w:val="clear" w:color="auto" w:fill="FFFFFF"/>
        </w:rPr>
        <w:t>Las Unidades de negocio llevarán un registro de las auditorías para todos los contratos, que abarca el uso del Módulo de Gestión de Contratos.</w:t>
      </w:r>
    </w:p>
    <w:p w14:paraId="41F78575" w14:textId="77777777" w:rsidR="007E5825" w:rsidRPr="00D9070C" w:rsidRDefault="007E5825" w:rsidP="007E5825">
      <w:pPr>
        <w:shd w:val="clear" w:color="auto" w:fill="FFFFFF"/>
        <w:spacing w:after="0" w:line="240" w:lineRule="auto"/>
        <w:textAlignment w:val="top"/>
        <w:rPr>
          <w:rFonts w:eastAsia="Times New Roman" w:cs="Arial"/>
        </w:rPr>
      </w:pPr>
      <w:r>
        <w:t> </w:t>
      </w:r>
    </w:p>
    <w:p w14:paraId="4FC7B30B" w14:textId="77777777" w:rsidR="007E5825" w:rsidRPr="00D010AD" w:rsidRDefault="007E5825" w:rsidP="007E5825">
      <w:pPr>
        <w:shd w:val="clear" w:color="auto" w:fill="FFFFFF"/>
        <w:spacing w:after="0" w:line="240" w:lineRule="auto"/>
        <w:textAlignment w:val="top"/>
        <w:rPr>
          <w:rFonts w:eastAsia="Times New Roman" w:cs="Arial"/>
          <w:b/>
        </w:rPr>
      </w:pPr>
      <w:r>
        <w:rPr>
          <w:b/>
          <w:bCs/>
        </w:rPr>
        <w:t>Negociaciones</w:t>
      </w:r>
    </w:p>
    <w:p w14:paraId="3B2C8929" w14:textId="77777777" w:rsidR="007E5825" w:rsidRPr="00D9070C" w:rsidRDefault="007E5825" w:rsidP="007E5825">
      <w:pPr>
        <w:shd w:val="clear" w:color="auto" w:fill="FFFFFF"/>
        <w:spacing w:after="0" w:line="240" w:lineRule="auto"/>
        <w:textAlignment w:val="top"/>
        <w:rPr>
          <w:rFonts w:eastAsia="Times New Roman" w:cs="Arial"/>
        </w:rPr>
      </w:pPr>
      <w:r>
        <w:t> </w:t>
      </w:r>
    </w:p>
    <w:p w14:paraId="3696AD68"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 xml:space="preserve">Dado que el precio es un factor clave para la selección del Proveedor, no se recomienda negociar este término. Sin embargo, se podrán negociar los términos de pago, los términos y condiciones complementarios, la entrega, entre otros, con el Proveedor seleccionado. No obstante, las negociaciones deben dejar en claro las responsabilidades dispuestas en el contrato. </w:t>
      </w:r>
    </w:p>
    <w:p w14:paraId="4D873B82" w14:textId="77777777" w:rsidR="007E5825" w:rsidRPr="00B335B4" w:rsidRDefault="007E5825" w:rsidP="007E5825">
      <w:pPr>
        <w:shd w:val="clear" w:color="auto" w:fill="FFFFFF"/>
        <w:spacing w:after="0" w:line="240" w:lineRule="auto"/>
        <w:textAlignment w:val="top"/>
        <w:rPr>
          <w:rFonts w:eastAsia="Times New Roman" w:cs="Arial"/>
          <w:i/>
        </w:rPr>
      </w:pPr>
      <w:r>
        <w:t> </w:t>
      </w:r>
    </w:p>
    <w:p w14:paraId="5802C410"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Tipos de contratos</w:t>
      </w:r>
    </w:p>
    <w:p w14:paraId="7D2891D8" w14:textId="77777777" w:rsidR="007E5825" w:rsidRPr="00D9070C" w:rsidRDefault="007E5825" w:rsidP="007E5825">
      <w:pPr>
        <w:shd w:val="clear" w:color="auto" w:fill="FFFFFF"/>
        <w:spacing w:after="0" w:line="240" w:lineRule="auto"/>
        <w:textAlignment w:val="top"/>
        <w:rPr>
          <w:rFonts w:eastAsia="Times New Roman" w:cs="Arial"/>
        </w:rPr>
      </w:pPr>
      <w:r>
        <w:t> </w:t>
      </w:r>
    </w:p>
    <w:p w14:paraId="18700B39" w14:textId="77777777" w:rsidR="007E5825"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El PNUD dispone de una selección de tipos de contratos para obtener la flexibilidad necesaria al adquirir la variedad y el volumen de bienes, obras y servicios requeridos. Los tipos de contratos varían según (1) el grado y el momento de los costos de cumplimiento, y (2) el monto y la naturaleza de alcanzar estándares y objetivos específicos.</w:t>
      </w:r>
    </w:p>
    <w:p w14:paraId="1D6B5802" w14:textId="77777777" w:rsidR="007E5825" w:rsidRPr="00DA3AE0" w:rsidRDefault="007E5825" w:rsidP="007E5825">
      <w:pPr>
        <w:pStyle w:val="ListParagraph"/>
        <w:numPr>
          <w:ilvl w:val="0"/>
          <w:numId w:val="3"/>
        </w:numPr>
        <w:shd w:val="clear" w:color="auto" w:fill="FFFFFF"/>
        <w:spacing w:after="0" w:line="240" w:lineRule="auto"/>
        <w:jc w:val="both"/>
        <w:textAlignment w:val="top"/>
        <w:rPr>
          <w:rFonts w:eastAsia="Times New Roman" w:cs="Arial"/>
        </w:rPr>
      </w:pPr>
      <w:r>
        <w:t>Contratos a tanto alzado (de uso común en el PNUD);</w:t>
      </w:r>
    </w:p>
    <w:p w14:paraId="3A1C1773" w14:textId="77777777" w:rsidR="007E5825" w:rsidRPr="00DA3AE0" w:rsidRDefault="007E5825" w:rsidP="007E5825">
      <w:pPr>
        <w:pStyle w:val="ListParagraph"/>
        <w:numPr>
          <w:ilvl w:val="0"/>
          <w:numId w:val="3"/>
        </w:numPr>
        <w:shd w:val="clear" w:color="auto" w:fill="FFFFFF"/>
        <w:spacing w:after="0" w:line="240" w:lineRule="auto"/>
        <w:jc w:val="both"/>
        <w:textAlignment w:val="top"/>
        <w:rPr>
          <w:rFonts w:eastAsia="Times New Roman" w:cs="Arial"/>
        </w:rPr>
      </w:pPr>
      <w:r>
        <w:t>Contratos por tiempo y materiales, utilizados generalmente al contratar los servicios de consultores individuales de un organismo;</w:t>
      </w:r>
    </w:p>
    <w:p w14:paraId="62BC5EA2" w14:textId="77777777" w:rsidR="007E5825" w:rsidRPr="00DA3AE0" w:rsidRDefault="007E5825" w:rsidP="007E5825">
      <w:pPr>
        <w:pStyle w:val="ListParagraph"/>
        <w:numPr>
          <w:ilvl w:val="0"/>
          <w:numId w:val="3"/>
        </w:numPr>
        <w:shd w:val="clear" w:color="auto" w:fill="FFFFFF"/>
        <w:spacing w:after="0" w:line="240" w:lineRule="auto"/>
        <w:jc w:val="both"/>
        <w:textAlignment w:val="top"/>
        <w:rPr>
          <w:rFonts w:eastAsia="Times New Roman" w:cs="Arial"/>
        </w:rPr>
      </w:pPr>
      <w:r>
        <w:t>Contratos de porcentaje, que miden los costos de consultoría como porcentaje del total de los costos de construcción, generalmente para servicios de arquitectura. Sin embargo, no se recomienda este tipo de contratos.</w:t>
      </w:r>
    </w:p>
    <w:p w14:paraId="6F874E1B" w14:textId="77777777" w:rsidR="007E5825" w:rsidRPr="00B86949" w:rsidRDefault="007E5825" w:rsidP="007E5825">
      <w:pPr>
        <w:pStyle w:val="ListParagraph"/>
        <w:shd w:val="clear" w:color="auto" w:fill="FFFFFF"/>
        <w:spacing w:after="0" w:line="240" w:lineRule="auto"/>
        <w:ind w:left="1980"/>
        <w:jc w:val="both"/>
        <w:textAlignment w:val="top"/>
        <w:rPr>
          <w:rFonts w:eastAsia="Times New Roman" w:cs="Arial"/>
        </w:rPr>
      </w:pPr>
    </w:p>
    <w:p w14:paraId="34CC592C"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 xml:space="preserve">Indemnización fijada convencionalmente </w:t>
      </w:r>
    </w:p>
    <w:p w14:paraId="1E85AE19" w14:textId="77777777" w:rsidR="007E5825" w:rsidRPr="00D9070C" w:rsidRDefault="007E5825" w:rsidP="007E5825">
      <w:pPr>
        <w:shd w:val="clear" w:color="auto" w:fill="FFFFFF"/>
        <w:spacing w:after="0" w:line="240" w:lineRule="auto"/>
        <w:textAlignment w:val="top"/>
        <w:rPr>
          <w:rFonts w:eastAsia="Times New Roman" w:cs="Arial"/>
        </w:rPr>
      </w:pPr>
      <w:r>
        <w:t> </w:t>
      </w:r>
    </w:p>
    <w:p w14:paraId="0974C901"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 xml:space="preserve">Cuando el tiempo sea esencial, se incluirán en las condiciones del contrato disposiciones para la indemnización fijada convencionalmente o disposiciones similares, fijada generalmente en el 1 % del monto total del contrato por semana, cuando las demoras generen costos extras, pérdida de ingresos o de otros beneficios para la Unidad de negocio. Dicha disposición otorga el derecho a solicitar recursos, por tanto, se deducirá un porcentaje fijo por cada día o cada semana de demora como compensación por cualquier pérdida en caso de incumplimiento o demora en el cumplimiento. </w:t>
      </w:r>
    </w:p>
    <w:p w14:paraId="604FEF9F"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75A892CE"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 xml:space="preserve">Una vez que se obtuvo una deducción del 10 %, la Unidad de negocio podrá considerar la rescisión del contrato. </w:t>
      </w:r>
    </w:p>
    <w:p w14:paraId="5F14E630"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3FCFBB4B"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lastRenderedPageBreak/>
        <w:t>Dicha disposición para la indemnización fijada convencionalmente podrá tener un aumento que exceda el 2 % cuando el tiempo sea esencial (p. ej., las elecciones se celebrarán el 14 de marzo de 200x; la entrega del equipo se programará para el 1.º de marzo a más tardar. El equipo que llegue después del 1.º de marzo quedará sujeto a la indemnización fijada convencionalmente).</w:t>
      </w:r>
    </w:p>
    <w:p w14:paraId="1F510FC1" w14:textId="77777777" w:rsidR="007E5825" w:rsidRDefault="007E5825" w:rsidP="007E5825">
      <w:pPr>
        <w:shd w:val="clear" w:color="auto" w:fill="FFFFFF"/>
        <w:spacing w:after="0" w:line="240" w:lineRule="auto"/>
        <w:textAlignment w:val="top"/>
        <w:rPr>
          <w:rFonts w:eastAsia="Times New Roman" w:cs="Arial"/>
          <w:b/>
          <w:bCs/>
        </w:rPr>
      </w:pPr>
    </w:p>
    <w:p w14:paraId="03D61AFC" w14:textId="77777777" w:rsidR="007E5825" w:rsidRDefault="007E5825" w:rsidP="007E5825">
      <w:pPr>
        <w:shd w:val="clear" w:color="auto" w:fill="FFFFFF"/>
        <w:spacing w:after="0" w:line="240" w:lineRule="auto"/>
        <w:textAlignment w:val="top"/>
        <w:rPr>
          <w:rFonts w:eastAsia="Times New Roman" w:cs="Arial"/>
          <w:b/>
          <w:bCs/>
        </w:rPr>
      </w:pPr>
    </w:p>
    <w:p w14:paraId="47D5EE0B" w14:textId="77777777" w:rsidR="007E5825" w:rsidRPr="00410556" w:rsidRDefault="007E5825" w:rsidP="007E5825">
      <w:pPr>
        <w:shd w:val="clear" w:color="auto" w:fill="FFFFFF"/>
        <w:spacing w:after="0" w:line="240" w:lineRule="auto"/>
        <w:textAlignment w:val="top"/>
        <w:rPr>
          <w:rFonts w:eastAsia="Times New Roman" w:cs="Arial"/>
          <w:b/>
          <w:bCs/>
        </w:rPr>
      </w:pPr>
      <w:r>
        <w:rPr>
          <w:b/>
          <w:bCs/>
        </w:rPr>
        <w:t>Modificaciones de los contratos</w:t>
      </w:r>
    </w:p>
    <w:p w14:paraId="7519F42F" w14:textId="77777777" w:rsidR="007E5825" w:rsidRPr="00D9070C" w:rsidRDefault="007E5825" w:rsidP="007E5825">
      <w:pPr>
        <w:pStyle w:val="ListParagraph"/>
        <w:numPr>
          <w:ilvl w:val="0"/>
          <w:numId w:val="1"/>
        </w:numPr>
        <w:shd w:val="clear" w:color="auto" w:fill="FFFFFF"/>
        <w:spacing w:before="240" w:after="0" w:line="240" w:lineRule="auto"/>
        <w:jc w:val="both"/>
        <w:textAlignment w:val="top"/>
        <w:rPr>
          <w:rFonts w:eastAsia="Times New Roman" w:cs="Arial"/>
        </w:rPr>
      </w:pPr>
      <w:r>
        <w:t>Una vez que se haya adjudicado y firmado un contrato sujeto a revisión previa, la Unidad de negocio podrá modificar disposiciones en una de estas dos situaciones:</w:t>
      </w:r>
    </w:p>
    <w:p w14:paraId="7FB9A741" w14:textId="77777777" w:rsidR="007E5825" w:rsidRPr="00DA3AE0" w:rsidRDefault="007E5825" w:rsidP="007E5825">
      <w:pPr>
        <w:pStyle w:val="ListParagraph"/>
        <w:numPr>
          <w:ilvl w:val="0"/>
          <w:numId w:val="4"/>
        </w:numPr>
        <w:shd w:val="clear" w:color="auto" w:fill="FFFFFF"/>
        <w:spacing w:before="240" w:after="0" w:line="240" w:lineRule="auto"/>
        <w:jc w:val="both"/>
        <w:textAlignment w:val="top"/>
        <w:rPr>
          <w:rFonts w:eastAsia="Times New Roman" w:cs="Arial"/>
        </w:rPr>
      </w:pPr>
      <w:r>
        <w:t>Las disposiciones determinan una modificación;</w:t>
      </w:r>
    </w:p>
    <w:p w14:paraId="1052764E" w14:textId="77777777" w:rsidR="007E5825" w:rsidRDefault="007E5825" w:rsidP="007E5825">
      <w:pPr>
        <w:pStyle w:val="ListParagraph"/>
        <w:numPr>
          <w:ilvl w:val="0"/>
          <w:numId w:val="4"/>
        </w:numPr>
        <w:shd w:val="clear" w:color="auto" w:fill="FFFFFF"/>
        <w:spacing w:before="240" w:after="0" w:line="240" w:lineRule="auto"/>
        <w:jc w:val="both"/>
        <w:textAlignment w:val="top"/>
        <w:rPr>
          <w:rFonts w:eastAsia="Times New Roman" w:cs="Arial"/>
        </w:rPr>
      </w:pPr>
      <w:r>
        <w:t>En seguimiento de la ejecución de un contrato original, la misma entidad deberá proporcionar bienes, obras o servicios relacionados adicionales.</w:t>
      </w:r>
    </w:p>
    <w:p w14:paraId="46915465" w14:textId="77777777" w:rsidR="007E5825" w:rsidRPr="00DA3AE0" w:rsidRDefault="007E5825" w:rsidP="007E5825">
      <w:pPr>
        <w:pStyle w:val="ListParagraph"/>
        <w:shd w:val="clear" w:color="auto" w:fill="FFFFFF"/>
        <w:spacing w:before="240" w:after="0" w:line="240" w:lineRule="auto"/>
        <w:ind w:left="1080"/>
        <w:jc w:val="both"/>
        <w:textAlignment w:val="top"/>
        <w:rPr>
          <w:rFonts w:eastAsia="Times New Roman" w:cs="Arial"/>
        </w:rPr>
      </w:pPr>
    </w:p>
    <w:p w14:paraId="505F7A29" w14:textId="77777777" w:rsidR="007E5825" w:rsidRPr="00D9070C" w:rsidRDefault="007E5825" w:rsidP="007E5825">
      <w:pPr>
        <w:pStyle w:val="ListParagraph"/>
        <w:numPr>
          <w:ilvl w:val="0"/>
          <w:numId w:val="1"/>
        </w:numPr>
        <w:shd w:val="clear" w:color="auto" w:fill="FFFFFF"/>
        <w:spacing w:before="240" w:after="0" w:line="240" w:lineRule="auto"/>
        <w:jc w:val="both"/>
        <w:textAlignment w:val="top"/>
        <w:rPr>
          <w:rFonts w:eastAsia="Times New Roman" w:cs="Arial"/>
        </w:rPr>
      </w:pPr>
      <w:r>
        <w:t>Todas las modificaciones se harán por solicitud del/la Representante Residente (RR</w:t>
      </w:r>
      <w:r w:rsidRPr="002C1E61">
        <w:t>) o del Jefe/de la Jefa de la Unidad de negocio, citando las disposiciones revisadas del contrato, las disposiciones originales y las especificaciones, el detalle de los trabajos y los términos de referencia (TdR) afectados; las modificaciones deben presentarse para su revisión por el CAP y el ACP a través</w:t>
      </w:r>
      <w:r>
        <w:t xml:space="preserve"> del ACP en línea.</w:t>
      </w:r>
    </w:p>
    <w:p w14:paraId="79DE5E11" w14:textId="77777777" w:rsidR="007E5825" w:rsidRPr="00E56464" w:rsidRDefault="007E5825" w:rsidP="007E5825">
      <w:pPr>
        <w:shd w:val="clear" w:color="auto" w:fill="FFFFFF"/>
        <w:spacing w:after="0" w:line="240" w:lineRule="auto"/>
        <w:textAlignment w:val="top"/>
        <w:rPr>
          <w:rFonts w:ascii="Calibri" w:hAnsi="Calibri"/>
          <w:color w:val="201F1E"/>
          <w:shd w:val="clear" w:color="auto" w:fill="FFFFFF"/>
          <w:lang w:val="es-ES_tradnl"/>
        </w:rPr>
      </w:pPr>
    </w:p>
    <w:p w14:paraId="62CBB6F2"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Reuniones informativas con Oferentes no seleccionados</w:t>
      </w:r>
    </w:p>
    <w:p w14:paraId="3C365D06"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0C9B735E"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En general, el PNUD no celebra reuniones informativas con Oferentes que no fueron seleccionados. Sin embargo, en el caso de los contratos de gran valor, se debe llevar a cabo una reunión informativa si así lo solicita un Oferente no seleccionado. El alcance de la reunión informativa se limitará a la identificación de las deficiencias o debilidades técnicas de la propuesta del Oferente. Se les recomienda a las Unidades de negocio no conversar con el Proveedor sobre (1) la información financiera o de los costos de otros Oferentes; (2) la puntuación de la evaluación o (3) otras propuestas recibidas.</w:t>
      </w:r>
    </w:p>
    <w:p w14:paraId="42A59BDD"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66594865"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Transparencia</w:t>
      </w:r>
    </w:p>
    <w:p w14:paraId="0A3B461A"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1EFD0D24" w14:textId="77777777" w:rsidR="007E5825" w:rsidRPr="00D9070C"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 xml:space="preserve">Para fortalecer la transparencia, las oficinas de país deben publicar todas las adjudicaciones de contratos de un valor de USD 100 000 o más en los sitios web de la oficina de país y el </w:t>
      </w:r>
      <w:hyperlink r:id="rId13" w:history="1">
        <w:r>
          <w:rPr>
            <w:rStyle w:val="Hyperlink"/>
            <w:color w:val="auto"/>
          </w:rPr>
          <w:t>sitio web corporativo del PNUD</w:t>
        </w:r>
      </w:hyperlink>
      <w:r>
        <w:t>. Los avisos de adjudicación deben indicar lo siguiente:</w:t>
      </w:r>
    </w:p>
    <w:p w14:paraId="6CEDF2AB" w14:textId="77777777" w:rsidR="007E5825" w:rsidRPr="00DA3AE0" w:rsidRDefault="007E5825" w:rsidP="007E5825">
      <w:pPr>
        <w:pStyle w:val="ListParagraph"/>
        <w:numPr>
          <w:ilvl w:val="0"/>
          <w:numId w:val="5"/>
        </w:numPr>
        <w:shd w:val="clear" w:color="auto" w:fill="FFFFFF"/>
        <w:spacing w:before="240" w:after="100" w:afterAutospacing="1" w:line="240" w:lineRule="auto"/>
        <w:jc w:val="both"/>
        <w:textAlignment w:val="top"/>
        <w:rPr>
          <w:rFonts w:eastAsia="Times New Roman" w:cs="Arial"/>
        </w:rPr>
      </w:pPr>
      <w:r>
        <w:t>Nombre del contratista;</w:t>
      </w:r>
    </w:p>
    <w:p w14:paraId="7F838D18" w14:textId="77777777" w:rsidR="007E5825" w:rsidRPr="00DA3AE0" w:rsidRDefault="007E5825" w:rsidP="007E5825">
      <w:pPr>
        <w:pStyle w:val="ListParagraph"/>
        <w:numPr>
          <w:ilvl w:val="0"/>
          <w:numId w:val="5"/>
        </w:numPr>
        <w:shd w:val="clear" w:color="auto" w:fill="FFFFFF"/>
        <w:spacing w:before="240" w:after="100" w:afterAutospacing="1" w:line="240" w:lineRule="auto"/>
        <w:jc w:val="both"/>
        <w:textAlignment w:val="top"/>
        <w:rPr>
          <w:rFonts w:eastAsia="Times New Roman" w:cs="Arial"/>
        </w:rPr>
      </w:pPr>
      <w:r>
        <w:t>País del contratista;</w:t>
      </w:r>
    </w:p>
    <w:p w14:paraId="74C8BF09" w14:textId="77777777" w:rsidR="007E5825" w:rsidRPr="00DA3AE0" w:rsidRDefault="007E5825" w:rsidP="007E5825">
      <w:pPr>
        <w:pStyle w:val="ListParagraph"/>
        <w:numPr>
          <w:ilvl w:val="0"/>
          <w:numId w:val="5"/>
        </w:numPr>
        <w:shd w:val="clear" w:color="auto" w:fill="FFFFFF"/>
        <w:spacing w:before="240" w:after="100" w:afterAutospacing="1" w:line="240" w:lineRule="auto"/>
        <w:jc w:val="both"/>
        <w:textAlignment w:val="top"/>
        <w:rPr>
          <w:rFonts w:eastAsia="Times New Roman" w:cs="Arial"/>
        </w:rPr>
      </w:pPr>
      <w:r>
        <w:t>Fecha de la firma del contrato;</w:t>
      </w:r>
    </w:p>
    <w:p w14:paraId="5455BD12" w14:textId="77777777" w:rsidR="007E5825" w:rsidRPr="00DA3AE0" w:rsidRDefault="007E5825" w:rsidP="007E5825">
      <w:pPr>
        <w:pStyle w:val="ListParagraph"/>
        <w:numPr>
          <w:ilvl w:val="0"/>
          <w:numId w:val="5"/>
        </w:numPr>
        <w:shd w:val="clear" w:color="auto" w:fill="FFFFFF"/>
        <w:spacing w:before="240" w:after="100" w:afterAutospacing="1" w:line="240" w:lineRule="auto"/>
        <w:jc w:val="both"/>
        <w:textAlignment w:val="top"/>
        <w:rPr>
          <w:rFonts w:eastAsia="Times New Roman" w:cs="Arial"/>
        </w:rPr>
      </w:pPr>
      <w:r>
        <w:t>Monto del contrato en USD;</w:t>
      </w:r>
    </w:p>
    <w:p w14:paraId="78433EAB" w14:textId="77777777" w:rsidR="007E5825" w:rsidRPr="00DA3AE0" w:rsidRDefault="007E5825" w:rsidP="007E5825">
      <w:pPr>
        <w:pStyle w:val="ListParagraph"/>
        <w:numPr>
          <w:ilvl w:val="0"/>
          <w:numId w:val="5"/>
        </w:numPr>
        <w:shd w:val="clear" w:color="auto" w:fill="FFFFFF"/>
        <w:spacing w:before="240" w:after="100" w:afterAutospacing="1" w:line="240" w:lineRule="auto"/>
        <w:jc w:val="both"/>
        <w:textAlignment w:val="top"/>
        <w:rPr>
          <w:rFonts w:eastAsia="Times New Roman" w:cs="Arial"/>
        </w:rPr>
      </w:pPr>
      <w:bookmarkStart w:id="2" w:name="_Hlk501097812"/>
      <w:r>
        <w:t>Descripción del contrato;</w:t>
      </w:r>
    </w:p>
    <w:p w14:paraId="46C80BE0" w14:textId="77777777" w:rsidR="007E5825" w:rsidRDefault="007E5825" w:rsidP="007E5825">
      <w:pPr>
        <w:shd w:val="clear" w:color="auto" w:fill="FFFFFF"/>
        <w:spacing w:after="0" w:line="240" w:lineRule="auto"/>
        <w:jc w:val="both"/>
        <w:textAlignment w:val="top"/>
        <w:rPr>
          <w:b/>
          <w:bCs/>
        </w:rPr>
      </w:pPr>
      <w:bookmarkStart w:id="3" w:name="Inputs"/>
      <w:bookmarkStart w:id="4" w:name="Deliverables"/>
      <w:bookmarkStart w:id="5" w:name="_Hlk501097702"/>
      <w:bookmarkStart w:id="6" w:name="_Hlk501098005"/>
      <w:bookmarkStart w:id="7" w:name="_Hlk501098896"/>
      <w:bookmarkStart w:id="8" w:name="_Hlk501100023"/>
      <w:bookmarkEnd w:id="3"/>
      <w:bookmarkEnd w:id="4"/>
      <w:r>
        <w:rPr>
          <w:b/>
          <w:bCs/>
        </w:rPr>
        <w:br w:type="page"/>
      </w:r>
    </w:p>
    <w:p w14:paraId="037C5DA1" w14:textId="77777777" w:rsidR="007E5825" w:rsidRPr="00B86949" w:rsidRDefault="007E5825" w:rsidP="007E5825">
      <w:pPr>
        <w:shd w:val="clear" w:color="auto" w:fill="FFFFFF"/>
        <w:spacing w:after="0" w:line="240" w:lineRule="auto"/>
        <w:jc w:val="both"/>
        <w:textAlignment w:val="top"/>
        <w:rPr>
          <w:rFonts w:eastAsia="Times New Roman" w:cs="Arial"/>
          <w:b/>
          <w:iCs/>
        </w:rPr>
      </w:pPr>
      <w:r>
        <w:rPr>
          <w:b/>
          <w:bCs/>
        </w:rPr>
        <w:lastRenderedPageBreak/>
        <w:t>Formatos de los contratos</w:t>
      </w:r>
    </w:p>
    <w:p w14:paraId="5520A761" w14:textId="77777777" w:rsidR="007E5825" w:rsidRPr="00ED0AB1" w:rsidRDefault="007E5825" w:rsidP="007E5825">
      <w:pPr>
        <w:shd w:val="clear" w:color="auto" w:fill="FFFFFF"/>
        <w:spacing w:after="0" w:line="240" w:lineRule="auto"/>
        <w:ind w:left="450"/>
        <w:jc w:val="both"/>
        <w:textAlignment w:val="top"/>
        <w:rPr>
          <w:rFonts w:eastAsia="Times New Roman" w:cs="Arial"/>
          <w:iCs/>
        </w:rPr>
      </w:pPr>
    </w:p>
    <w:p w14:paraId="60C20F6D" w14:textId="77777777" w:rsidR="007E5825" w:rsidRPr="00D010AD" w:rsidRDefault="007E5825" w:rsidP="007E5825">
      <w:pPr>
        <w:shd w:val="clear" w:color="auto" w:fill="FFFFFF"/>
        <w:spacing w:after="0" w:line="240" w:lineRule="auto"/>
        <w:textAlignment w:val="top"/>
        <w:rPr>
          <w:rFonts w:eastAsia="Times New Roman" w:cs="Arial"/>
          <w:b/>
          <w:bCs/>
        </w:rPr>
      </w:pPr>
      <w:r>
        <w:rPr>
          <w:b/>
          <w:bCs/>
        </w:rPr>
        <w:t>Órdenes de compra</w:t>
      </w:r>
    </w:p>
    <w:p w14:paraId="0FD6A49D"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3875D09C" w14:textId="77777777" w:rsidR="007E5825" w:rsidRPr="00410556"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En el caso de bienes de un valor de USD 5000 o más adquiridos por el PNUD, los contratos serán emitidos mediante una orden de compra. La orden de compra garantiza que las obligaciones contractuales queden registradas en ATLAS.</w:t>
      </w:r>
    </w:p>
    <w:p w14:paraId="1AD0C5A5" w14:textId="77777777" w:rsidR="007E5825" w:rsidRDefault="007E5825" w:rsidP="007E5825">
      <w:pPr>
        <w:shd w:val="clear" w:color="auto" w:fill="FFFFFF"/>
        <w:spacing w:after="0" w:line="240" w:lineRule="auto"/>
        <w:textAlignment w:val="top"/>
        <w:rPr>
          <w:rFonts w:eastAsia="Times New Roman" w:cs="Arial"/>
          <w:b/>
          <w:bCs/>
        </w:rPr>
      </w:pPr>
    </w:p>
    <w:p w14:paraId="563AFDAB" w14:textId="77777777" w:rsidR="007E5825" w:rsidRDefault="007E5825" w:rsidP="007E5825">
      <w:pPr>
        <w:shd w:val="clear" w:color="auto" w:fill="FFFFFF"/>
        <w:spacing w:after="0" w:line="240" w:lineRule="auto"/>
        <w:textAlignment w:val="top"/>
        <w:rPr>
          <w:b/>
        </w:rPr>
      </w:pPr>
      <w:bookmarkStart w:id="9" w:name="_Hlk501097631"/>
      <w:bookmarkStart w:id="10" w:name="_Hlk501099920"/>
      <w:r>
        <w:rPr>
          <w:b/>
        </w:rPr>
        <w:t>Contrato modelo de bienes y/o servicios para el PNUD</w:t>
      </w:r>
    </w:p>
    <w:p w14:paraId="302261D6" w14:textId="77777777" w:rsidR="007E5825" w:rsidRDefault="007E5825" w:rsidP="007E5825">
      <w:pPr>
        <w:shd w:val="clear" w:color="auto" w:fill="FFFFFF"/>
        <w:spacing w:after="0" w:line="240" w:lineRule="auto"/>
        <w:textAlignment w:val="top"/>
        <w:rPr>
          <w:b/>
        </w:rPr>
      </w:pPr>
    </w:p>
    <w:p w14:paraId="32102AFB" w14:textId="680671CC" w:rsidR="007E5825" w:rsidRPr="00AB1C2A" w:rsidRDefault="007E5825" w:rsidP="00415967">
      <w:pPr>
        <w:pStyle w:val="PlainText"/>
        <w:numPr>
          <w:ilvl w:val="0"/>
          <w:numId w:val="1"/>
        </w:numPr>
        <w:shd w:val="clear" w:color="auto" w:fill="FFFFFF"/>
        <w:jc w:val="both"/>
        <w:textAlignment w:val="top"/>
        <w:rPr>
          <w:rFonts w:eastAsia="Times New Roman" w:cs="Arial"/>
        </w:rPr>
      </w:pPr>
      <w:r>
        <w:t>La hoja de referencia del Contrato (bienes y/o servicios) de bienes o servicios para el PNUD</w:t>
      </w:r>
      <w:r w:rsidR="00AB1C2A">
        <w:t xml:space="preserve"> </w:t>
      </w:r>
      <w:hyperlink r:id="rId14" w:history="1">
        <w:r w:rsidR="00AB1C2A">
          <w:rPr>
            <w:rStyle w:val="Hyperlink"/>
          </w:rPr>
          <w:t>versión en inglés</w:t>
        </w:r>
      </w:hyperlink>
      <w:r w:rsidR="00AB1C2A">
        <w:t xml:space="preserve"> </w:t>
      </w:r>
      <w:r>
        <w:t xml:space="preserve">reemplazó el Contrato de servicios profesionales y el Contrato de servicios institucionales; además, incorporó el Acuerdo a largo plazo (LTA) a partir de octubre de 2017. Se emplea para contratar con una institución u otra entidad jurídica para todos los bienes y servicios, incluidos los LTA, sin importar la naturaleza del contrato, ya sea para bienes, servicios o bienes </w:t>
      </w:r>
      <w:r w:rsidRPr="00AB1C2A">
        <w:rPr>
          <w:i/>
        </w:rPr>
        <w:t>y</w:t>
      </w:r>
      <w:r>
        <w:t xml:space="preserve"> servicios</w:t>
      </w:r>
      <w:r>
        <w:rPr>
          <w:rStyle w:val="FootnoteReference"/>
          <w:rFonts w:eastAsia="Calibri"/>
          <w:lang w:eastAsia="en-US"/>
        </w:rPr>
        <w:footnoteReference w:id="2"/>
      </w:r>
      <w:r>
        <w:t xml:space="preserve">. </w:t>
      </w:r>
    </w:p>
    <w:p w14:paraId="314DA9AA" w14:textId="77777777" w:rsidR="007E5825" w:rsidRPr="00DC7BB0" w:rsidRDefault="007E5825" w:rsidP="007E5825">
      <w:pPr>
        <w:pStyle w:val="ListParagraph"/>
        <w:shd w:val="clear" w:color="auto" w:fill="FFFFFF"/>
        <w:spacing w:after="0" w:line="240" w:lineRule="auto"/>
        <w:jc w:val="both"/>
        <w:textAlignment w:val="top"/>
        <w:rPr>
          <w:rFonts w:eastAsia="Times New Roman" w:cs="Arial"/>
        </w:rPr>
      </w:pPr>
    </w:p>
    <w:p w14:paraId="0B72A75E" w14:textId="77777777" w:rsidR="007E5825" w:rsidRDefault="007E5825" w:rsidP="007E5825">
      <w:pPr>
        <w:pStyle w:val="PlainText"/>
        <w:rPr>
          <w:b/>
        </w:rPr>
      </w:pPr>
      <w:r>
        <w:rPr>
          <w:rFonts w:asciiTheme="minorHAnsi" w:hAnsiTheme="minorHAnsi"/>
          <w:b/>
        </w:rPr>
        <w:t>Modelo de contrato de bienes y/o servicios entre una entidad de las Naciones Unidas, representada por el Programa de las Naciones Unidas para el Desarrollo, y una compañía u organización</w:t>
      </w:r>
    </w:p>
    <w:p w14:paraId="488B7500" w14:textId="77777777" w:rsidR="007E5825" w:rsidRPr="00A046D5" w:rsidRDefault="007E5825" w:rsidP="007E5825">
      <w:pPr>
        <w:pStyle w:val="PlainText"/>
      </w:pPr>
    </w:p>
    <w:p w14:paraId="29144F27" w14:textId="59F246AA" w:rsidR="007E5825" w:rsidRDefault="007E5825" w:rsidP="007E5825">
      <w:pPr>
        <w:pStyle w:val="PlainText"/>
        <w:numPr>
          <w:ilvl w:val="0"/>
          <w:numId w:val="1"/>
        </w:numPr>
      </w:pPr>
      <w:r>
        <w:t xml:space="preserve">Se utilizará la hoja de referencia del Contrato (bienes y/o servicios) de bienes o servicios para entidades de la ONU </w:t>
      </w:r>
      <w:hyperlink r:id="rId15" w:history="1">
        <w:r w:rsidRPr="00364424">
          <w:rPr>
            <w:rStyle w:val="Hyperlink"/>
          </w:rPr>
          <w:t>versión en español</w:t>
        </w:r>
      </w:hyperlink>
      <w:r>
        <w:t xml:space="preserve"> cuando el PNUD adquiera bienes o servicios y firme el contrato por cuenta de otra entidad de la ONU con una institución u otra entidad jurídica, sin importar la naturaleza del contrato, ya sea para bienes, servicios o bienes </w:t>
      </w:r>
      <w:r>
        <w:rPr>
          <w:i/>
        </w:rPr>
        <w:t>y</w:t>
      </w:r>
      <w:r>
        <w:t xml:space="preserve"> servicios. . </w:t>
      </w:r>
    </w:p>
    <w:p w14:paraId="0B2D4FF5" w14:textId="77777777" w:rsidR="007E5825" w:rsidRDefault="007E5825" w:rsidP="007E5825">
      <w:pPr>
        <w:pStyle w:val="PlainText"/>
        <w:ind w:left="720"/>
      </w:pPr>
    </w:p>
    <w:p w14:paraId="646113BD" w14:textId="77777777" w:rsidR="007E5825" w:rsidRPr="00A046D5" w:rsidRDefault="007E5825" w:rsidP="007E5825">
      <w:pPr>
        <w:rPr>
          <w:b/>
        </w:rPr>
      </w:pPr>
      <w:r>
        <w:rPr>
          <w:b/>
        </w:rPr>
        <w:t xml:space="preserve">Términos y condiciones generales para Contratos (de bienes y/o servicios) </w:t>
      </w:r>
    </w:p>
    <w:p w14:paraId="012E3A5C" w14:textId="2EB01A22" w:rsidR="00335D98" w:rsidRPr="009B0D5E" w:rsidRDefault="007E5825" w:rsidP="003151E5">
      <w:pPr>
        <w:pStyle w:val="PlainText"/>
        <w:numPr>
          <w:ilvl w:val="0"/>
          <w:numId w:val="1"/>
        </w:numPr>
        <w:shd w:val="clear" w:color="auto" w:fill="FFFFFF"/>
        <w:jc w:val="both"/>
        <w:textAlignment w:val="top"/>
        <w:rPr>
          <w:rFonts w:eastAsia="Times New Roman" w:cs="Arial"/>
        </w:rPr>
      </w:pPr>
      <w:r>
        <w:t>Se adjuntarán los Términos y condiciones generales para los Contratos (bienes y servicios) o se incorporará este enlace</w:t>
      </w:r>
      <w:r w:rsidR="009B0D5E">
        <w:t xml:space="preserve"> </w:t>
      </w:r>
      <w:hyperlink r:id="rId16" w:history="1">
        <w:r w:rsidR="009B0D5E">
          <w:rPr>
            <w:rStyle w:val="Hyperlink"/>
          </w:rPr>
          <w:t>versión en inglés</w:t>
        </w:r>
      </w:hyperlink>
      <w:r>
        <w:t xml:space="preserve"> a todos los contratos de bienes y/o servicios para el PNUD y </w:t>
      </w:r>
      <w:bookmarkStart w:id="11" w:name="_Hlk501100059"/>
      <w:r>
        <w:t xml:space="preserve">cuando el PNUD adquiera y firme el contrato por cuenta de otra entidad de la ONU. </w:t>
      </w:r>
    </w:p>
    <w:p w14:paraId="0EBB2CB9" w14:textId="5A28970A" w:rsidR="007E5825" w:rsidRPr="00481524" w:rsidRDefault="007E5825" w:rsidP="00633B2F">
      <w:pPr>
        <w:pStyle w:val="PlainText"/>
        <w:numPr>
          <w:ilvl w:val="0"/>
          <w:numId w:val="1"/>
        </w:numPr>
        <w:shd w:val="clear" w:color="auto" w:fill="FFFFFF"/>
        <w:jc w:val="both"/>
        <w:textAlignment w:val="top"/>
        <w:rPr>
          <w:rFonts w:eastAsia="Times New Roman" w:cs="Arial"/>
        </w:rPr>
      </w:pPr>
      <w:r>
        <w:t xml:space="preserve">Se adjuntarán los Términos y condiciones generales para los Contratos </w:t>
      </w:r>
      <w:r w:rsidRPr="00481524">
        <w:rPr>
          <w:i/>
        </w:rPr>
        <w:t>de minimis</w:t>
      </w:r>
      <w:r>
        <w:t xml:space="preserve"> (solo de servicios) o se incorporará este enlace</w:t>
      </w:r>
      <w:r w:rsidR="00880FCD">
        <w:t xml:space="preserve"> </w:t>
      </w:r>
      <w:hyperlink r:id="rId17" w:history="1">
        <w:r w:rsidR="00481524">
          <w:rPr>
            <w:rStyle w:val="Hyperlink"/>
          </w:rPr>
          <w:t>v</w:t>
        </w:r>
        <w:r w:rsidR="00880FCD">
          <w:rPr>
            <w:rStyle w:val="Hyperlink"/>
          </w:rPr>
          <w:t>ersión en inglés</w:t>
        </w:r>
      </w:hyperlink>
      <w:r>
        <w:t xml:space="preserve"> </w:t>
      </w:r>
      <w:r w:rsidR="00335D98" w:rsidRPr="00481524">
        <w:t>c</w:t>
      </w:r>
      <w:r>
        <w:t xml:space="preserve">uando el contrato sea solo de servicios y de hasta USD 50 000 para el PNUD y cuando el PNUD adquiera y firme el contrato por cuenta de otra entidad de la ONU. </w:t>
      </w:r>
      <w:bookmarkEnd w:id="5"/>
      <w:bookmarkEnd w:id="9"/>
    </w:p>
    <w:p w14:paraId="3DAF5F04" w14:textId="77777777" w:rsidR="007E5825" w:rsidRPr="00B360F6" w:rsidRDefault="007E5825" w:rsidP="007E5825">
      <w:pPr>
        <w:pStyle w:val="ListParagraph"/>
        <w:shd w:val="clear" w:color="auto" w:fill="FFFFFF"/>
        <w:spacing w:after="0" w:line="240" w:lineRule="auto"/>
        <w:jc w:val="both"/>
        <w:textAlignment w:val="top"/>
        <w:rPr>
          <w:rFonts w:eastAsia="Times New Roman" w:cs="Arial"/>
        </w:rPr>
      </w:pPr>
    </w:p>
    <w:bookmarkEnd w:id="2"/>
    <w:bookmarkEnd w:id="6"/>
    <w:bookmarkEnd w:id="7"/>
    <w:bookmarkEnd w:id="8"/>
    <w:bookmarkEnd w:id="10"/>
    <w:bookmarkEnd w:id="11"/>
    <w:p w14:paraId="0BDD03EF" w14:textId="77777777" w:rsidR="007E5825" w:rsidRPr="00D010AD" w:rsidRDefault="007E5825" w:rsidP="007E5825">
      <w:pPr>
        <w:shd w:val="clear" w:color="auto" w:fill="FFFFFF"/>
        <w:spacing w:after="0" w:line="240" w:lineRule="auto"/>
        <w:jc w:val="both"/>
        <w:textAlignment w:val="top"/>
        <w:rPr>
          <w:rFonts w:eastAsia="Times New Roman" w:cs="Arial"/>
        </w:rPr>
      </w:pPr>
      <w:r>
        <w:rPr>
          <w:b/>
          <w:bCs/>
        </w:rPr>
        <w:t>Acuerdo de préstamo reembolsable</w:t>
      </w:r>
      <w:r>
        <w:t xml:space="preserve"> </w:t>
      </w:r>
    </w:p>
    <w:p w14:paraId="38EC9562"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672B94DC" w14:textId="77777777" w:rsidR="007E5825" w:rsidRPr="00335D98" w:rsidRDefault="007E5825" w:rsidP="007E5825">
      <w:pPr>
        <w:pStyle w:val="ListParagraph"/>
        <w:numPr>
          <w:ilvl w:val="0"/>
          <w:numId w:val="1"/>
        </w:numPr>
        <w:shd w:val="clear" w:color="auto" w:fill="FFFFFF"/>
        <w:spacing w:after="0" w:line="240" w:lineRule="auto"/>
        <w:jc w:val="both"/>
        <w:textAlignment w:val="top"/>
        <w:rPr>
          <w:b/>
          <w:bCs/>
        </w:rPr>
      </w:pPr>
      <w:r>
        <w:t>Los acuerdos de préstamo reembolsable (RLA) se utilizan para contrataciones con una institución del Gobierno, una universidad u otra entidad jurídica para contratar servicios de consultoría de individuos exclusivos (p. ej., del profesor X de la Universidad ABC para llevar a cabo estudios de anticorrupción de un valor de USD 125 000 durante un período de un año académico).</w:t>
      </w:r>
    </w:p>
    <w:p w14:paraId="235274BB" w14:textId="77777777" w:rsidR="00335D98" w:rsidRDefault="00335D98" w:rsidP="00335D98">
      <w:pPr>
        <w:shd w:val="clear" w:color="auto" w:fill="FFFFFF"/>
        <w:spacing w:after="0" w:line="240" w:lineRule="auto"/>
        <w:jc w:val="both"/>
        <w:textAlignment w:val="top"/>
        <w:rPr>
          <w:b/>
          <w:bCs/>
        </w:rPr>
      </w:pPr>
    </w:p>
    <w:p w14:paraId="5E127692" w14:textId="77777777" w:rsidR="00335D98" w:rsidRPr="00335D98" w:rsidRDefault="00335D98" w:rsidP="00335D98">
      <w:pPr>
        <w:shd w:val="clear" w:color="auto" w:fill="FFFFFF"/>
        <w:spacing w:after="0" w:line="240" w:lineRule="auto"/>
        <w:jc w:val="both"/>
        <w:textAlignment w:val="top"/>
        <w:rPr>
          <w:b/>
          <w:bCs/>
        </w:rPr>
      </w:pPr>
    </w:p>
    <w:p w14:paraId="0DFAA7F9" w14:textId="77777777" w:rsidR="007E5825" w:rsidRPr="00E57186" w:rsidRDefault="007E5825" w:rsidP="007E5825">
      <w:pPr>
        <w:pStyle w:val="ListParagraph"/>
        <w:shd w:val="clear" w:color="auto" w:fill="FFFFFF"/>
        <w:spacing w:after="0" w:line="240" w:lineRule="auto"/>
        <w:ind w:left="0"/>
        <w:jc w:val="both"/>
        <w:textAlignment w:val="top"/>
        <w:rPr>
          <w:b/>
          <w:bCs/>
        </w:rPr>
      </w:pPr>
    </w:p>
    <w:p w14:paraId="640AAC15" w14:textId="77777777" w:rsidR="007E5825" w:rsidRPr="00D9070C" w:rsidRDefault="007E5825" w:rsidP="007E5825">
      <w:pPr>
        <w:pStyle w:val="ListParagraph"/>
        <w:shd w:val="clear" w:color="auto" w:fill="FFFFFF"/>
        <w:spacing w:after="0" w:line="240" w:lineRule="auto"/>
        <w:ind w:left="0"/>
        <w:jc w:val="both"/>
        <w:textAlignment w:val="top"/>
        <w:rPr>
          <w:rFonts w:eastAsia="Times New Roman" w:cs="Arial"/>
        </w:rPr>
      </w:pPr>
      <w:r>
        <w:rPr>
          <w:b/>
          <w:bCs/>
        </w:rPr>
        <w:t>Obras públicas</w:t>
      </w:r>
    </w:p>
    <w:p w14:paraId="08789D6A" w14:textId="77777777" w:rsidR="007E5825" w:rsidRPr="00B64AA6" w:rsidRDefault="007E5825" w:rsidP="007E5825">
      <w:pPr>
        <w:shd w:val="clear" w:color="auto" w:fill="FFFFFF"/>
        <w:spacing w:after="0" w:line="240" w:lineRule="auto"/>
        <w:jc w:val="both"/>
        <w:textAlignment w:val="top"/>
        <w:rPr>
          <w:rFonts w:eastAsia="Times New Roman" w:cs="Arial"/>
          <w:sz w:val="10"/>
          <w:szCs w:val="10"/>
        </w:rPr>
      </w:pPr>
    </w:p>
    <w:p w14:paraId="163BA1AF" w14:textId="77777777" w:rsidR="007E5825" w:rsidRPr="00B64AA6"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Los Contratos de obras públicas se redactan para la adquisición de transporte, infraestructura o servicios de ingeniería ambiental o civil que requiera la Unidad de negocio (p. ej., la construcción de una central termoeléctrica de un valor de USD 12.5 millones en el norte de Iraq).</w:t>
      </w:r>
    </w:p>
    <w:p w14:paraId="08B67691" w14:textId="77777777" w:rsidR="007E5825" w:rsidRDefault="007E5825" w:rsidP="007E5825">
      <w:pPr>
        <w:pStyle w:val="ListParagraph"/>
        <w:shd w:val="clear" w:color="auto" w:fill="FFFFFF"/>
        <w:spacing w:after="0" w:line="240" w:lineRule="auto"/>
        <w:jc w:val="both"/>
        <w:textAlignment w:val="top"/>
        <w:rPr>
          <w:rFonts w:eastAsia="Times New Roman" w:cs="Arial"/>
        </w:rPr>
      </w:pPr>
    </w:p>
    <w:p w14:paraId="5AEF50CC" w14:textId="77777777" w:rsidR="007E5825" w:rsidRPr="00B126C8"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rPr>
          <w:b/>
        </w:rPr>
        <w:t>Acuerdos a largo plazo</w:t>
      </w:r>
      <w:r>
        <w:rPr>
          <w:rStyle w:val="FootnoteReference"/>
          <w:rFonts w:eastAsia="Times New Roman" w:cs="Arial"/>
          <w:b/>
          <w:bCs/>
        </w:rPr>
        <w:footnoteReference w:id="3"/>
      </w:r>
      <w:r>
        <w:t>: un acuerdo a largo plazo (LTA) es un acuerdo con el Proveedor para la provisión de bienes o servicios según sea necesario, durante un plazo específico, en el que la cantidad se determina en disposiciones prescritas sobre tarifas o precios. Los LTA se diferencian por la naturaleza repetitiva de la transacción que resulta de la relación entablada entre las partes.</w:t>
      </w:r>
    </w:p>
    <w:p w14:paraId="29FB7DD3" w14:textId="77777777" w:rsidR="007E5825" w:rsidRPr="00E8702D" w:rsidRDefault="007E5825" w:rsidP="007E5825">
      <w:pPr>
        <w:pStyle w:val="ListParagraph"/>
        <w:shd w:val="clear" w:color="auto" w:fill="FFFFFF"/>
        <w:spacing w:after="0" w:line="240" w:lineRule="auto"/>
        <w:jc w:val="both"/>
        <w:textAlignment w:val="top"/>
        <w:rPr>
          <w:rFonts w:eastAsia="Times New Roman" w:cs="Arial"/>
        </w:rPr>
      </w:pPr>
    </w:p>
    <w:p w14:paraId="3016C7B8" w14:textId="77777777" w:rsidR="007E5825" w:rsidRPr="00B64AA6" w:rsidRDefault="007E5825" w:rsidP="007E5825">
      <w:pPr>
        <w:pStyle w:val="ListParagraph"/>
        <w:shd w:val="clear" w:color="auto" w:fill="FFFFFF"/>
        <w:spacing w:after="0" w:line="240" w:lineRule="auto"/>
        <w:ind w:left="0"/>
        <w:jc w:val="both"/>
        <w:textAlignment w:val="top"/>
        <w:rPr>
          <w:b/>
          <w:bCs/>
          <w:sz w:val="10"/>
          <w:szCs w:val="10"/>
        </w:rPr>
      </w:pPr>
    </w:p>
    <w:p w14:paraId="74F89CEE" w14:textId="77777777" w:rsidR="007E5825" w:rsidRPr="00D9070C" w:rsidRDefault="007E5825" w:rsidP="007E5825">
      <w:pPr>
        <w:pStyle w:val="ListParagraph"/>
        <w:shd w:val="clear" w:color="auto" w:fill="FFFFFF"/>
        <w:spacing w:after="0" w:line="240" w:lineRule="auto"/>
        <w:ind w:left="0"/>
        <w:jc w:val="both"/>
        <w:textAlignment w:val="top"/>
        <w:rPr>
          <w:rFonts w:eastAsia="Times New Roman" w:cs="Arial"/>
        </w:rPr>
      </w:pPr>
      <w:r>
        <w:rPr>
          <w:b/>
          <w:bCs/>
        </w:rPr>
        <w:t>Contratos individuales</w:t>
      </w:r>
    </w:p>
    <w:p w14:paraId="00A9546B" w14:textId="77777777" w:rsidR="007E5825" w:rsidRPr="00D9070C" w:rsidRDefault="007E5825" w:rsidP="007E5825">
      <w:pPr>
        <w:shd w:val="clear" w:color="auto" w:fill="FFFFFF"/>
        <w:spacing w:after="0" w:line="240" w:lineRule="auto"/>
        <w:jc w:val="both"/>
        <w:textAlignment w:val="top"/>
        <w:rPr>
          <w:rFonts w:eastAsia="Times New Roman" w:cs="Arial"/>
        </w:rPr>
      </w:pPr>
      <w:r>
        <w:t> </w:t>
      </w:r>
    </w:p>
    <w:p w14:paraId="7B184D62" w14:textId="77777777" w:rsidR="007E5825" w:rsidRPr="000F58D8" w:rsidRDefault="007E5825" w:rsidP="007E5825">
      <w:pPr>
        <w:pStyle w:val="ListParagraph"/>
        <w:numPr>
          <w:ilvl w:val="0"/>
          <w:numId w:val="1"/>
        </w:numPr>
        <w:shd w:val="clear" w:color="auto" w:fill="FFFFFF"/>
        <w:spacing w:after="0" w:line="240" w:lineRule="auto"/>
        <w:jc w:val="both"/>
        <w:textAlignment w:val="top"/>
        <w:rPr>
          <w:rFonts w:eastAsia="Times New Roman" w:cs="Arial"/>
        </w:rPr>
      </w:pPr>
      <w:r>
        <w:t xml:space="preserve">Los contratos individuales se utilizan para contratar servicios de un individuo para llevar a cabo tareas de duración limitada y no vinculadas al personal dirigidas a la entrega de productos definidos y cuantificables, que deben identificarse explícitamente en el contrato y estar directamente relacionadas con el pago. </w:t>
      </w:r>
    </w:p>
    <w:p w14:paraId="6E5D9180" w14:textId="77777777" w:rsidR="007E5825" w:rsidRPr="003E4BD6" w:rsidRDefault="007E5825" w:rsidP="007E5825">
      <w:pPr>
        <w:pStyle w:val="ListParagraph"/>
        <w:shd w:val="clear" w:color="auto" w:fill="FFFFFF"/>
        <w:spacing w:after="0" w:line="240" w:lineRule="auto"/>
        <w:jc w:val="both"/>
        <w:textAlignment w:val="top"/>
        <w:rPr>
          <w:rFonts w:eastAsia="Times New Roman" w:cs="Arial"/>
        </w:rPr>
      </w:pPr>
    </w:p>
    <w:p w14:paraId="16A3CC45" w14:textId="77777777" w:rsidR="007E5825" w:rsidRPr="00B64AA6" w:rsidRDefault="007E5825" w:rsidP="007E5825">
      <w:pPr>
        <w:shd w:val="clear" w:color="auto" w:fill="FFFFFF"/>
        <w:spacing w:after="0" w:line="240" w:lineRule="auto"/>
        <w:textAlignment w:val="top"/>
        <w:rPr>
          <w:rFonts w:eastAsia="Times New Roman" w:cs="Arial"/>
          <w:sz w:val="10"/>
          <w:szCs w:val="10"/>
        </w:rPr>
      </w:pPr>
      <w:bookmarkStart w:id="12" w:name="TemplatesForms"/>
      <w:bookmarkEnd w:id="12"/>
    </w:p>
    <w:p w14:paraId="24E034C8" w14:textId="77777777" w:rsidR="007E5825" w:rsidRDefault="007E5825" w:rsidP="007E5825">
      <w:pPr>
        <w:shd w:val="clear" w:color="auto" w:fill="FFFFFF"/>
        <w:spacing w:after="0" w:line="240" w:lineRule="auto"/>
        <w:textAlignment w:val="top"/>
        <w:rPr>
          <w:b/>
          <w:bCs/>
        </w:rPr>
      </w:pPr>
      <w:r>
        <w:rPr>
          <w:b/>
          <w:bCs/>
        </w:rPr>
        <w:t>Modelos, formularios y enlaces</w:t>
      </w:r>
    </w:p>
    <w:p w14:paraId="48559B99" w14:textId="77777777" w:rsidR="007E5825" w:rsidRDefault="007E5825" w:rsidP="007E5825">
      <w:pPr>
        <w:shd w:val="clear" w:color="auto" w:fill="FFFFFF"/>
        <w:spacing w:after="0" w:line="240" w:lineRule="auto"/>
        <w:textAlignment w:val="top"/>
        <w:rPr>
          <w:rFonts w:eastAsia="Times New Roman" w:cs="Arial"/>
          <w:b/>
          <w:bCs/>
        </w:rPr>
      </w:pPr>
    </w:p>
    <w:p w14:paraId="4A5A9333" w14:textId="748CF49E" w:rsidR="007E5825" w:rsidRPr="00B0027B" w:rsidRDefault="007E5825" w:rsidP="007E5825">
      <w:pPr>
        <w:pStyle w:val="PlainText"/>
        <w:numPr>
          <w:ilvl w:val="0"/>
          <w:numId w:val="8"/>
        </w:numPr>
      </w:pPr>
      <w:bookmarkStart w:id="13" w:name="_Hlk501096254"/>
      <w:r>
        <w:t>Hoja de referencia del Contrato (bienes y/o servicios) de bienes o servicios para entidades de la ONU (cuando el PNUD adquiera bienes o servicios y firme el contrato por cuenta de otra entidad de la ONU)</w:t>
      </w:r>
      <w:r w:rsidR="00335A39">
        <w:t>:</w:t>
      </w:r>
    </w:p>
    <w:bookmarkStart w:id="14" w:name="_Hlk501098504"/>
    <w:bookmarkEnd w:id="13"/>
    <w:p w14:paraId="0FCDD76F" w14:textId="77777777" w:rsidR="007E5825" w:rsidRPr="005824D9" w:rsidRDefault="007E5825" w:rsidP="007E5825">
      <w:pPr>
        <w:pStyle w:val="PlainText"/>
        <w:numPr>
          <w:ilvl w:val="0"/>
          <w:numId w:val="7"/>
        </w:numPr>
      </w:pPr>
      <w:r>
        <w:fldChar w:fldCharType="begin"/>
      </w:r>
      <w:r>
        <w:instrText xml:space="preserve"> HYPERLINK "https://popp.undp.org/node/2101" </w:instrText>
      </w:r>
      <w:r>
        <w:fldChar w:fldCharType="separate"/>
      </w:r>
      <w:r>
        <w:rPr>
          <w:rStyle w:val="Hyperlink"/>
        </w:rPr>
        <w:t>Versión en inglés</w:t>
      </w:r>
      <w:r>
        <w:rPr>
          <w:rStyle w:val="Hyperlink"/>
        </w:rPr>
        <w:fldChar w:fldCharType="end"/>
      </w:r>
    </w:p>
    <w:bookmarkEnd w:id="14"/>
    <w:p w14:paraId="66CE70DF" w14:textId="4310E5F6" w:rsidR="007E5825" w:rsidRPr="000A157C" w:rsidRDefault="00FB16C0" w:rsidP="007E5825">
      <w:pPr>
        <w:pStyle w:val="PlainText"/>
        <w:numPr>
          <w:ilvl w:val="0"/>
          <w:numId w:val="7"/>
        </w:numPr>
        <w:rPr>
          <w:rStyle w:val="Hyperlink"/>
          <w:color w:val="auto"/>
          <w:u w:val="none"/>
        </w:rPr>
      </w:pPr>
      <w:r>
        <w:fldChar w:fldCharType="begin"/>
      </w:r>
      <w:r w:rsidR="00370F28">
        <w:instrText>HYPERLINK "https://popp.undp.org/fr/node/2101"</w:instrText>
      </w:r>
      <w:r>
        <w:fldChar w:fldCharType="separate"/>
      </w:r>
      <w:r w:rsidR="007E5825" w:rsidRPr="00FB16C0">
        <w:rPr>
          <w:rStyle w:val="Hyperlink"/>
        </w:rPr>
        <w:t>Versión en francés</w:t>
      </w:r>
      <w:r>
        <w:fldChar w:fldCharType="end"/>
      </w:r>
    </w:p>
    <w:p w14:paraId="18CD1A05" w14:textId="2CF25804" w:rsidR="007E5825" w:rsidRPr="00C1514B" w:rsidRDefault="00335A39" w:rsidP="007E5825">
      <w:pPr>
        <w:pStyle w:val="PlainText"/>
        <w:numPr>
          <w:ilvl w:val="0"/>
          <w:numId w:val="7"/>
        </w:numPr>
        <w:rPr>
          <w:rStyle w:val="Hyperlink"/>
          <w:color w:val="auto"/>
          <w:u w:val="none"/>
        </w:rPr>
      </w:pPr>
      <w:hyperlink r:id="rId18" w:history="1">
        <w:r w:rsidR="007E5825" w:rsidRPr="00364424">
          <w:rPr>
            <w:rStyle w:val="Hyperlink"/>
          </w:rPr>
          <w:t>Versión en español</w:t>
        </w:r>
      </w:hyperlink>
    </w:p>
    <w:p w14:paraId="0F6BE0BA" w14:textId="77777777" w:rsidR="007E5825" w:rsidRPr="00075A29" w:rsidRDefault="007E5825" w:rsidP="007E5825">
      <w:pPr>
        <w:pStyle w:val="PlainText"/>
        <w:ind w:left="1080"/>
        <w:rPr>
          <w:rStyle w:val="Hyperlink"/>
          <w:color w:val="auto"/>
          <w:u w:val="none"/>
        </w:rPr>
      </w:pPr>
    </w:p>
    <w:p w14:paraId="3898E7CF" w14:textId="5E9138A6" w:rsidR="007E5825" w:rsidRPr="00B0027B" w:rsidRDefault="007E5825" w:rsidP="007E5825">
      <w:pPr>
        <w:pStyle w:val="PlainText"/>
        <w:numPr>
          <w:ilvl w:val="0"/>
          <w:numId w:val="8"/>
        </w:numPr>
        <w:rPr>
          <w:rStyle w:val="Hyperlink"/>
          <w:color w:val="auto"/>
          <w:u w:val="none"/>
        </w:rPr>
      </w:pPr>
      <w:r>
        <w:t>Términos y condiciones generales (de bienes y/o servicios)</w:t>
      </w:r>
      <w:r w:rsidR="00335A39">
        <w:t>:</w:t>
      </w:r>
    </w:p>
    <w:p w14:paraId="5D01B86E" w14:textId="5F5EBCD2" w:rsidR="007E5825" w:rsidRDefault="00335A39" w:rsidP="007E5825">
      <w:pPr>
        <w:pStyle w:val="PlainText"/>
        <w:numPr>
          <w:ilvl w:val="0"/>
          <w:numId w:val="7"/>
        </w:numPr>
      </w:pPr>
      <w:hyperlink r:id="rId19" w:history="1">
        <w:r w:rsidR="007E5825">
          <w:rPr>
            <w:rStyle w:val="Hyperlink"/>
          </w:rPr>
          <w:t xml:space="preserve">Versión en inglés </w:t>
        </w:r>
      </w:hyperlink>
      <w:r w:rsidR="007E5825">
        <w:t xml:space="preserve"> </w:t>
      </w:r>
    </w:p>
    <w:p w14:paraId="043E5E26" w14:textId="77777777" w:rsidR="007E5825" w:rsidRPr="00DE6E5E" w:rsidRDefault="007E5825" w:rsidP="007E5825">
      <w:pPr>
        <w:pStyle w:val="PlainText"/>
        <w:ind w:left="1080"/>
        <w:rPr>
          <w:rStyle w:val="Hyperlink"/>
          <w:color w:val="auto"/>
          <w:u w:val="none"/>
        </w:rPr>
      </w:pPr>
    </w:p>
    <w:p w14:paraId="67AE9325" w14:textId="04371DD6" w:rsidR="007E5825" w:rsidRPr="00B0027B" w:rsidRDefault="007E5825" w:rsidP="007E5825">
      <w:pPr>
        <w:pStyle w:val="PlainText"/>
        <w:numPr>
          <w:ilvl w:val="0"/>
          <w:numId w:val="8"/>
        </w:numPr>
        <w:rPr>
          <w:rStyle w:val="Hyperlink"/>
          <w:color w:val="auto"/>
          <w:u w:val="none"/>
        </w:rPr>
      </w:pPr>
      <w:r>
        <w:t xml:space="preserve">Términos y condiciones generales para Contratos </w:t>
      </w:r>
      <w:r>
        <w:rPr>
          <w:i/>
        </w:rPr>
        <w:t>de minimis</w:t>
      </w:r>
      <w:r>
        <w:t xml:space="preserve"> (solo de servicios)</w:t>
      </w:r>
      <w:r w:rsidR="00335A39">
        <w:t>:</w:t>
      </w:r>
    </w:p>
    <w:p w14:paraId="2F4FED40" w14:textId="791245E1" w:rsidR="007E5825" w:rsidRPr="00E911E7" w:rsidRDefault="00335A39" w:rsidP="007E5825">
      <w:pPr>
        <w:pStyle w:val="PlainText"/>
        <w:numPr>
          <w:ilvl w:val="0"/>
          <w:numId w:val="7"/>
        </w:numPr>
      </w:pPr>
      <w:hyperlink r:id="rId20" w:history="1">
        <w:r w:rsidR="007E5825">
          <w:rPr>
            <w:rStyle w:val="Hyperlink"/>
          </w:rPr>
          <w:t>Versión en inglés</w:t>
        </w:r>
      </w:hyperlink>
    </w:p>
    <w:p w14:paraId="2D1D37D7" w14:textId="518052F0" w:rsidR="007E5825" w:rsidRPr="00B0027B" w:rsidRDefault="007E5825" w:rsidP="007E5825">
      <w:pPr>
        <w:pStyle w:val="ListParagraph"/>
        <w:numPr>
          <w:ilvl w:val="0"/>
          <w:numId w:val="8"/>
        </w:numPr>
        <w:shd w:val="clear" w:color="auto" w:fill="FFFFFF"/>
        <w:spacing w:before="100" w:beforeAutospacing="1" w:after="100" w:afterAutospacing="1" w:line="240" w:lineRule="auto"/>
        <w:textAlignment w:val="top"/>
        <w:rPr>
          <w:rFonts w:eastAsia="Times New Roman" w:cs="Arial"/>
          <w:u w:val="single"/>
        </w:rPr>
      </w:pPr>
      <w:r>
        <w:t>Modelo de Acuerdo de préstamo reembolsable</w:t>
      </w:r>
      <w:r w:rsidR="00335A39">
        <w:t>:</w:t>
      </w:r>
    </w:p>
    <w:p w14:paraId="54F3F27E" w14:textId="77777777" w:rsidR="007E5825" w:rsidRDefault="00335A39" w:rsidP="007E5825">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1" w:tgtFrame="_blank" w:history="1">
        <w:r w:rsidR="007E5825">
          <w:rPr>
            <w:color w:val="0070C0"/>
            <w:u w:val="single"/>
          </w:rPr>
          <w:t>Versión en inglés</w:t>
        </w:r>
      </w:hyperlink>
      <w:r w:rsidR="007E5825">
        <w:rPr>
          <w:color w:val="0070C0"/>
          <w:u w:val="single"/>
        </w:rPr>
        <w:t xml:space="preserve"> </w:t>
      </w:r>
    </w:p>
    <w:p w14:paraId="2DAABF3D" w14:textId="3AC88958" w:rsidR="007E5825" w:rsidRPr="00732FD1" w:rsidRDefault="00335A39" w:rsidP="007E5825">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2" w:history="1">
        <w:r w:rsidR="007E5825">
          <w:rPr>
            <w:rStyle w:val="Hyperlink"/>
          </w:rPr>
          <w:t>Versión en español</w:t>
        </w:r>
      </w:hyperlink>
    </w:p>
    <w:p w14:paraId="0A775D7B" w14:textId="77777777" w:rsidR="007E5825" w:rsidRPr="009A6BD3" w:rsidRDefault="007E5825" w:rsidP="007E5825">
      <w:pPr>
        <w:pStyle w:val="ListParagraph"/>
        <w:numPr>
          <w:ilvl w:val="0"/>
          <w:numId w:val="6"/>
        </w:numPr>
        <w:shd w:val="clear" w:color="auto" w:fill="FFFFFF"/>
        <w:spacing w:before="100" w:beforeAutospacing="1" w:after="100" w:afterAutospacing="1" w:line="240" w:lineRule="auto"/>
        <w:textAlignment w:val="top"/>
        <w:rPr>
          <w:rStyle w:val="Hyperlink"/>
          <w:rFonts w:eastAsia="Times New Roman" w:cs="Arial"/>
        </w:rPr>
      </w:pPr>
      <w:r>
        <w:rPr>
          <w:color w:val="0070C0"/>
          <w:u w:val="single"/>
        </w:rPr>
        <w:fldChar w:fldCharType="begin"/>
      </w:r>
      <w:r>
        <w:rPr>
          <w:color w:val="0070C0"/>
          <w:u w:val="single"/>
        </w:rPr>
        <w:instrText xml:space="preserve"> HYPERLINK "https://popp.undp.org/fr/node/4596" </w:instrText>
      </w:r>
      <w:r>
        <w:rPr>
          <w:color w:val="0070C0"/>
          <w:u w:val="single"/>
        </w:rPr>
      </w:r>
      <w:r>
        <w:rPr>
          <w:color w:val="0070C0"/>
          <w:u w:val="single"/>
        </w:rPr>
        <w:fldChar w:fldCharType="separate"/>
      </w:r>
      <w:r w:rsidRPr="009A6BD3">
        <w:rPr>
          <w:rStyle w:val="Hyperlink"/>
        </w:rPr>
        <w:t>Versión en francés</w:t>
      </w:r>
    </w:p>
    <w:p w14:paraId="2049F4C1" w14:textId="77777777" w:rsidR="007E5825" w:rsidRDefault="007E5825" w:rsidP="007E5825">
      <w:pPr>
        <w:pStyle w:val="ListParagraph"/>
        <w:shd w:val="clear" w:color="auto" w:fill="FFFFFF"/>
        <w:spacing w:before="100" w:beforeAutospacing="1" w:after="100" w:afterAutospacing="1" w:line="240" w:lineRule="auto"/>
        <w:ind w:left="1080"/>
        <w:textAlignment w:val="top"/>
      </w:pPr>
      <w:r>
        <w:rPr>
          <w:color w:val="0070C0"/>
          <w:u w:val="single"/>
        </w:rPr>
        <w:fldChar w:fldCharType="end"/>
      </w:r>
    </w:p>
    <w:p w14:paraId="298E38AD" w14:textId="77777777" w:rsidR="00335D98" w:rsidRDefault="00335D98" w:rsidP="00335D98">
      <w:pPr>
        <w:pStyle w:val="ListParagraph"/>
        <w:shd w:val="clear" w:color="auto" w:fill="FFFFFF"/>
        <w:spacing w:before="100" w:beforeAutospacing="1" w:after="100" w:afterAutospacing="1" w:line="240" w:lineRule="auto"/>
        <w:textAlignment w:val="top"/>
      </w:pPr>
    </w:p>
    <w:p w14:paraId="503F4503" w14:textId="42FAA3DE" w:rsidR="007E5825" w:rsidRPr="00DE6E5E" w:rsidRDefault="007E5825" w:rsidP="007E5825">
      <w:pPr>
        <w:pStyle w:val="ListParagraph"/>
        <w:numPr>
          <w:ilvl w:val="0"/>
          <w:numId w:val="8"/>
        </w:numPr>
        <w:shd w:val="clear" w:color="auto" w:fill="FFFFFF"/>
        <w:spacing w:before="100" w:beforeAutospacing="1" w:after="100" w:afterAutospacing="1" w:line="240" w:lineRule="auto"/>
        <w:textAlignment w:val="top"/>
      </w:pPr>
      <w:r>
        <w:t xml:space="preserve">Modelo de </w:t>
      </w:r>
      <w:r w:rsidRPr="004B7B64">
        <w:t>Contrato de obras públicas</w:t>
      </w:r>
      <w:r w:rsidR="00335A39">
        <w:t>:</w:t>
      </w:r>
    </w:p>
    <w:p w14:paraId="26476712" w14:textId="77777777" w:rsidR="007E5825" w:rsidRPr="004B7B64" w:rsidRDefault="00335A39" w:rsidP="007E5825">
      <w:pPr>
        <w:pStyle w:val="ListParagraph"/>
        <w:numPr>
          <w:ilvl w:val="0"/>
          <w:numId w:val="9"/>
        </w:numPr>
        <w:shd w:val="clear" w:color="auto" w:fill="FFFFFF"/>
        <w:spacing w:after="0" w:line="240" w:lineRule="auto"/>
        <w:textAlignment w:val="top"/>
        <w:rPr>
          <w:rFonts w:eastAsia="Times New Roman" w:cs="Arial"/>
        </w:rPr>
      </w:pPr>
      <w:hyperlink r:id="rId23" w:history="1">
        <w:r w:rsidR="007E5825" w:rsidRPr="004B7B64">
          <w:rPr>
            <w:rStyle w:val="Hyperlink"/>
            <w:rFonts w:eastAsia="Times New Roman" w:cs="Arial"/>
          </w:rPr>
          <w:t>Versión en inglés</w:t>
        </w:r>
      </w:hyperlink>
    </w:p>
    <w:p w14:paraId="1C49F55C" w14:textId="77777777" w:rsidR="007E5825" w:rsidRPr="00732FD1" w:rsidRDefault="00335A39" w:rsidP="007E5825">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4" w:history="1">
        <w:r w:rsidR="007E5825" w:rsidRPr="003B7189">
          <w:rPr>
            <w:color w:val="0070C0"/>
            <w:u w:val="single"/>
          </w:rPr>
          <w:t>Versión en español</w:t>
        </w:r>
      </w:hyperlink>
    </w:p>
    <w:p w14:paraId="5C567967" w14:textId="77777777" w:rsidR="007E5825" w:rsidRDefault="007E5825" w:rsidP="007E5825">
      <w:pPr>
        <w:pStyle w:val="ListParagraph"/>
        <w:shd w:val="clear" w:color="auto" w:fill="FFFFFF"/>
        <w:spacing w:before="100" w:beforeAutospacing="1" w:after="100" w:afterAutospacing="1" w:line="240" w:lineRule="auto"/>
        <w:ind w:left="1080"/>
        <w:textAlignment w:val="top"/>
        <w:rPr>
          <w:rFonts w:eastAsia="Times New Roman" w:cs="Arial"/>
          <w:u w:val="single"/>
        </w:rPr>
      </w:pPr>
    </w:p>
    <w:p w14:paraId="7C7C39FC" w14:textId="246D5DF5" w:rsidR="007E5825" w:rsidRPr="00225CD7" w:rsidRDefault="007E5825" w:rsidP="007E5825">
      <w:pPr>
        <w:pStyle w:val="ListParagraph"/>
        <w:numPr>
          <w:ilvl w:val="0"/>
          <w:numId w:val="8"/>
        </w:numPr>
        <w:shd w:val="clear" w:color="auto" w:fill="FFFFFF"/>
        <w:spacing w:before="100" w:beforeAutospacing="1" w:after="100" w:afterAutospacing="1" w:line="240" w:lineRule="auto"/>
        <w:textAlignment w:val="top"/>
        <w:rPr>
          <w:rFonts w:eastAsia="Times New Roman" w:cs="Arial"/>
          <w:u w:val="single"/>
        </w:rPr>
      </w:pPr>
      <w:r w:rsidRPr="001369F1">
        <w:t xml:space="preserve">Términos y condiciones generales de obras públicas del </w:t>
      </w:r>
      <w:r w:rsidRPr="004F6EDF">
        <w:t>PNUD</w:t>
      </w:r>
      <w:r w:rsidR="00335A39">
        <w:t>:</w:t>
      </w:r>
      <w:r w:rsidRPr="004F6EDF">
        <w:t xml:space="preserve"> </w:t>
      </w:r>
    </w:p>
    <w:p w14:paraId="44C96305" w14:textId="77777777" w:rsidR="007E5825" w:rsidRPr="00225CD7" w:rsidRDefault="00335A39" w:rsidP="007E5825">
      <w:pPr>
        <w:pStyle w:val="ListParagraph"/>
        <w:numPr>
          <w:ilvl w:val="0"/>
          <w:numId w:val="6"/>
        </w:numPr>
        <w:rPr>
          <w:rFonts w:eastAsia="Times New Roman" w:cs="Arial"/>
        </w:rPr>
      </w:pPr>
      <w:hyperlink r:id="rId25" w:history="1">
        <w:r w:rsidR="007E5825" w:rsidRPr="00225CD7">
          <w:rPr>
            <w:rStyle w:val="Hyperlink"/>
            <w:rFonts w:eastAsia="Times New Roman" w:cs="Arial"/>
          </w:rPr>
          <w:t>Versión en inglés</w:t>
        </w:r>
      </w:hyperlink>
    </w:p>
    <w:p w14:paraId="7CE894FF" w14:textId="6E048E6F" w:rsidR="007E5825" w:rsidRDefault="00335A39" w:rsidP="007E5825">
      <w:pPr>
        <w:pStyle w:val="ListParagraph"/>
        <w:numPr>
          <w:ilvl w:val="0"/>
          <w:numId w:val="6"/>
        </w:numPr>
        <w:shd w:val="clear" w:color="auto" w:fill="FFFFFF"/>
        <w:spacing w:before="100" w:beforeAutospacing="1" w:after="100" w:afterAutospacing="1" w:line="240" w:lineRule="auto"/>
        <w:textAlignment w:val="top"/>
        <w:rPr>
          <w:rFonts w:eastAsia="Times New Roman" w:cs="Arial"/>
        </w:rPr>
      </w:pPr>
      <w:hyperlink r:id="rId26" w:history="1">
        <w:r w:rsidR="007E5825" w:rsidRPr="00225CD7">
          <w:rPr>
            <w:rStyle w:val="Hyperlink"/>
            <w:rFonts w:eastAsia="Times New Roman" w:cs="Arial"/>
          </w:rPr>
          <w:t>Versión en español</w:t>
        </w:r>
      </w:hyperlink>
    </w:p>
    <w:p w14:paraId="01A90735" w14:textId="77777777" w:rsidR="007E5825" w:rsidRDefault="007E5825" w:rsidP="007E5825">
      <w:pPr>
        <w:pStyle w:val="ListParagraph"/>
        <w:shd w:val="clear" w:color="auto" w:fill="FFFFFF"/>
        <w:spacing w:before="100" w:beforeAutospacing="1" w:after="100" w:afterAutospacing="1" w:line="240" w:lineRule="auto"/>
        <w:ind w:left="1080"/>
        <w:textAlignment w:val="top"/>
        <w:rPr>
          <w:rFonts w:eastAsia="Times New Roman" w:cs="Arial"/>
        </w:rPr>
      </w:pPr>
    </w:p>
    <w:p w14:paraId="4C862670" w14:textId="2EEAE304" w:rsidR="007E5825" w:rsidRPr="00596968" w:rsidRDefault="00335A39" w:rsidP="007E5825">
      <w:pPr>
        <w:pStyle w:val="ListParagraph"/>
        <w:numPr>
          <w:ilvl w:val="0"/>
          <w:numId w:val="8"/>
        </w:numPr>
        <w:shd w:val="clear" w:color="auto" w:fill="FFFFFF"/>
        <w:spacing w:before="100" w:beforeAutospacing="1" w:after="100" w:afterAutospacing="1" w:line="240" w:lineRule="auto"/>
        <w:textAlignment w:val="top"/>
        <w:rPr>
          <w:rStyle w:val="Hyperlink"/>
          <w:rFonts w:eastAsia="Times New Roman" w:cs="Arial"/>
          <w:color w:val="0070C0"/>
        </w:rPr>
      </w:pPr>
      <w:hyperlink r:id="rId27" w:history="1">
        <w:r w:rsidR="007E5825">
          <w:rPr>
            <w:rStyle w:val="Hyperlink"/>
          </w:rPr>
          <w:t>Directrices para los RLA</w:t>
        </w:r>
      </w:hyperlink>
      <w:r w:rsidR="007E5825" w:rsidRPr="001369F1">
        <w:rPr>
          <w:rStyle w:val="Hyperlink"/>
          <w:rFonts w:eastAsia="Times New Roman" w:cs="Arial"/>
          <w:color w:val="0070C0"/>
          <w:u w:val="none"/>
        </w:rPr>
        <w:t xml:space="preserve"> </w:t>
      </w:r>
      <w:r w:rsidR="007E5825" w:rsidRPr="001369F1">
        <w:rPr>
          <w:rStyle w:val="Hyperlink"/>
          <w:rFonts w:eastAsia="Times New Roman" w:cs="Arial"/>
          <w:color w:val="auto"/>
          <w:u w:val="none"/>
        </w:rPr>
        <w:t>(versión en inglés)</w:t>
      </w:r>
    </w:p>
    <w:p w14:paraId="0413E7E6" w14:textId="77777777" w:rsidR="00596968" w:rsidRPr="00596968" w:rsidRDefault="00596968" w:rsidP="00596968">
      <w:pPr>
        <w:pStyle w:val="ListParagraph"/>
        <w:shd w:val="clear" w:color="auto" w:fill="FFFFFF"/>
        <w:spacing w:before="100" w:beforeAutospacing="1" w:after="100" w:afterAutospacing="1" w:line="240" w:lineRule="auto"/>
        <w:textAlignment w:val="top"/>
        <w:rPr>
          <w:rStyle w:val="Hyperlink"/>
          <w:rFonts w:eastAsia="Times New Roman" w:cs="Arial"/>
          <w:color w:val="0070C0"/>
        </w:rPr>
      </w:pPr>
    </w:p>
    <w:p w14:paraId="5776715A" w14:textId="582DA97D" w:rsidR="00596968" w:rsidRDefault="00335A39" w:rsidP="007E5825">
      <w:pPr>
        <w:pStyle w:val="ListParagraph"/>
        <w:numPr>
          <w:ilvl w:val="0"/>
          <w:numId w:val="8"/>
        </w:numPr>
        <w:shd w:val="clear" w:color="auto" w:fill="FFFFFF"/>
        <w:spacing w:before="100" w:beforeAutospacing="1" w:after="100" w:afterAutospacing="1" w:line="240" w:lineRule="auto"/>
        <w:textAlignment w:val="top"/>
        <w:rPr>
          <w:rStyle w:val="Hyperlink"/>
          <w:rFonts w:eastAsia="Times New Roman" w:cs="Arial"/>
          <w:color w:val="0070C0"/>
        </w:rPr>
      </w:pPr>
      <w:hyperlink r:id="rId28" w:history="1">
        <w:r w:rsidR="00596968" w:rsidRPr="00596968">
          <w:rPr>
            <w:rStyle w:val="Hyperlink"/>
            <w:rFonts w:eastAsia="Times New Roman" w:cs="Arial"/>
          </w:rPr>
          <w:t>Reglamento de Arbitraje de la CNUDMI</w:t>
        </w:r>
      </w:hyperlink>
    </w:p>
    <w:p w14:paraId="6ACC0377" w14:textId="77777777" w:rsidR="00596968" w:rsidRDefault="00596968" w:rsidP="00596968">
      <w:pPr>
        <w:pStyle w:val="ListParagraph"/>
        <w:shd w:val="clear" w:color="auto" w:fill="FFFFFF"/>
        <w:spacing w:before="100" w:beforeAutospacing="1" w:after="100" w:afterAutospacing="1" w:line="240" w:lineRule="auto"/>
        <w:textAlignment w:val="top"/>
        <w:rPr>
          <w:rStyle w:val="Hyperlink"/>
          <w:rFonts w:eastAsia="Times New Roman" w:cs="Arial"/>
          <w:color w:val="0070C0"/>
        </w:rPr>
      </w:pPr>
    </w:p>
    <w:p w14:paraId="2B65BDAD" w14:textId="04916072" w:rsidR="00596968" w:rsidRPr="001369F1" w:rsidRDefault="00335A39" w:rsidP="007E5825">
      <w:pPr>
        <w:pStyle w:val="ListParagraph"/>
        <w:numPr>
          <w:ilvl w:val="0"/>
          <w:numId w:val="8"/>
        </w:numPr>
        <w:shd w:val="clear" w:color="auto" w:fill="FFFFFF"/>
        <w:spacing w:before="100" w:beforeAutospacing="1" w:after="100" w:afterAutospacing="1" w:line="240" w:lineRule="auto"/>
        <w:textAlignment w:val="top"/>
        <w:rPr>
          <w:rStyle w:val="Hyperlink"/>
          <w:rFonts w:eastAsia="Times New Roman" w:cs="Arial"/>
          <w:color w:val="0070C0"/>
        </w:rPr>
      </w:pPr>
      <w:hyperlink r:id="rId29" w:history="1">
        <w:r w:rsidR="00596968" w:rsidRPr="00596968">
          <w:rPr>
            <w:rStyle w:val="Hyperlink"/>
            <w:rFonts w:eastAsia="Times New Roman" w:cs="Arial"/>
          </w:rPr>
          <w:t>Reglamento de Conciliación de la CNUDMI</w:t>
        </w:r>
      </w:hyperlink>
    </w:p>
    <w:p w14:paraId="517D7AA4" w14:textId="77777777" w:rsidR="007E5825" w:rsidRPr="00B126C8" w:rsidRDefault="007E5825" w:rsidP="007E5825">
      <w:pPr>
        <w:shd w:val="clear" w:color="auto" w:fill="FFFFFF"/>
        <w:spacing w:before="100" w:beforeAutospacing="1" w:after="100" w:afterAutospacing="1" w:line="240" w:lineRule="auto"/>
        <w:jc w:val="center"/>
        <w:textAlignment w:val="top"/>
        <w:rPr>
          <w:rFonts w:eastAsia="Times New Roman" w:cs="Arial"/>
          <w:i/>
          <w:lang w:val="en-US"/>
        </w:rPr>
      </w:pPr>
      <w:r w:rsidRPr="00B126C8">
        <w:rPr>
          <w:rFonts w:eastAsia="Times New Roman" w:cs="Arial"/>
          <w:i/>
          <w:lang w:val="en-US"/>
        </w:rPr>
        <w:t>Disclaimer: This document was translated from English into Spanish. In the event of any discrepancy between this translation and the original English document, the original English document shall prevail.</w:t>
      </w:r>
    </w:p>
    <w:p w14:paraId="55D6D6B8" w14:textId="77777777" w:rsidR="007E5825" w:rsidRPr="00B126C8" w:rsidRDefault="007E5825" w:rsidP="007E5825">
      <w:pPr>
        <w:shd w:val="clear" w:color="auto" w:fill="FFFFFF"/>
        <w:spacing w:before="100" w:beforeAutospacing="1" w:after="100" w:afterAutospacing="1" w:line="240" w:lineRule="auto"/>
        <w:jc w:val="center"/>
        <w:textAlignment w:val="top"/>
        <w:rPr>
          <w:rFonts w:eastAsia="Times New Roman" w:cs="Arial"/>
          <w:i/>
          <w:lang w:val="es-ES_tradnl"/>
        </w:rPr>
      </w:pPr>
      <w:r w:rsidRPr="00B126C8">
        <w:rPr>
          <w:rFonts w:eastAsia="Times New Roman" w:cs="Arial"/>
          <w:i/>
          <w:lang w:val="es-ES_tradnl"/>
        </w:rPr>
        <w:t>Descargo de responsabilidad: esta es una traducción de un documento original en inglés. En caso de discrepancias entre esta traducción y el documento original en inglés, prevalecerá el documento original en inglés.</w:t>
      </w:r>
    </w:p>
    <w:p w14:paraId="765E96ED" w14:textId="67D6825A" w:rsidR="000D4097" w:rsidRPr="007E5825" w:rsidRDefault="000D4097" w:rsidP="007E5825">
      <w:pPr>
        <w:rPr>
          <w:lang w:val="es-ES_tradnl"/>
        </w:rPr>
      </w:pPr>
    </w:p>
    <w:sectPr w:rsidR="000D4097" w:rsidRPr="007E5825">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0777" w14:textId="77777777" w:rsidR="001104BF" w:rsidRDefault="001104BF" w:rsidP="00415925">
      <w:pPr>
        <w:spacing w:after="0" w:line="240" w:lineRule="auto"/>
      </w:pPr>
      <w:r>
        <w:separator/>
      </w:r>
    </w:p>
  </w:endnote>
  <w:endnote w:type="continuationSeparator" w:id="0">
    <w:p w14:paraId="1A16E313" w14:textId="77777777" w:rsidR="001104BF" w:rsidRDefault="001104BF" w:rsidP="00415925">
      <w:pPr>
        <w:spacing w:after="0" w:line="240" w:lineRule="auto"/>
      </w:pPr>
      <w:r>
        <w:continuationSeparator/>
      </w:r>
    </w:p>
  </w:endnote>
  <w:endnote w:type="continuationNotice" w:id="1">
    <w:p w14:paraId="00B8E824" w14:textId="77777777" w:rsidR="001104BF" w:rsidRDefault="00110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7832" w14:textId="77777777" w:rsidR="00F24E8B" w:rsidRDefault="00F2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194" w14:textId="103132C8" w:rsidR="0073119B" w:rsidRPr="00B600F5" w:rsidRDefault="0073119B" w:rsidP="00B600F5">
    <w:pPr>
      <w:rPr>
        <w:rFonts w:cstheme="minorHAnsi"/>
      </w:rPr>
    </w:pPr>
    <w:r>
      <w:t xml:space="preserve">Página </w:t>
    </w:r>
    <w:r>
      <w:rPr>
        <w:b/>
        <w:bCs/>
      </w:rPr>
      <w:fldChar w:fldCharType="begin"/>
    </w:r>
    <w:r>
      <w:rPr>
        <w:b/>
        <w:bCs/>
      </w:rPr>
      <w:instrText>PAGE</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7E5825">
      <w:rPr>
        <w:b/>
        <w:bCs/>
        <w:noProof/>
      </w:rPr>
      <w:t>6</w:t>
    </w:r>
    <w:r>
      <w:rPr>
        <w:b/>
        <w:bCs/>
      </w:rPr>
      <w:fldChar w:fldCharType="end"/>
    </w:r>
    <w:r>
      <w:t xml:space="preserve"> de </w:t>
    </w:r>
    <w:r>
      <w:rPr>
        <w:b/>
        <w:bCs/>
      </w:rPr>
      <w:fldChar w:fldCharType="begin"/>
    </w:r>
    <w:r>
      <w:rPr>
        <w:b/>
        <w:bCs/>
      </w:rPr>
      <w:instrText>NUMPAGES</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7E5825">
      <w:rPr>
        <w:b/>
        <w:bCs/>
        <w:noProof/>
      </w:rPr>
      <w:t>6</w:t>
    </w:r>
    <w:r>
      <w:rPr>
        <w:b/>
        <w:bCs/>
      </w:rPr>
      <w:fldChar w:fldCharType="end"/>
    </w:r>
    <w:r>
      <w:ptab w:relativeTo="margin" w:alignment="center" w:leader="none"/>
    </w:r>
    <w:r>
      <w:t xml:space="preserve"> </w:t>
    </w:r>
    <w:r w:rsidR="00F24E8B" w:rsidRPr="00F24E8B">
      <w:t>Fecha de entrada en vigor: 25/09/2018</w:t>
    </w:r>
    <w:r w:rsidR="00F24E8B" w:rsidRPr="00F24E8B">
      <w:tab/>
    </w:r>
    <w:r w:rsidR="00F24E8B" w:rsidRPr="00F24E8B">
      <w:tab/>
    </w:r>
    <w:r w:rsidR="00F24E8B" w:rsidRPr="00F24E8B">
      <w:tab/>
      <w:t xml:space="preserve">       Versión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E660" w14:textId="77777777" w:rsidR="00F24E8B" w:rsidRDefault="00F24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4DF2" w14:textId="77777777" w:rsidR="001104BF" w:rsidRDefault="001104BF" w:rsidP="00415925">
      <w:pPr>
        <w:spacing w:after="0" w:line="240" w:lineRule="auto"/>
      </w:pPr>
      <w:r>
        <w:separator/>
      </w:r>
    </w:p>
  </w:footnote>
  <w:footnote w:type="continuationSeparator" w:id="0">
    <w:p w14:paraId="048B86E9" w14:textId="77777777" w:rsidR="001104BF" w:rsidRDefault="001104BF" w:rsidP="00415925">
      <w:pPr>
        <w:spacing w:after="0" w:line="240" w:lineRule="auto"/>
      </w:pPr>
      <w:r>
        <w:continuationSeparator/>
      </w:r>
    </w:p>
  </w:footnote>
  <w:footnote w:type="continuationNotice" w:id="1">
    <w:p w14:paraId="1B9983EF" w14:textId="77777777" w:rsidR="001104BF" w:rsidRDefault="001104BF">
      <w:pPr>
        <w:spacing w:after="0" w:line="240" w:lineRule="auto"/>
      </w:pPr>
    </w:p>
  </w:footnote>
  <w:footnote w:id="2">
    <w:p w14:paraId="2DF83553" w14:textId="77777777" w:rsidR="007E5825" w:rsidRDefault="007E5825" w:rsidP="007E5825">
      <w:pPr>
        <w:pStyle w:val="FootnoteText"/>
      </w:pPr>
      <w:r>
        <w:rPr>
          <w:rStyle w:val="FootnoteReference"/>
        </w:rPr>
        <w:footnoteRef/>
      </w:r>
      <w:r>
        <w:t xml:space="preserve"> Ya no existen los modelos de Contrato por separado ni los Términos y condiciones generales (TCG) para bienes y servicios por separado; actualmente, se combinan en una sola hoja de referencia del Contrato y un solo TCG.</w:t>
      </w:r>
    </w:p>
  </w:footnote>
  <w:footnote w:id="3">
    <w:p w14:paraId="26227AE2" w14:textId="77777777" w:rsidR="007E5825" w:rsidRPr="00B64AA6" w:rsidRDefault="007E5825" w:rsidP="007E5825">
      <w:pPr>
        <w:pStyle w:val="ListParagraph"/>
        <w:shd w:val="clear" w:color="auto" w:fill="FFFFFF"/>
        <w:spacing w:after="0" w:line="240" w:lineRule="auto"/>
        <w:ind w:left="0"/>
        <w:jc w:val="both"/>
        <w:textAlignment w:val="top"/>
        <w:rPr>
          <w:rFonts w:eastAsia="Times New Roman" w:cs="Arial"/>
        </w:rPr>
      </w:pPr>
      <w:r>
        <w:rPr>
          <w:rStyle w:val="FootnoteReference"/>
        </w:rPr>
        <w:footnoteRef/>
      </w:r>
      <w:r>
        <w:t xml:space="preserve"> El modelo para Acuerdos a largo plazo se ha incorporado en el Contrato de bienes y/o servicios y los TCG.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E8A3" w14:textId="77777777" w:rsidR="00F24E8B" w:rsidRDefault="00F2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E69E" w14:textId="6DB1F817" w:rsidR="0073119B" w:rsidRDefault="0066303B" w:rsidP="00B600F5">
    <w:pPr>
      <w:pStyle w:val="Header"/>
      <w:jc w:val="right"/>
    </w:pPr>
    <w:r>
      <w:rPr>
        <w:noProof/>
      </w:rPr>
      <w:drawing>
        <wp:inline distT="0" distB="0" distL="0" distR="0" wp14:anchorId="5F8771FB" wp14:editId="6A2C8C1D">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5D673710" w14:textId="77777777" w:rsidR="0073119B" w:rsidRDefault="00731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8699" w14:textId="77777777" w:rsidR="00F24E8B" w:rsidRDefault="00F24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249"/>
    <w:multiLevelType w:val="hybridMultilevel"/>
    <w:tmpl w:val="9B3E3DA6"/>
    <w:lvl w:ilvl="0" w:tplc="69428A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910"/>
    <w:multiLevelType w:val="hybridMultilevel"/>
    <w:tmpl w:val="E234685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125C84"/>
    <w:multiLevelType w:val="hybridMultilevel"/>
    <w:tmpl w:val="03F8A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D7317B"/>
    <w:multiLevelType w:val="hybridMultilevel"/>
    <w:tmpl w:val="8B22375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B1D4F"/>
    <w:multiLevelType w:val="hybridMultilevel"/>
    <w:tmpl w:val="222C73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10BBB"/>
    <w:multiLevelType w:val="hybridMultilevel"/>
    <w:tmpl w:val="1E806E0E"/>
    <w:lvl w:ilvl="0" w:tplc="7BE461A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956F9"/>
    <w:multiLevelType w:val="hybridMultilevel"/>
    <w:tmpl w:val="B55AE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264AE"/>
    <w:multiLevelType w:val="hybridMultilevel"/>
    <w:tmpl w:val="8C8C398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45A459D6"/>
    <w:multiLevelType w:val="hybridMultilevel"/>
    <w:tmpl w:val="AF1EAD26"/>
    <w:lvl w:ilvl="0" w:tplc="3A86BA4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037974"/>
    <w:multiLevelType w:val="hybridMultilevel"/>
    <w:tmpl w:val="5EF8D556"/>
    <w:lvl w:ilvl="0" w:tplc="0409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DC26003"/>
    <w:multiLevelType w:val="hybridMultilevel"/>
    <w:tmpl w:val="7ACC5622"/>
    <w:lvl w:ilvl="0" w:tplc="D3005B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4211217">
    <w:abstractNumId w:val="5"/>
  </w:num>
  <w:num w:numId="2" w16cid:durableId="1898588402">
    <w:abstractNumId w:val="9"/>
  </w:num>
  <w:num w:numId="3" w16cid:durableId="983972697">
    <w:abstractNumId w:val="6"/>
  </w:num>
  <w:num w:numId="4" w16cid:durableId="858928471">
    <w:abstractNumId w:val="4"/>
  </w:num>
  <w:num w:numId="5" w16cid:durableId="748773681">
    <w:abstractNumId w:val="2"/>
  </w:num>
  <w:num w:numId="6" w16cid:durableId="1150248960">
    <w:abstractNumId w:val="8"/>
  </w:num>
  <w:num w:numId="7" w16cid:durableId="1557741277">
    <w:abstractNumId w:val="1"/>
  </w:num>
  <w:num w:numId="8" w16cid:durableId="592517767">
    <w:abstractNumId w:val="0"/>
  </w:num>
  <w:num w:numId="9" w16cid:durableId="1426416373">
    <w:abstractNumId w:val="10"/>
  </w:num>
  <w:num w:numId="10" w16cid:durableId="900411100">
    <w:abstractNumId w:val="7"/>
  </w:num>
  <w:num w:numId="11" w16cid:durableId="36779925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Nje0MAUyjE2MjJR0lIJTi4sz8/NACgxrAUJZgsEsAAAA"/>
  </w:docVars>
  <w:rsids>
    <w:rsidRoot w:val="006F3AEB"/>
    <w:rsid w:val="0001078B"/>
    <w:rsid w:val="00036CC4"/>
    <w:rsid w:val="00047804"/>
    <w:rsid w:val="000504ED"/>
    <w:rsid w:val="00050CD4"/>
    <w:rsid w:val="00075A29"/>
    <w:rsid w:val="00096120"/>
    <w:rsid w:val="0009664E"/>
    <w:rsid w:val="000A157C"/>
    <w:rsid w:val="000A468F"/>
    <w:rsid w:val="000B49C0"/>
    <w:rsid w:val="000C54CE"/>
    <w:rsid w:val="000D4097"/>
    <w:rsid w:val="000E59B8"/>
    <w:rsid w:val="000E62F5"/>
    <w:rsid w:val="000F58D8"/>
    <w:rsid w:val="001104BF"/>
    <w:rsid w:val="00111EA5"/>
    <w:rsid w:val="001369F1"/>
    <w:rsid w:val="00143A2A"/>
    <w:rsid w:val="001460BE"/>
    <w:rsid w:val="0014730A"/>
    <w:rsid w:val="00147AB1"/>
    <w:rsid w:val="001533C8"/>
    <w:rsid w:val="001615AC"/>
    <w:rsid w:val="00187771"/>
    <w:rsid w:val="00191580"/>
    <w:rsid w:val="00196386"/>
    <w:rsid w:val="001A7131"/>
    <w:rsid w:val="001B5E2D"/>
    <w:rsid w:val="001B79DF"/>
    <w:rsid w:val="00214D48"/>
    <w:rsid w:val="00225CD7"/>
    <w:rsid w:val="00245AD2"/>
    <w:rsid w:val="002575AB"/>
    <w:rsid w:val="0026216A"/>
    <w:rsid w:val="00263066"/>
    <w:rsid w:val="00264785"/>
    <w:rsid w:val="0027372F"/>
    <w:rsid w:val="00283DB2"/>
    <w:rsid w:val="002857F4"/>
    <w:rsid w:val="0029704E"/>
    <w:rsid w:val="002A1E3E"/>
    <w:rsid w:val="002C1E61"/>
    <w:rsid w:val="002C2412"/>
    <w:rsid w:val="00301E2E"/>
    <w:rsid w:val="00304927"/>
    <w:rsid w:val="003241DC"/>
    <w:rsid w:val="00327119"/>
    <w:rsid w:val="00335A39"/>
    <w:rsid w:val="00335D98"/>
    <w:rsid w:val="00347B37"/>
    <w:rsid w:val="00363F32"/>
    <w:rsid w:val="00364424"/>
    <w:rsid w:val="00370F28"/>
    <w:rsid w:val="00370FF7"/>
    <w:rsid w:val="00377DE3"/>
    <w:rsid w:val="0038058C"/>
    <w:rsid w:val="00382717"/>
    <w:rsid w:val="00385374"/>
    <w:rsid w:val="00396CEF"/>
    <w:rsid w:val="003B2DA1"/>
    <w:rsid w:val="003B7189"/>
    <w:rsid w:val="003B7A18"/>
    <w:rsid w:val="003C3EFD"/>
    <w:rsid w:val="003C5547"/>
    <w:rsid w:val="003C6900"/>
    <w:rsid w:val="003C7CA7"/>
    <w:rsid w:val="003D6F1D"/>
    <w:rsid w:val="003E0C88"/>
    <w:rsid w:val="003E4BD6"/>
    <w:rsid w:val="003F5BE8"/>
    <w:rsid w:val="00402427"/>
    <w:rsid w:val="00410556"/>
    <w:rsid w:val="00411B5A"/>
    <w:rsid w:val="0041399F"/>
    <w:rsid w:val="00414102"/>
    <w:rsid w:val="00415521"/>
    <w:rsid w:val="00415925"/>
    <w:rsid w:val="004369E8"/>
    <w:rsid w:val="00461531"/>
    <w:rsid w:val="0046703D"/>
    <w:rsid w:val="00467517"/>
    <w:rsid w:val="00481524"/>
    <w:rsid w:val="0048632E"/>
    <w:rsid w:val="00491C73"/>
    <w:rsid w:val="0049204A"/>
    <w:rsid w:val="004A692E"/>
    <w:rsid w:val="004B7B64"/>
    <w:rsid w:val="004C4B58"/>
    <w:rsid w:val="004F5BD5"/>
    <w:rsid w:val="00500B47"/>
    <w:rsid w:val="005079AF"/>
    <w:rsid w:val="0051419C"/>
    <w:rsid w:val="0052732A"/>
    <w:rsid w:val="0055208C"/>
    <w:rsid w:val="005520F4"/>
    <w:rsid w:val="005824D9"/>
    <w:rsid w:val="00593A1C"/>
    <w:rsid w:val="00596968"/>
    <w:rsid w:val="005B44E0"/>
    <w:rsid w:val="005E7A70"/>
    <w:rsid w:val="00623C58"/>
    <w:rsid w:val="00642B0F"/>
    <w:rsid w:val="00642BA4"/>
    <w:rsid w:val="00646771"/>
    <w:rsid w:val="00646BA6"/>
    <w:rsid w:val="00653A69"/>
    <w:rsid w:val="0066303B"/>
    <w:rsid w:val="00664687"/>
    <w:rsid w:val="00665A4B"/>
    <w:rsid w:val="00694804"/>
    <w:rsid w:val="006B433E"/>
    <w:rsid w:val="006C08D2"/>
    <w:rsid w:val="006C42BE"/>
    <w:rsid w:val="006D41D4"/>
    <w:rsid w:val="006D5087"/>
    <w:rsid w:val="006E0006"/>
    <w:rsid w:val="006E1061"/>
    <w:rsid w:val="006E4C0E"/>
    <w:rsid w:val="006E6913"/>
    <w:rsid w:val="006F3AEB"/>
    <w:rsid w:val="00702FEB"/>
    <w:rsid w:val="0070422A"/>
    <w:rsid w:val="00704B2D"/>
    <w:rsid w:val="007203B2"/>
    <w:rsid w:val="007222B7"/>
    <w:rsid w:val="0073119B"/>
    <w:rsid w:val="00732FD1"/>
    <w:rsid w:val="007833C7"/>
    <w:rsid w:val="00784D1B"/>
    <w:rsid w:val="00787336"/>
    <w:rsid w:val="007D3F5D"/>
    <w:rsid w:val="007D4818"/>
    <w:rsid w:val="007D7E1C"/>
    <w:rsid w:val="007E4C60"/>
    <w:rsid w:val="007E5825"/>
    <w:rsid w:val="0082114C"/>
    <w:rsid w:val="00836347"/>
    <w:rsid w:val="008443E6"/>
    <w:rsid w:val="00846046"/>
    <w:rsid w:val="008534E5"/>
    <w:rsid w:val="0087261B"/>
    <w:rsid w:val="00880FCD"/>
    <w:rsid w:val="00881BE7"/>
    <w:rsid w:val="008A56DF"/>
    <w:rsid w:val="008B02F8"/>
    <w:rsid w:val="008B7DE8"/>
    <w:rsid w:val="00902B09"/>
    <w:rsid w:val="00916496"/>
    <w:rsid w:val="00963315"/>
    <w:rsid w:val="009A6CC6"/>
    <w:rsid w:val="009B0D5E"/>
    <w:rsid w:val="009C4060"/>
    <w:rsid w:val="009D0256"/>
    <w:rsid w:val="009E2ECA"/>
    <w:rsid w:val="00A046D5"/>
    <w:rsid w:val="00A11E42"/>
    <w:rsid w:val="00A2358F"/>
    <w:rsid w:val="00A341AC"/>
    <w:rsid w:val="00A55438"/>
    <w:rsid w:val="00A80A17"/>
    <w:rsid w:val="00A9465A"/>
    <w:rsid w:val="00AA57C6"/>
    <w:rsid w:val="00AA5E12"/>
    <w:rsid w:val="00AB1C2A"/>
    <w:rsid w:val="00AC2217"/>
    <w:rsid w:val="00AC3D23"/>
    <w:rsid w:val="00AD1B8B"/>
    <w:rsid w:val="00AD1E8A"/>
    <w:rsid w:val="00AD542A"/>
    <w:rsid w:val="00AE26E3"/>
    <w:rsid w:val="00AE403B"/>
    <w:rsid w:val="00AF42F4"/>
    <w:rsid w:val="00B0027B"/>
    <w:rsid w:val="00B126C8"/>
    <w:rsid w:val="00B167BD"/>
    <w:rsid w:val="00B335B4"/>
    <w:rsid w:val="00B360F6"/>
    <w:rsid w:val="00B57C19"/>
    <w:rsid w:val="00B600F5"/>
    <w:rsid w:val="00B64AA6"/>
    <w:rsid w:val="00B70FBF"/>
    <w:rsid w:val="00B86949"/>
    <w:rsid w:val="00BD36C9"/>
    <w:rsid w:val="00BF1627"/>
    <w:rsid w:val="00C04A32"/>
    <w:rsid w:val="00C1514B"/>
    <w:rsid w:val="00C312A7"/>
    <w:rsid w:val="00C70E1B"/>
    <w:rsid w:val="00C70FE7"/>
    <w:rsid w:val="00C846B9"/>
    <w:rsid w:val="00C9273D"/>
    <w:rsid w:val="00CA2882"/>
    <w:rsid w:val="00CB7C82"/>
    <w:rsid w:val="00CC7FA6"/>
    <w:rsid w:val="00CE15A3"/>
    <w:rsid w:val="00CE1B54"/>
    <w:rsid w:val="00CE57A2"/>
    <w:rsid w:val="00D010AD"/>
    <w:rsid w:val="00D32370"/>
    <w:rsid w:val="00D3489B"/>
    <w:rsid w:val="00D43BF2"/>
    <w:rsid w:val="00D50278"/>
    <w:rsid w:val="00D61B78"/>
    <w:rsid w:val="00D72ECD"/>
    <w:rsid w:val="00D9070C"/>
    <w:rsid w:val="00D92D6F"/>
    <w:rsid w:val="00DA3AE0"/>
    <w:rsid w:val="00DA7DF2"/>
    <w:rsid w:val="00DC7BB0"/>
    <w:rsid w:val="00DE6E5E"/>
    <w:rsid w:val="00E17FB2"/>
    <w:rsid w:val="00E20601"/>
    <w:rsid w:val="00E25242"/>
    <w:rsid w:val="00E262F5"/>
    <w:rsid w:val="00E301B2"/>
    <w:rsid w:val="00E422FE"/>
    <w:rsid w:val="00E56464"/>
    <w:rsid w:val="00E57186"/>
    <w:rsid w:val="00E61E35"/>
    <w:rsid w:val="00E64E58"/>
    <w:rsid w:val="00E8702D"/>
    <w:rsid w:val="00E911E7"/>
    <w:rsid w:val="00E97A24"/>
    <w:rsid w:val="00EB5064"/>
    <w:rsid w:val="00EC2203"/>
    <w:rsid w:val="00ED0AB1"/>
    <w:rsid w:val="00EE3F3A"/>
    <w:rsid w:val="00EF18D6"/>
    <w:rsid w:val="00F035EA"/>
    <w:rsid w:val="00F11242"/>
    <w:rsid w:val="00F24E8B"/>
    <w:rsid w:val="00F26686"/>
    <w:rsid w:val="00F27F3C"/>
    <w:rsid w:val="00F92EBD"/>
    <w:rsid w:val="00FA7892"/>
    <w:rsid w:val="00FB16C0"/>
    <w:rsid w:val="00FC1E7C"/>
    <w:rsid w:val="00FC7B55"/>
    <w:rsid w:val="00FE575A"/>
    <w:rsid w:val="00FE7F10"/>
    <w:rsid w:val="00FF1C80"/>
    <w:rsid w:val="0286C204"/>
    <w:rsid w:val="1D2FDC6A"/>
    <w:rsid w:val="21035B7C"/>
    <w:rsid w:val="2357D8E9"/>
    <w:rsid w:val="2385F019"/>
    <w:rsid w:val="28BB5561"/>
    <w:rsid w:val="2A642D73"/>
    <w:rsid w:val="2FA5A213"/>
    <w:rsid w:val="2FA6E961"/>
    <w:rsid w:val="3C1411AB"/>
    <w:rsid w:val="44D308CD"/>
    <w:rsid w:val="47892871"/>
    <w:rsid w:val="49DCAF6E"/>
    <w:rsid w:val="54B81E3B"/>
    <w:rsid w:val="5B1041B9"/>
    <w:rsid w:val="5EC8AA19"/>
    <w:rsid w:val="60EF6D29"/>
    <w:rsid w:val="63596C02"/>
    <w:rsid w:val="665B7D0B"/>
    <w:rsid w:val="6C8EE3FD"/>
    <w:rsid w:val="6D3FE3C4"/>
    <w:rsid w:val="739F0BF1"/>
    <w:rsid w:val="7ACE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9E276"/>
  <w15:docId w15:val="{0E27952F-9F3E-4616-AB4D-B84B00A9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F4"/>
    <w:rPr>
      <w:rFonts w:ascii="Segoe UI" w:hAnsi="Segoe UI" w:cs="Segoe UI"/>
      <w:sz w:val="18"/>
      <w:szCs w:val="18"/>
    </w:rPr>
  </w:style>
  <w:style w:type="character" w:styleId="CommentReference">
    <w:name w:val="annotation reference"/>
    <w:basedOn w:val="DefaultParagraphFont"/>
    <w:uiPriority w:val="99"/>
    <w:semiHidden/>
    <w:unhideWhenUsed/>
    <w:rsid w:val="002857F4"/>
    <w:rPr>
      <w:sz w:val="16"/>
      <w:szCs w:val="16"/>
    </w:rPr>
  </w:style>
  <w:style w:type="paragraph" w:styleId="CommentText">
    <w:name w:val="annotation text"/>
    <w:basedOn w:val="Normal"/>
    <w:link w:val="CommentTextChar"/>
    <w:uiPriority w:val="99"/>
    <w:semiHidden/>
    <w:unhideWhenUsed/>
    <w:rsid w:val="002857F4"/>
    <w:pPr>
      <w:spacing w:line="240" w:lineRule="auto"/>
    </w:pPr>
    <w:rPr>
      <w:sz w:val="20"/>
      <w:szCs w:val="20"/>
    </w:rPr>
  </w:style>
  <w:style w:type="character" w:customStyle="1" w:styleId="CommentTextChar">
    <w:name w:val="Comment Text Char"/>
    <w:basedOn w:val="DefaultParagraphFont"/>
    <w:link w:val="CommentText"/>
    <w:uiPriority w:val="99"/>
    <w:semiHidden/>
    <w:rsid w:val="002857F4"/>
    <w:rPr>
      <w:sz w:val="20"/>
      <w:szCs w:val="20"/>
    </w:rPr>
  </w:style>
  <w:style w:type="paragraph" w:styleId="CommentSubject">
    <w:name w:val="annotation subject"/>
    <w:basedOn w:val="CommentText"/>
    <w:next w:val="CommentText"/>
    <w:link w:val="CommentSubjectChar"/>
    <w:uiPriority w:val="99"/>
    <w:semiHidden/>
    <w:unhideWhenUsed/>
    <w:rsid w:val="002857F4"/>
    <w:rPr>
      <w:b/>
      <w:bCs/>
    </w:rPr>
  </w:style>
  <w:style w:type="character" w:customStyle="1" w:styleId="CommentSubjectChar">
    <w:name w:val="Comment Subject Char"/>
    <w:basedOn w:val="CommentTextChar"/>
    <w:link w:val="CommentSubject"/>
    <w:uiPriority w:val="99"/>
    <w:semiHidden/>
    <w:rsid w:val="002857F4"/>
    <w:rPr>
      <w:b/>
      <w:bCs/>
      <w:sz w:val="20"/>
      <w:szCs w:val="20"/>
    </w:rPr>
  </w:style>
  <w:style w:type="paragraph" w:styleId="Header">
    <w:name w:val="header"/>
    <w:basedOn w:val="Normal"/>
    <w:link w:val="HeaderChar"/>
    <w:uiPriority w:val="99"/>
    <w:unhideWhenUsed/>
    <w:rsid w:val="0041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25"/>
  </w:style>
  <w:style w:type="paragraph" w:styleId="Footer">
    <w:name w:val="footer"/>
    <w:basedOn w:val="Normal"/>
    <w:link w:val="FooterChar"/>
    <w:uiPriority w:val="99"/>
    <w:unhideWhenUsed/>
    <w:rsid w:val="0041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25"/>
  </w:style>
  <w:style w:type="character" w:styleId="Hyperlink">
    <w:name w:val="Hyperlink"/>
    <w:basedOn w:val="DefaultParagraphFont"/>
    <w:uiPriority w:val="99"/>
    <w:unhideWhenUsed/>
    <w:rsid w:val="00196386"/>
    <w:rPr>
      <w:color w:val="0563C1" w:themeColor="hyperlink"/>
      <w:u w:val="single"/>
    </w:rPr>
  </w:style>
  <w:style w:type="paragraph" w:styleId="ListParagraph">
    <w:name w:val="List Paragraph"/>
    <w:basedOn w:val="Normal"/>
    <w:uiPriority w:val="34"/>
    <w:qFormat/>
    <w:rsid w:val="004F5BD5"/>
    <w:pPr>
      <w:ind w:left="720"/>
      <w:contextualSpacing/>
    </w:pPr>
  </w:style>
  <w:style w:type="paragraph" w:styleId="Revision">
    <w:name w:val="Revision"/>
    <w:hidden/>
    <w:uiPriority w:val="99"/>
    <w:semiHidden/>
    <w:rsid w:val="00D9070C"/>
    <w:pPr>
      <w:spacing w:after="0" w:line="240" w:lineRule="auto"/>
    </w:pPr>
  </w:style>
  <w:style w:type="character" w:styleId="FollowedHyperlink">
    <w:name w:val="FollowedHyperlink"/>
    <w:basedOn w:val="DefaultParagraphFont"/>
    <w:uiPriority w:val="99"/>
    <w:semiHidden/>
    <w:unhideWhenUsed/>
    <w:rsid w:val="00191580"/>
    <w:rPr>
      <w:color w:val="954F72" w:themeColor="followedHyperlink"/>
      <w:u w:val="single"/>
    </w:rPr>
  </w:style>
  <w:style w:type="character" w:styleId="PlaceholderText">
    <w:name w:val="Placeholder Text"/>
    <w:basedOn w:val="DefaultParagraphFont"/>
    <w:uiPriority w:val="99"/>
    <w:semiHidden/>
    <w:rsid w:val="00187771"/>
    <w:rPr>
      <w:color w:val="808080"/>
    </w:rPr>
  </w:style>
  <w:style w:type="paragraph" w:styleId="PlainText">
    <w:name w:val="Plain Text"/>
    <w:basedOn w:val="Normal"/>
    <w:link w:val="PlainTextChar"/>
    <w:uiPriority w:val="99"/>
    <w:unhideWhenUsed/>
    <w:rsid w:val="00377DE3"/>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7DE3"/>
    <w:rPr>
      <w:rFonts w:ascii="Calibri" w:hAnsi="Calibri" w:cs="Calibri"/>
      <w:lang w:val="es-ES"/>
    </w:rPr>
  </w:style>
  <w:style w:type="paragraph" w:styleId="FootnoteText">
    <w:name w:val="footnote text"/>
    <w:basedOn w:val="Normal"/>
    <w:link w:val="FootnoteTextChar"/>
    <w:uiPriority w:val="99"/>
    <w:semiHidden/>
    <w:unhideWhenUsed/>
    <w:rsid w:val="00CE1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B54"/>
    <w:rPr>
      <w:sz w:val="20"/>
      <w:szCs w:val="20"/>
    </w:rPr>
  </w:style>
  <w:style w:type="character" w:styleId="FootnoteReference">
    <w:name w:val="footnote reference"/>
    <w:basedOn w:val="DefaultParagraphFont"/>
    <w:uiPriority w:val="99"/>
    <w:semiHidden/>
    <w:unhideWhenUsed/>
    <w:rsid w:val="00CE1B54"/>
    <w:rPr>
      <w:vertAlign w:val="superscript"/>
    </w:rPr>
  </w:style>
  <w:style w:type="character" w:styleId="UnresolvedMention">
    <w:name w:val="Unresolved Mention"/>
    <w:basedOn w:val="DefaultParagraphFont"/>
    <w:uiPriority w:val="99"/>
    <w:semiHidden/>
    <w:unhideWhenUsed/>
    <w:rsid w:val="0059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202">
      <w:bodyDiv w:val="1"/>
      <w:marLeft w:val="0"/>
      <w:marRight w:val="0"/>
      <w:marTop w:val="0"/>
      <w:marBottom w:val="0"/>
      <w:divBdr>
        <w:top w:val="none" w:sz="0" w:space="0" w:color="auto"/>
        <w:left w:val="none" w:sz="0" w:space="0" w:color="auto"/>
        <w:bottom w:val="none" w:sz="0" w:space="0" w:color="auto"/>
        <w:right w:val="none" w:sz="0" w:space="0" w:color="auto"/>
      </w:divBdr>
    </w:div>
    <w:div w:id="540939955">
      <w:bodyDiv w:val="1"/>
      <w:marLeft w:val="0"/>
      <w:marRight w:val="0"/>
      <w:marTop w:val="0"/>
      <w:marBottom w:val="0"/>
      <w:divBdr>
        <w:top w:val="none" w:sz="0" w:space="0" w:color="auto"/>
        <w:left w:val="none" w:sz="0" w:space="0" w:color="auto"/>
        <w:bottom w:val="none" w:sz="0" w:space="0" w:color="auto"/>
        <w:right w:val="none" w:sz="0" w:space="0" w:color="auto"/>
      </w:divBdr>
      <w:divsChild>
        <w:div w:id="1885673711">
          <w:marLeft w:val="0"/>
          <w:marRight w:val="0"/>
          <w:marTop w:val="0"/>
          <w:marBottom w:val="0"/>
          <w:divBdr>
            <w:top w:val="none" w:sz="0" w:space="0" w:color="auto"/>
            <w:left w:val="none" w:sz="0" w:space="0" w:color="auto"/>
            <w:bottom w:val="none" w:sz="0" w:space="0" w:color="auto"/>
            <w:right w:val="none" w:sz="0" w:space="0" w:color="auto"/>
          </w:divBdr>
          <w:divsChild>
            <w:div w:id="1870336567">
              <w:marLeft w:val="0"/>
              <w:marRight w:val="0"/>
              <w:marTop w:val="0"/>
              <w:marBottom w:val="0"/>
              <w:divBdr>
                <w:top w:val="none" w:sz="0" w:space="0" w:color="auto"/>
                <w:left w:val="none" w:sz="0" w:space="0" w:color="auto"/>
                <w:bottom w:val="none" w:sz="0" w:space="0" w:color="auto"/>
                <w:right w:val="none" w:sz="0" w:space="0" w:color="auto"/>
              </w:divBdr>
              <w:divsChild>
                <w:div w:id="183597968">
                  <w:marLeft w:val="0"/>
                  <w:marRight w:val="0"/>
                  <w:marTop w:val="0"/>
                  <w:marBottom w:val="300"/>
                  <w:divBdr>
                    <w:top w:val="none" w:sz="0" w:space="0" w:color="auto"/>
                    <w:left w:val="none" w:sz="0" w:space="0" w:color="auto"/>
                    <w:bottom w:val="none" w:sz="0" w:space="0" w:color="auto"/>
                    <w:right w:val="none" w:sz="0" w:space="0" w:color="auto"/>
                  </w:divBdr>
                  <w:divsChild>
                    <w:div w:id="183398511">
                      <w:marLeft w:val="2325"/>
                      <w:marRight w:val="0"/>
                      <w:marTop w:val="0"/>
                      <w:marBottom w:val="0"/>
                      <w:divBdr>
                        <w:top w:val="none" w:sz="0" w:space="0" w:color="auto"/>
                        <w:left w:val="none" w:sz="0" w:space="0" w:color="auto"/>
                        <w:bottom w:val="none" w:sz="0" w:space="0" w:color="auto"/>
                        <w:right w:val="none" w:sz="0" w:space="0" w:color="auto"/>
                      </w:divBdr>
                      <w:divsChild>
                        <w:div w:id="991251818">
                          <w:marLeft w:val="0"/>
                          <w:marRight w:val="0"/>
                          <w:marTop w:val="0"/>
                          <w:marBottom w:val="0"/>
                          <w:divBdr>
                            <w:top w:val="none" w:sz="0" w:space="0" w:color="auto"/>
                            <w:left w:val="none" w:sz="0" w:space="0" w:color="auto"/>
                            <w:bottom w:val="none" w:sz="0" w:space="0" w:color="auto"/>
                            <w:right w:val="none" w:sz="0" w:space="0" w:color="auto"/>
                          </w:divBdr>
                          <w:divsChild>
                            <w:div w:id="26415927">
                              <w:marLeft w:val="0"/>
                              <w:marRight w:val="0"/>
                              <w:marTop w:val="0"/>
                              <w:marBottom w:val="0"/>
                              <w:divBdr>
                                <w:top w:val="none" w:sz="0" w:space="0" w:color="auto"/>
                                <w:left w:val="none" w:sz="0" w:space="0" w:color="auto"/>
                                <w:bottom w:val="none" w:sz="0" w:space="0" w:color="auto"/>
                                <w:right w:val="none" w:sz="0" w:space="0" w:color="auto"/>
                              </w:divBdr>
                              <w:divsChild>
                                <w:div w:id="1577789039">
                                  <w:marLeft w:val="0"/>
                                  <w:marRight w:val="0"/>
                                  <w:marTop w:val="0"/>
                                  <w:marBottom w:val="0"/>
                                  <w:divBdr>
                                    <w:top w:val="none" w:sz="0" w:space="0" w:color="auto"/>
                                    <w:left w:val="none" w:sz="0" w:space="0" w:color="auto"/>
                                    <w:bottom w:val="none" w:sz="0" w:space="0" w:color="auto"/>
                                    <w:right w:val="none" w:sz="0" w:space="0" w:color="auto"/>
                                  </w:divBdr>
                                  <w:divsChild>
                                    <w:div w:id="492381669">
                                      <w:marLeft w:val="0"/>
                                      <w:marRight w:val="0"/>
                                      <w:marTop w:val="0"/>
                                      <w:marBottom w:val="0"/>
                                      <w:divBdr>
                                        <w:top w:val="none" w:sz="0" w:space="0" w:color="auto"/>
                                        <w:left w:val="none" w:sz="0" w:space="0" w:color="auto"/>
                                        <w:bottom w:val="none" w:sz="0" w:space="0" w:color="auto"/>
                                        <w:right w:val="none" w:sz="0" w:space="0" w:color="auto"/>
                                      </w:divBdr>
                                      <w:divsChild>
                                        <w:div w:id="151915059">
                                          <w:marLeft w:val="0"/>
                                          <w:marRight w:val="-3525"/>
                                          <w:marTop w:val="0"/>
                                          <w:marBottom w:val="0"/>
                                          <w:divBdr>
                                            <w:top w:val="none" w:sz="0" w:space="0" w:color="auto"/>
                                            <w:left w:val="none" w:sz="0" w:space="0" w:color="auto"/>
                                            <w:bottom w:val="none" w:sz="0" w:space="0" w:color="auto"/>
                                            <w:right w:val="none" w:sz="0" w:space="0" w:color="auto"/>
                                          </w:divBdr>
                                          <w:divsChild>
                                            <w:div w:id="1504734703">
                                              <w:marLeft w:val="0"/>
                                              <w:marRight w:val="3225"/>
                                              <w:marTop w:val="0"/>
                                              <w:marBottom w:val="0"/>
                                              <w:divBdr>
                                                <w:top w:val="none" w:sz="0" w:space="0" w:color="auto"/>
                                                <w:left w:val="none" w:sz="0" w:space="0" w:color="auto"/>
                                                <w:bottom w:val="none" w:sz="0" w:space="0" w:color="auto"/>
                                                <w:right w:val="none" w:sz="0" w:space="0" w:color="auto"/>
                                              </w:divBdr>
                                              <w:divsChild>
                                                <w:div w:id="733742453">
                                                  <w:marLeft w:val="0"/>
                                                  <w:marRight w:val="0"/>
                                                  <w:marTop w:val="0"/>
                                                  <w:marBottom w:val="150"/>
                                                  <w:divBdr>
                                                    <w:top w:val="none" w:sz="0" w:space="0" w:color="auto"/>
                                                    <w:left w:val="none" w:sz="0" w:space="0" w:color="auto"/>
                                                    <w:bottom w:val="none" w:sz="0" w:space="0" w:color="auto"/>
                                                    <w:right w:val="none" w:sz="0" w:space="0" w:color="auto"/>
                                                  </w:divBdr>
                                                </w:div>
                                                <w:div w:id="442849334">
                                                  <w:marLeft w:val="0"/>
                                                  <w:marRight w:val="0"/>
                                                  <w:marTop w:val="0"/>
                                                  <w:marBottom w:val="0"/>
                                                  <w:divBdr>
                                                    <w:top w:val="none" w:sz="0" w:space="0" w:color="auto"/>
                                                    <w:left w:val="none" w:sz="0" w:space="0" w:color="auto"/>
                                                    <w:bottom w:val="none" w:sz="0" w:space="0" w:color="auto"/>
                                                    <w:right w:val="none" w:sz="0" w:space="0" w:color="auto"/>
                                                  </w:divBdr>
                                                  <w:divsChild>
                                                    <w:div w:id="13386290">
                                                      <w:marLeft w:val="0"/>
                                                      <w:marRight w:val="0"/>
                                                      <w:marTop w:val="0"/>
                                                      <w:marBottom w:val="0"/>
                                                      <w:divBdr>
                                                        <w:top w:val="none" w:sz="0" w:space="0" w:color="auto"/>
                                                        <w:left w:val="none" w:sz="0" w:space="0" w:color="auto"/>
                                                        <w:bottom w:val="none" w:sz="0" w:space="0" w:color="auto"/>
                                                        <w:right w:val="none" w:sz="0" w:space="0" w:color="auto"/>
                                                      </w:divBdr>
                                                    </w:div>
                                                  </w:divsChild>
                                                </w:div>
                                                <w:div w:id="1782801407">
                                                  <w:marLeft w:val="15"/>
                                                  <w:marRight w:val="15"/>
                                                  <w:marTop w:val="15"/>
                                                  <w:marBottom w:val="15"/>
                                                  <w:divBdr>
                                                    <w:top w:val="none" w:sz="0" w:space="0" w:color="auto"/>
                                                    <w:left w:val="none" w:sz="0" w:space="0" w:color="auto"/>
                                                    <w:bottom w:val="none" w:sz="0" w:space="0" w:color="auto"/>
                                                    <w:right w:val="none" w:sz="0" w:space="0" w:color="auto"/>
                                                  </w:divBdr>
                                                  <w:divsChild>
                                                    <w:div w:id="306521323">
                                                      <w:marLeft w:val="0"/>
                                                      <w:marRight w:val="0"/>
                                                      <w:marTop w:val="0"/>
                                                      <w:marBottom w:val="0"/>
                                                      <w:divBdr>
                                                        <w:top w:val="none" w:sz="0" w:space="0" w:color="auto"/>
                                                        <w:left w:val="none" w:sz="0" w:space="0" w:color="auto"/>
                                                        <w:bottom w:val="none" w:sz="0" w:space="0" w:color="auto"/>
                                                        <w:right w:val="none" w:sz="0" w:space="0" w:color="auto"/>
                                                      </w:divBdr>
                                                    </w:div>
                                                    <w:div w:id="1608849779">
                                                      <w:marLeft w:val="0"/>
                                                      <w:marRight w:val="0"/>
                                                      <w:marTop w:val="0"/>
                                                      <w:marBottom w:val="0"/>
                                                      <w:divBdr>
                                                        <w:top w:val="none" w:sz="0" w:space="0" w:color="auto"/>
                                                        <w:left w:val="none" w:sz="0" w:space="0" w:color="auto"/>
                                                        <w:bottom w:val="none" w:sz="0" w:space="0" w:color="auto"/>
                                                        <w:right w:val="none" w:sz="0" w:space="0" w:color="auto"/>
                                                      </w:divBdr>
                                                    </w:div>
                                                    <w:div w:id="1633369215">
                                                      <w:marLeft w:val="0"/>
                                                      <w:marRight w:val="0"/>
                                                      <w:marTop w:val="0"/>
                                                      <w:marBottom w:val="0"/>
                                                      <w:divBdr>
                                                        <w:top w:val="none" w:sz="0" w:space="0" w:color="auto"/>
                                                        <w:left w:val="none" w:sz="0" w:space="0" w:color="auto"/>
                                                        <w:bottom w:val="none" w:sz="0" w:space="0" w:color="auto"/>
                                                        <w:right w:val="none" w:sz="0" w:space="0" w:color="auto"/>
                                                      </w:divBdr>
                                                    </w:div>
                                                    <w:div w:id="1839886620">
                                                      <w:marLeft w:val="0"/>
                                                      <w:marRight w:val="0"/>
                                                      <w:marTop w:val="0"/>
                                                      <w:marBottom w:val="0"/>
                                                      <w:divBdr>
                                                        <w:top w:val="none" w:sz="0" w:space="0" w:color="auto"/>
                                                        <w:left w:val="none" w:sz="0" w:space="0" w:color="auto"/>
                                                        <w:bottom w:val="none" w:sz="0" w:space="0" w:color="auto"/>
                                                        <w:right w:val="none" w:sz="0" w:space="0" w:color="auto"/>
                                                      </w:divBdr>
                                                      <w:divsChild>
                                                        <w:div w:id="1665550236">
                                                          <w:marLeft w:val="0"/>
                                                          <w:marRight w:val="0"/>
                                                          <w:marTop w:val="0"/>
                                                          <w:marBottom w:val="0"/>
                                                          <w:divBdr>
                                                            <w:top w:val="none" w:sz="0" w:space="0" w:color="auto"/>
                                                            <w:left w:val="none" w:sz="0" w:space="0" w:color="auto"/>
                                                            <w:bottom w:val="none" w:sz="0" w:space="0" w:color="auto"/>
                                                            <w:right w:val="none" w:sz="0" w:space="0" w:color="auto"/>
                                                          </w:divBdr>
                                                        </w:div>
                                                        <w:div w:id="1024551902">
                                                          <w:marLeft w:val="0"/>
                                                          <w:marRight w:val="0"/>
                                                          <w:marTop w:val="0"/>
                                                          <w:marBottom w:val="0"/>
                                                          <w:divBdr>
                                                            <w:top w:val="none" w:sz="0" w:space="0" w:color="auto"/>
                                                            <w:left w:val="none" w:sz="0" w:space="0" w:color="auto"/>
                                                            <w:bottom w:val="none" w:sz="0" w:space="0" w:color="auto"/>
                                                            <w:right w:val="none" w:sz="0" w:space="0" w:color="auto"/>
                                                          </w:divBdr>
                                                        </w:div>
                                                        <w:div w:id="1151412040">
                                                          <w:marLeft w:val="0"/>
                                                          <w:marRight w:val="0"/>
                                                          <w:marTop w:val="0"/>
                                                          <w:marBottom w:val="0"/>
                                                          <w:divBdr>
                                                            <w:top w:val="none" w:sz="0" w:space="0" w:color="auto"/>
                                                            <w:left w:val="none" w:sz="0" w:space="0" w:color="auto"/>
                                                            <w:bottom w:val="none" w:sz="0" w:space="0" w:color="auto"/>
                                                            <w:right w:val="none" w:sz="0" w:space="0" w:color="auto"/>
                                                          </w:divBdr>
                                                        </w:div>
                                                        <w:div w:id="219830313">
                                                          <w:marLeft w:val="0"/>
                                                          <w:marRight w:val="0"/>
                                                          <w:marTop w:val="0"/>
                                                          <w:marBottom w:val="0"/>
                                                          <w:divBdr>
                                                            <w:top w:val="none" w:sz="0" w:space="0" w:color="auto"/>
                                                            <w:left w:val="none" w:sz="0" w:space="0" w:color="auto"/>
                                                            <w:bottom w:val="none" w:sz="0" w:space="0" w:color="auto"/>
                                                            <w:right w:val="none" w:sz="0" w:space="0" w:color="auto"/>
                                                          </w:divBdr>
                                                        </w:div>
                                                        <w:div w:id="954335587">
                                                          <w:marLeft w:val="0"/>
                                                          <w:marRight w:val="0"/>
                                                          <w:marTop w:val="0"/>
                                                          <w:marBottom w:val="0"/>
                                                          <w:divBdr>
                                                            <w:top w:val="none" w:sz="0" w:space="0" w:color="auto"/>
                                                            <w:left w:val="none" w:sz="0" w:space="0" w:color="auto"/>
                                                            <w:bottom w:val="none" w:sz="0" w:space="0" w:color="auto"/>
                                                            <w:right w:val="none" w:sz="0" w:space="0" w:color="auto"/>
                                                          </w:divBdr>
                                                        </w:div>
                                                        <w:div w:id="1037855719">
                                                          <w:marLeft w:val="0"/>
                                                          <w:marRight w:val="0"/>
                                                          <w:marTop w:val="0"/>
                                                          <w:marBottom w:val="0"/>
                                                          <w:divBdr>
                                                            <w:top w:val="none" w:sz="0" w:space="0" w:color="auto"/>
                                                            <w:left w:val="none" w:sz="0" w:space="0" w:color="auto"/>
                                                            <w:bottom w:val="none" w:sz="0" w:space="0" w:color="auto"/>
                                                            <w:right w:val="none" w:sz="0" w:space="0" w:color="auto"/>
                                                          </w:divBdr>
                                                        </w:div>
                                                        <w:div w:id="593973757">
                                                          <w:marLeft w:val="0"/>
                                                          <w:marRight w:val="0"/>
                                                          <w:marTop w:val="0"/>
                                                          <w:marBottom w:val="0"/>
                                                          <w:divBdr>
                                                            <w:top w:val="none" w:sz="0" w:space="0" w:color="auto"/>
                                                            <w:left w:val="none" w:sz="0" w:space="0" w:color="auto"/>
                                                            <w:bottom w:val="none" w:sz="0" w:space="0" w:color="auto"/>
                                                            <w:right w:val="none" w:sz="0" w:space="0" w:color="auto"/>
                                                          </w:divBdr>
                                                        </w:div>
                                                        <w:div w:id="170918695">
                                                          <w:marLeft w:val="0"/>
                                                          <w:marRight w:val="0"/>
                                                          <w:marTop w:val="0"/>
                                                          <w:marBottom w:val="0"/>
                                                          <w:divBdr>
                                                            <w:top w:val="none" w:sz="0" w:space="0" w:color="auto"/>
                                                            <w:left w:val="none" w:sz="0" w:space="0" w:color="auto"/>
                                                            <w:bottom w:val="none" w:sz="0" w:space="0" w:color="auto"/>
                                                            <w:right w:val="none" w:sz="0" w:space="0" w:color="auto"/>
                                                          </w:divBdr>
                                                        </w:div>
                                                        <w:div w:id="129784417">
                                                          <w:marLeft w:val="0"/>
                                                          <w:marRight w:val="0"/>
                                                          <w:marTop w:val="0"/>
                                                          <w:marBottom w:val="0"/>
                                                          <w:divBdr>
                                                            <w:top w:val="none" w:sz="0" w:space="0" w:color="auto"/>
                                                            <w:left w:val="none" w:sz="0" w:space="0" w:color="auto"/>
                                                            <w:bottom w:val="none" w:sz="0" w:space="0" w:color="auto"/>
                                                            <w:right w:val="none" w:sz="0" w:space="0" w:color="auto"/>
                                                          </w:divBdr>
                                                        </w:div>
                                                      </w:divsChild>
                                                    </w:div>
                                                    <w:div w:id="2073187311">
                                                      <w:marLeft w:val="0"/>
                                                      <w:marRight w:val="0"/>
                                                      <w:marTop w:val="0"/>
                                                      <w:marBottom w:val="0"/>
                                                      <w:divBdr>
                                                        <w:top w:val="none" w:sz="0" w:space="0" w:color="auto"/>
                                                        <w:left w:val="none" w:sz="0" w:space="0" w:color="auto"/>
                                                        <w:bottom w:val="none" w:sz="0" w:space="0" w:color="auto"/>
                                                        <w:right w:val="none" w:sz="0" w:space="0" w:color="auto"/>
                                                      </w:divBdr>
                                                    </w:div>
                                                    <w:div w:id="286812138">
                                                      <w:marLeft w:val="0"/>
                                                      <w:marRight w:val="0"/>
                                                      <w:marTop w:val="0"/>
                                                      <w:marBottom w:val="0"/>
                                                      <w:divBdr>
                                                        <w:top w:val="none" w:sz="0" w:space="0" w:color="auto"/>
                                                        <w:left w:val="none" w:sz="0" w:space="0" w:color="auto"/>
                                                        <w:bottom w:val="none" w:sz="0" w:space="0" w:color="auto"/>
                                                        <w:right w:val="none" w:sz="0" w:space="0" w:color="auto"/>
                                                      </w:divBdr>
                                                    </w:div>
                                                    <w:div w:id="609048469">
                                                      <w:marLeft w:val="0"/>
                                                      <w:marRight w:val="0"/>
                                                      <w:marTop w:val="0"/>
                                                      <w:marBottom w:val="0"/>
                                                      <w:divBdr>
                                                        <w:top w:val="none" w:sz="0" w:space="0" w:color="auto"/>
                                                        <w:left w:val="none" w:sz="0" w:space="0" w:color="auto"/>
                                                        <w:bottom w:val="none" w:sz="0" w:space="0" w:color="auto"/>
                                                        <w:right w:val="none" w:sz="0" w:space="0" w:color="auto"/>
                                                      </w:divBdr>
                                                    </w:div>
                                                    <w:div w:id="1658192796">
                                                      <w:marLeft w:val="0"/>
                                                      <w:marRight w:val="0"/>
                                                      <w:marTop w:val="0"/>
                                                      <w:marBottom w:val="0"/>
                                                      <w:divBdr>
                                                        <w:top w:val="none" w:sz="0" w:space="0" w:color="auto"/>
                                                        <w:left w:val="none" w:sz="0" w:space="0" w:color="auto"/>
                                                        <w:bottom w:val="none" w:sz="0" w:space="0" w:color="auto"/>
                                                        <w:right w:val="none" w:sz="0" w:space="0" w:color="auto"/>
                                                      </w:divBdr>
                                                    </w:div>
                                                    <w:div w:id="1878816220">
                                                      <w:marLeft w:val="0"/>
                                                      <w:marRight w:val="0"/>
                                                      <w:marTop w:val="0"/>
                                                      <w:marBottom w:val="0"/>
                                                      <w:divBdr>
                                                        <w:top w:val="none" w:sz="0" w:space="0" w:color="auto"/>
                                                        <w:left w:val="none" w:sz="0" w:space="0" w:color="auto"/>
                                                        <w:bottom w:val="none" w:sz="0" w:space="0" w:color="auto"/>
                                                        <w:right w:val="none" w:sz="0" w:space="0" w:color="auto"/>
                                                      </w:divBdr>
                                                    </w:div>
                                                    <w:div w:id="700596755">
                                                      <w:marLeft w:val="0"/>
                                                      <w:marRight w:val="0"/>
                                                      <w:marTop w:val="0"/>
                                                      <w:marBottom w:val="0"/>
                                                      <w:divBdr>
                                                        <w:top w:val="none" w:sz="0" w:space="0" w:color="auto"/>
                                                        <w:left w:val="none" w:sz="0" w:space="0" w:color="auto"/>
                                                        <w:bottom w:val="none" w:sz="0" w:space="0" w:color="auto"/>
                                                        <w:right w:val="none" w:sz="0" w:space="0" w:color="auto"/>
                                                      </w:divBdr>
                                                    </w:div>
                                                    <w:div w:id="1907764389">
                                                      <w:marLeft w:val="0"/>
                                                      <w:marRight w:val="0"/>
                                                      <w:marTop w:val="0"/>
                                                      <w:marBottom w:val="0"/>
                                                      <w:divBdr>
                                                        <w:top w:val="none" w:sz="0" w:space="0" w:color="auto"/>
                                                        <w:left w:val="none" w:sz="0" w:space="0" w:color="auto"/>
                                                        <w:bottom w:val="none" w:sz="0" w:space="0" w:color="auto"/>
                                                        <w:right w:val="none" w:sz="0" w:space="0" w:color="auto"/>
                                                      </w:divBdr>
                                                    </w:div>
                                                    <w:div w:id="1371371489">
                                                      <w:marLeft w:val="0"/>
                                                      <w:marRight w:val="0"/>
                                                      <w:marTop w:val="0"/>
                                                      <w:marBottom w:val="0"/>
                                                      <w:divBdr>
                                                        <w:top w:val="none" w:sz="0" w:space="0" w:color="auto"/>
                                                        <w:left w:val="none" w:sz="0" w:space="0" w:color="auto"/>
                                                        <w:bottom w:val="none" w:sz="0" w:space="0" w:color="auto"/>
                                                        <w:right w:val="none" w:sz="0" w:space="0" w:color="auto"/>
                                                      </w:divBdr>
                                                    </w:div>
                                                    <w:div w:id="801118298">
                                                      <w:marLeft w:val="0"/>
                                                      <w:marRight w:val="0"/>
                                                      <w:marTop w:val="0"/>
                                                      <w:marBottom w:val="0"/>
                                                      <w:divBdr>
                                                        <w:top w:val="none" w:sz="0" w:space="0" w:color="auto"/>
                                                        <w:left w:val="none" w:sz="0" w:space="0" w:color="auto"/>
                                                        <w:bottom w:val="none" w:sz="0" w:space="0" w:color="auto"/>
                                                        <w:right w:val="none" w:sz="0" w:space="0" w:color="auto"/>
                                                      </w:divBdr>
                                                    </w:div>
                                                    <w:div w:id="1444373976">
                                                      <w:marLeft w:val="0"/>
                                                      <w:marRight w:val="0"/>
                                                      <w:marTop w:val="0"/>
                                                      <w:marBottom w:val="0"/>
                                                      <w:divBdr>
                                                        <w:top w:val="none" w:sz="0" w:space="0" w:color="auto"/>
                                                        <w:left w:val="none" w:sz="0" w:space="0" w:color="auto"/>
                                                        <w:bottom w:val="none" w:sz="0" w:space="0" w:color="auto"/>
                                                        <w:right w:val="none" w:sz="0" w:space="0" w:color="auto"/>
                                                      </w:divBdr>
                                                    </w:div>
                                                    <w:div w:id="1055667409">
                                                      <w:marLeft w:val="0"/>
                                                      <w:marRight w:val="0"/>
                                                      <w:marTop w:val="0"/>
                                                      <w:marBottom w:val="0"/>
                                                      <w:divBdr>
                                                        <w:top w:val="none" w:sz="0" w:space="0" w:color="auto"/>
                                                        <w:left w:val="none" w:sz="0" w:space="0" w:color="auto"/>
                                                        <w:bottom w:val="none" w:sz="0" w:space="0" w:color="auto"/>
                                                        <w:right w:val="none" w:sz="0" w:space="0" w:color="auto"/>
                                                      </w:divBdr>
                                                    </w:div>
                                                    <w:div w:id="1005404858">
                                                      <w:marLeft w:val="0"/>
                                                      <w:marRight w:val="0"/>
                                                      <w:marTop w:val="0"/>
                                                      <w:marBottom w:val="0"/>
                                                      <w:divBdr>
                                                        <w:top w:val="none" w:sz="0" w:space="0" w:color="auto"/>
                                                        <w:left w:val="none" w:sz="0" w:space="0" w:color="auto"/>
                                                        <w:bottom w:val="none" w:sz="0" w:space="0" w:color="auto"/>
                                                        <w:right w:val="none" w:sz="0" w:space="0" w:color="auto"/>
                                                      </w:divBdr>
                                                      <w:divsChild>
                                                        <w:div w:id="1476530885">
                                                          <w:marLeft w:val="0"/>
                                                          <w:marRight w:val="0"/>
                                                          <w:marTop w:val="0"/>
                                                          <w:marBottom w:val="0"/>
                                                          <w:divBdr>
                                                            <w:top w:val="none" w:sz="0" w:space="0" w:color="auto"/>
                                                            <w:left w:val="none" w:sz="0" w:space="0" w:color="auto"/>
                                                            <w:bottom w:val="none" w:sz="0" w:space="0" w:color="auto"/>
                                                            <w:right w:val="none" w:sz="0" w:space="0" w:color="auto"/>
                                                          </w:divBdr>
                                                        </w:div>
                                                        <w:div w:id="169373690">
                                                          <w:marLeft w:val="0"/>
                                                          <w:marRight w:val="0"/>
                                                          <w:marTop w:val="0"/>
                                                          <w:marBottom w:val="0"/>
                                                          <w:divBdr>
                                                            <w:top w:val="none" w:sz="0" w:space="0" w:color="auto"/>
                                                            <w:left w:val="none" w:sz="0" w:space="0" w:color="auto"/>
                                                            <w:bottom w:val="none" w:sz="0" w:space="0" w:color="auto"/>
                                                            <w:right w:val="none" w:sz="0" w:space="0" w:color="auto"/>
                                                          </w:divBdr>
                                                        </w:div>
                                                        <w:div w:id="1979145916">
                                                          <w:marLeft w:val="0"/>
                                                          <w:marRight w:val="0"/>
                                                          <w:marTop w:val="0"/>
                                                          <w:marBottom w:val="0"/>
                                                          <w:divBdr>
                                                            <w:top w:val="none" w:sz="0" w:space="0" w:color="auto"/>
                                                            <w:left w:val="none" w:sz="0" w:space="0" w:color="auto"/>
                                                            <w:bottom w:val="none" w:sz="0" w:space="0" w:color="auto"/>
                                                            <w:right w:val="none" w:sz="0" w:space="0" w:color="auto"/>
                                                          </w:divBdr>
                                                        </w:div>
                                                        <w:div w:id="1734162004">
                                                          <w:marLeft w:val="0"/>
                                                          <w:marRight w:val="0"/>
                                                          <w:marTop w:val="0"/>
                                                          <w:marBottom w:val="0"/>
                                                          <w:divBdr>
                                                            <w:top w:val="none" w:sz="0" w:space="0" w:color="auto"/>
                                                            <w:left w:val="none" w:sz="0" w:space="0" w:color="auto"/>
                                                            <w:bottom w:val="none" w:sz="0" w:space="0" w:color="auto"/>
                                                            <w:right w:val="none" w:sz="0" w:space="0" w:color="auto"/>
                                                          </w:divBdr>
                                                        </w:div>
                                                        <w:div w:id="1339574676">
                                                          <w:marLeft w:val="0"/>
                                                          <w:marRight w:val="0"/>
                                                          <w:marTop w:val="0"/>
                                                          <w:marBottom w:val="0"/>
                                                          <w:divBdr>
                                                            <w:top w:val="none" w:sz="0" w:space="0" w:color="auto"/>
                                                            <w:left w:val="none" w:sz="0" w:space="0" w:color="auto"/>
                                                            <w:bottom w:val="none" w:sz="0" w:space="0" w:color="auto"/>
                                                            <w:right w:val="none" w:sz="0" w:space="0" w:color="auto"/>
                                                          </w:divBdr>
                                                        </w:div>
                                                        <w:div w:id="1472677407">
                                                          <w:marLeft w:val="0"/>
                                                          <w:marRight w:val="0"/>
                                                          <w:marTop w:val="0"/>
                                                          <w:marBottom w:val="0"/>
                                                          <w:divBdr>
                                                            <w:top w:val="none" w:sz="0" w:space="0" w:color="auto"/>
                                                            <w:left w:val="none" w:sz="0" w:space="0" w:color="auto"/>
                                                            <w:bottom w:val="none" w:sz="0" w:space="0" w:color="auto"/>
                                                            <w:right w:val="none" w:sz="0" w:space="0" w:color="auto"/>
                                                          </w:divBdr>
                                                        </w:div>
                                                        <w:div w:id="645285610">
                                                          <w:marLeft w:val="0"/>
                                                          <w:marRight w:val="0"/>
                                                          <w:marTop w:val="0"/>
                                                          <w:marBottom w:val="0"/>
                                                          <w:divBdr>
                                                            <w:top w:val="none" w:sz="0" w:space="0" w:color="auto"/>
                                                            <w:left w:val="none" w:sz="0" w:space="0" w:color="auto"/>
                                                            <w:bottom w:val="none" w:sz="0" w:space="0" w:color="auto"/>
                                                            <w:right w:val="none" w:sz="0" w:space="0" w:color="auto"/>
                                                          </w:divBdr>
                                                        </w:div>
                                                        <w:div w:id="275715549">
                                                          <w:marLeft w:val="0"/>
                                                          <w:marRight w:val="0"/>
                                                          <w:marTop w:val="0"/>
                                                          <w:marBottom w:val="0"/>
                                                          <w:divBdr>
                                                            <w:top w:val="none" w:sz="0" w:space="0" w:color="auto"/>
                                                            <w:left w:val="none" w:sz="0" w:space="0" w:color="auto"/>
                                                            <w:bottom w:val="none" w:sz="0" w:space="0" w:color="auto"/>
                                                            <w:right w:val="none" w:sz="0" w:space="0" w:color="auto"/>
                                                          </w:divBdr>
                                                        </w:div>
                                                        <w:div w:id="1408376919">
                                                          <w:marLeft w:val="0"/>
                                                          <w:marRight w:val="0"/>
                                                          <w:marTop w:val="0"/>
                                                          <w:marBottom w:val="0"/>
                                                          <w:divBdr>
                                                            <w:top w:val="none" w:sz="0" w:space="0" w:color="auto"/>
                                                            <w:left w:val="none" w:sz="0" w:space="0" w:color="auto"/>
                                                            <w:bottom w:val="none" w:sz="0" w:space="0" w:color="auto"/>
                                                            <w:right w:val="none" w:sz="0" w:space="0" w:color="auto"/>
                                                          </w:divBdr>
                                                        </w:div>
                                                        <w:div w:id="929512371">
                                                          <w:marLeft w:val="0"/>
                                                          <w:marRight w:val="0"/>
                                                          <w:marTop w:val="0"/>
                                                          <w:marBottom w:val="0"/>
                                                          <w:divBdr>
                                                            <w:top w:val="none" w:sz="0" w:space="0" w:color="auto"/>
                                                            <w:left w:val="none" w:sz="0" w:space="0" w:color="auto"/>
                                                            <w:bottom w:val="none" w:sz="0" w:space="0" w:color="auto"/>
                                                            <w:right w:val="none" w:sz="0" w:space="0" w:color="auto"/>
                                                          </w:divBdr>
                                                        </w:div>
                                                        <w:div w:id="1384672164">
                                                          <w:marLeft w:val="0"/>
                                                          <w:marRight w:val="0"/>
                                                          <w:marTop w:val="0"/>
                                                          <w:marBottom w:val="0"/>
                                                          <w:divBdr>
                                                            <w:top w:val="none" w:sz="0" w:space="0" w:color="auto"/>
                                                            <w:left w:val="none" w:sz="0" w:space="0" w:color="auto"/>
                                                            <w:bottom w:val="none" w:sz="0" w:space="0" w:color="auto"/>
                                                            <w:right w:val="none" w:sz="0" w:space="0" w:color="auto"/>
                                                          </w:divBdr>
                                                        </w:div>
                                                        <w:div w:id="310595827">
                                                          <w:marLeft w:val="0"/>
                                                          <w:marRight w:val="0"/>
                                                          <w:marTop w:val="0"/>
                                                          <w:marBottom w:val="0"/>
                                                          <w:divBdr>
                                                            <w:top w:val="none" w:sz="0" w:space="0" w:color="auto"/>
                                                            <w:left w:val="none" w:sz="0" w:space="0" w:color="auto"/>
                                                            <w:bottom w:val="none" w:sz="0" w:space="0" w:color="auto"/>
                                                            <w:right w:val="none" w:sz="0" w:space="0" w:color="auto"/>
                                                          </w:divBdr>
                                                        </w:div>
                                                        <w:div w:id="618538013">
                                                          <w:marLeft w:val="0"/>
                                                          <w:marRight w:val="0"/>
                                                          <w:marTop w:val="0"/>
                                                          <w:marBottom w:val="0"/>
                                                          <w:divBdr>
                                                            <w:top w:val="none" w:sz="0" w:space="0" w:color="auto"/>
                                                            <w:left w:val="none" w:sz="0" w:space="0" w:color="auto"/>
                                                            <w:bottom w:val="none" w:sz="0" w:space="0" w:color="auto"/>
                                                            <w:right w:val="none" w:sz="0" w:space="0" w:color="auto"/>
                                                          </w:divBdr>
                                                        </w:div>
                                                        <w:div w:id="1824396914">
                                                          <w:marLeft w:val="0"/>
                                                          <w:marRight w:val="0"/>
                                                          <w:marTop w:val="0"/>
                                                          <w:marBottom w:val="0"/>
                                                          <w:divBdr>
                                                            <w:top w:val="none" w:sz="0" w:space="0" w:color="auto"/>
                                                            <w:left w:val="none" w:sz="0" w:space="0" w:color="auto"/>
                                                            <w:bottom w:val="none" w:sz="0" w:space="0" w:color="auto"/>
                                                            <w:right w:val="none" w:sz="0" w:space="0" w:color="auto"/>
                                                          </w:divBdr>
                                                        </w:div>
                                                        <w:div w:id="851341935">
                                                          <w:marLeft w:val="0"/>
                                                          <w:marRight w:val="0"/>
                                                          <w:marTop w:val="0"/>
                                                          <w:marBottom w:val="0"/>
                                                          <w:divBdr>
                                                            <w:top w:val="none" w:sz="0" w:space="0" w:color="auto"/>
                                                            <w:left w:val="none" w:sz="0" w:space="0" w:color="auto"/>
                                                            <w:bottom w:val="none" w:sz="0" w:space="0" w:color="auto"/>
                                                            <w:right w:val="none" w:sz="0" w:space="0" w:color="auto"/>
                                                          </w:divBdr>
                                                        </w:div>
                                                        <w:div w:id="1009529170">
                                                          <w:marLeft w:val="0"/>
                                                          <w:marRight w:val="0"/>
                                                          <w:marTop w:val="0"/>
                                                          <w:marBottom w:val="0"/>
                                                          <w:divBdr>
                                                            <w:top w:val="none" w:sz="0" w:space="0" w:color="auto"/>
                                                            <w:left w:val="none" w:sz="0" w:space="0" w:color="auto"/>
                                                            <w:bottom w:val="none" w:sz="0" w:space="0" w:color="auto"/>
                                                            <w:right w:val="none" w:sz="0" w:space="0" w:color="auto"/>
                                                          </w:divBdr>
                                                        </w:div>
                                                        <w:div w:id="933785034">
                                                          <w:marLeft w:val="0"/>
                                                          <w:marRight w:val="0"/>
                                                          <w:marTop w:val="0"/>
                                                          <w:marBottom w:val="0"/>
                                                          <w:divBdr>
                                                            <w:top w:val="none" w:sz="0" w:space="0" w:color="auto"/>
                                                            <w:left w:val="none" w:sz="0" w:space="0" w:color="auto"/>
                                                            <w:bottom w:val="none" w:sz="0" w:space="0" w:color="auto"/>
                                                            <w:right w:val="none" w:sz="0" w:space="0" w:color="auto"/>
                                                          </w:divBdr>
                                                        </w:div>
                                                        <w:div w:id="410666968">
                                                          <w:marLeft w:val="0"/>
                                                          <w:marRight w:val="0"/>
                                                          <w:marTop w:val="0"/>
                                                          <w:marBottom w:val="0"/>
                                                          <w:divBdr>
                                                            <w:top w:val="none" w:sz="0" w:space="0" w:color="auto"/>
                                                            <w:left w:val="none" w:sz="0" w:space="0" w:color="auto"/>
                                                            <w:bottom w:val="none" w:sz="0" w:space="0" w:color="auto"/>
                                                            <w:right w:val="none" w:sz="0" w:space="0" w:color="auto"/>
                                                          </w:divBdr>
                                                        </w:div>
                                                        <w:div w:id="1150947124">
                                                          <w:marLeft w:val="0"/>
                                                          <w:marRight w:val="0"/>
                                                          <w:marTop w:val="0"/>
                                                          <w:marBottom w:val="0"/>
                                                          <w:divBdr>
                                                            <w:top w:val="none" w:sz="0" w:space="0" w:color="auto"/>
                                                            <w:left w:val="none" w:sz="0" w:space="0" w:color="auto"/>
                                                            <w:bottom w:val="none" w:sz="0" w:space="0" w:color="auto"/>
                                                            <w:right w:val="none" w:sz="0" w:space="0" w:color="auto"/>
                                                          </w:divBdr>
                                                        </w:div>
                                                        <w:div w:id="1494104526">
                                                          <w:marLeft w:val="0"/>
                                                          <w:marRight w:val="0"/>
                                                          <w:marTop w:val="0"/>
                                                          <w:marBottom w:val="0"/>
                                                          <w:divBdr>
                                                            <w:top w:val="none" w:sz="0" w:space="0" w:color="auto"/>
                                                            <w:left w:val="none" w:sz="0" w:space="0" w:color="auto"/>
                                                            <w:bottom w:val="none" w:sz="0" w:space="0" w:color="auto"/>
                                                            <w:right w:val="none" w:sz="0" w:space="0" w:color="auto"/>
                                                          </w:divBdr>
                                                        </w:div>
                                                        <w:div w:id="622149681">
                                                          <w:marLeft w:val="0"/>
                                                          <w:marRight w:val="0"/>
                                                          <w:marTop w:val="0"/>
                                                          <w:marBottom w:val="0"/>
                                                          <w:divBdr>
                                                            <w:top w:val="none" w:sz="0" w:space="0" w:color="auto"/>
                                                            <w:left w:val="none" w:sz="0" w:space="0" w:color="auto"/>
                                                            <w:bottom w:val="none" w:sz="0" w:space="0" w:color="auto"/>
                                                            <w:right w:val="none" w:sz="0" w:space="0" w:color="auto"/>
                                                          </w:divBdr>
                                                        </w:div>
                                                        <w:div w:id="1067535657">
                                                          <w:marLeft w:val="0"/>
                                                          <w:marRight w:val="0"/>
                                                          <w:marTop w:val="0"/>
                                                          <w:marBottom w:val="0"/>
                                                          <w:divBdr>
                                                            <w:top w:val="none" w:sz="0" w:space="0" w:color="auto"/>
                                                            <w:left w:val="none" w:sz="0" w:space="0" w:color="auto"/>
                                                            <w:bottom w:val="none" w:sz="0" w:space="0" w:color="auto"/>
                                                            <w:right w:val="none" w:sz="0" w:space="0" w:color="auto"/>
                                                          </w:divBdr>
                                                        </w:div>
                                                        <w:div w:id="736392701">
                                                          <w:marLeft w:val="0"/>
                                                          <w:marRight w:val="0"/>
                                                          <w:marTop w:val="0"/>
                                                          <w:marBottom w:val="0"/>
                                                          <w:divBdr>
                                                            <w:top w:val="none" w:sz="0" w:space="0" w:color="auto"/>
                                                            <w:left w:val="none" w:sz="0" w:space="0" w:color="auto"/>
                                                            <w:bottom w:val="none" w:sz="0" w:space="0" w:color="auto"/>
                                                            <w:right w:val="none" w:sz="0" w:space="0" w:color="auto"/>
                                                          </w:divBdr>
                                                        </w:div>
                                                        <w:div w:id="579028325">
                                                          <w:marLeft w:val="0"/>
                                                          <w:marRight w:val="0"/>
                                                          <w:marTop w:val="0"/>
                                                          <w:marBottom w:val="0"/>
                                                          <w:divBdr>
                                                            <w:top w:val="none" w:sz="0" w:space="0" w:color="auto"/>
                                                            <w:left w:val="none" w:sz="0" w:space="0" w:color="auto"/>
                                                            <w:bottom w:val="none" w:sz="0" w:space="0" w:color="auto"/>
                                                            <w:right w:val="none" w:sz="0" w:space="0" w:color="auto"/>
                                                          </w:divBdr>
                                                        </w:div>
                                                        <w:div w:id="55471866">
                                                          <w:marLeft w:val="0"/>
                                                          <w:marRight w:val="0"/>
                                                          <w:marTop w:val="0"/>
                                                          <w:marBottom w:val="0"/>
                                                          <w:divBdr>
                                                            <w:top w:val="none" w:sz="0" w:space="0" w:color="auto"/>
                                                            <w:left w:val="none" w:sz="0" w:space="0" w:color="auto"/>
                                                            <w:bottom w:val="none" w:sz="0" w:space="0" w:color="auto"/>
                                                            <w:right w:val="none" w:sz="0" w:space="0" w:color="auto"/>
                                                          </w:divBdr>
                                                        </w:div>
                                                        <w:div w:id="344096060">
                                                          <w:marLeft w:val="0"/>
                                                          <w:marRight w:val="0"/>
                                                          <w:marTop w:val="0"/>
                                                          <w:marBottom w:val="0"/>
                                                          <w:divBdr>
                                                            <w:top w:val="none" w:sz="0" w:space="0" w:color="auto"/>
                                                            <w:left w:val="none" w:sz="0" w:space="0" w:color="auto"/>
                                                            <w:bottom w:val="none" w:sz="0" w:space="0" w:color="auto"/>
                                                            <w:right w:val="none" w:sz="0" w:space="0" w:color="auto"/>
                                                          </w:divBdr>
                                                        </w:div>
                                                        <w:div w:id="616839379">
                                                          <w:marLeft w:val="0"/>
                                                          <w:marRight w:val="0"/>
                                                          <w:marTop w:val="0"/>
                                                          <w:marBottom w:val="0"/>
                                                          <w:divBdr>
                                                            <w:top w:val="none" w:sz="0" w:space="0" w:color="auto"/>
                                                            <w:left w:val="none" w:sz="0" w:space="0" w:color="auto"/>
                                                            <w:bottom w:val="none" w:sz="0" w:space="0" w:color="auto"/>
                                                            <w:right w:val="none" w:sz="0" w:space="0" w:color="auto"/>
                                                          </w:divBdr>
                                                        </w:div>
                                                        <w:div w:id="72438236">
                                                          <w:marLeft w:val="0"/>
                                                          <w:marRight w:val="0"/>
                                                          <w:marTop w:val="0"/>
                                                          <w:marBottom w:val="0"/>
                                                          <w:divBdr>
                                                            <w:top w:val="none" w:sz="0" w:space="0" w:color="auto"/>
                                                            <w:left w:val="none" w:sz="0" w:space="0" w:color="auto"/>
                                                            <w:bottom w:val="none" w:sz="0" w:space="0" w:color="auto"/>
                                                            <w:right w:val="none" w:sz="0" w:space="0" w:color="auto"/>
                                                          </w:divBdr>
                                                        </w:div>
                                                        <w:div w:id="200213734">
                                                          <w:marLeft w:val="0"/>
                                                          <w:marRight w:val="0"/>
                                                          <w:marTop w:val="0"/>
                                                          <w:marBottom w:val="0"/>
                                                          <w:divBdr>
                                                            <w:top w:val="none" w:sz="0" w:space="0" w:color="auto"/>
                                                            <w:left w:val="none" w:sz="0" w:space="0" w:color="auto"/>
                                                            <w:bottom w:val="none" w:sz="0" w:space="0" w:color="auto"/>
                                                            <w:right w:val="none" w:sz="0" w:space="0" w:color="auto"/>
                                                          </w:divBdr>
                                                        </w:div>
                                                        <w:div w:id="1820265850">
                                                          <w:marLeft w:val="0"/>
                                                          <w:marRight w:val="0"/>
                                                          <w:marTop w:val="0"/>
                                                          <w:marBottom w:val="0"/>
                                                          <w:divBdr>
                                                            <w:top w:val="none" w:sz="0" w:space="0" w:color="auto"/>
                                                            <w:left w:val="none" w:sz="0" w:space="0" w:color="auto"/>
                                                            <w:bottom w:val="none" w:sz="0" w:space="0" w:color="auto"/>
                                                            <w:right w:val="none" w:sz="0" w:space="0" w:color="auto"/>
                                                          </w:divBdr>
                                                        </w:div>
                                                        <w:div w:id="288053562">
                                                          <w:marLeft w:val="0"/>
                                                          <w:marRight w:val="0"/>
                                                          <w:marTop w:val="0"/>
                                                          <w:marBottom w:val="0"/>
                                                          <w:divBdr>
                                                            <w:top w:val="none" w:sz="0" w:space="0" w:color="auto"/>
                                                            <w:left w:val="none" w:sz="0" w:space="0" w:color="auto"/>
                                                            <w:bottom w:val="none" w:sz="0" w:space="0" w:color="auto"/>
                                                            <w:right w:val="none" w:sz="0" w:space="0" w:color="auto"/>
                                                          </w:divBdr>
                                                        </w:div>
                                                        <w:div w:id="940335267">
                                                          <w:marLeft w:val="0"/>
                                                          <w:marRight w:val="0"/>
                                                          <w:marTop w:val="0"/>
                                                          <w:marBottom w:val="0"/>
                                                          <w:divBdr>
                                                            <w:top w:val="none" w:sz="0" w:space="0" w:color="auto"/>
                                                            <w:left w:val="none" w:sz="0" w:space="0" w:color="auto"/>
                                                            <w:bottom w:val="none" w:sz="0" w:space="0" w:color="auto"/>
                                                            <w:right w:val="none" w:sz="0" w:space="0" w:color="auto"/>
                                                          </w:divBdr>
                                                        </w:div>
                                                        <w:div w:id="1911039336">
                                                          <w:marLeft w:val="0"/>
                                                          <w:marRight w:val="0"/>
                                                          <w:marTop w:val="0"/>
                                                          <w:marBottom w:val="0"/>
                                                          <w:divBdr>
                                                            <w:top w:val="none" w:sz="0" w:space="0" w:color="auto"/>
                                                            <w:left w:val="none" w:sz="0" w:space="0" w:color="auto"/>
                                                            <w:bottom w:val="none" w:sz="0" w:space="0" w:color="auto"/>
                                                            <w:right w:val="none" w:sz="0" w:space="0" w:color="auto"/>
                                                          </w:divBdr>
                                                        </w:div>
                                                        <w:div w:id="592469657">
                                                          <w:marLeft w:val="0"/>
                                                          <w:marRight w:val="0"/>
                                                          <w:marTop w:val="0"/>
                                                          <w:marBottom w:val="0"/>
                                                          <w:divBdr>
                                                            <w:top w:val="none" w:sz="0" w:space="0" w:color="auto"/>
                                                            <w:left w:val="none" w:sz="0" w:space="0" w:color="auto"/>
                                                            <w:bottom w:val="none" w:sz="0" w:space="0" w:color="auto"/>
                                                            <w:right w:val="none" w:sz="0" w:space="0" w:color="auto"/>
                                                          </w:divBdr>
                                                        </w:div>
                                                        <w:div w:id="952178250">
                                                          <w:marLeft w:val="0"/>
                                                          <w:marRight w:val="0"/>
                                                          <w:marTop w:val="0"/>
                                                          <w:marBottom w:val="0"/>
                                                          <w:divBdr>
                                                            <w:top w:val="none" w:sz="0" w:space="0" w:color="auto"/>
                                                            <w:left w:val="none" w:sz="0" w:space="0" w:color="auto"/>
                                                            <w:bottom w:val="none" w:sz="0" w:space="0" w:color="auto"/>
                                                            <w:right w:val="none" w:sz="0" w:space="0" w:color="auto"/>
                                                          </w:divBdr>
                                                        </w:div>
                                                        <w:div w:id="372310068">
                                                          <w:marLeft w:val="0"/>
                                                          <w:marRight w:val="0"/>
                                                          <w:marTop w:val="0"/>
                                                          <w:marBottom w:val="0"/>
                                                          <w:divBdr>
                                                            <w:top w:val="none" w:sz="0" w:space="0" w:color="auto"/>
                                                            <w:left w:val="none" w:sz="0" w:space="0" w:color="auto"/>
                                                            <w:bottom w:val="none" w:sz="0" w:space="0" w:color="auto"/>
                                                            <w:right w:val="none" w:sz="0" w:space="0" w:color="auto"/>
                                                          </w:divBdr>
                                                        </w:div>
                                                        <w:div w:id="1215585025">
                                                          <w:marLeft w:val="0"/>
                                                          <w:marRight w:val="0"/>
                                                          <w:marTop w:val="0"/>
                                                          <w:marBottom w:val="0"/>
                                                          <w:divBdr>
                                                            <w:top w:val="none" w:sz="0" w:space="0" w:color="auto"/>
                                                            <w:left w:val="none" w:sz="0" w:space="0" w:color="auto"/>
                                                            <w:bottom w:val="none" w:sz="0" w:space="0" w:color="auto"/>
                                                            <w:right w:val="none" w:sz="0" w:space="0" w:color="auto"/>
                                                          </w:divBdr>
                                                        </w:div>
                                                        <w:div w:id="1658261457">
                                                          <w:marLeft w:val="0"/>
                                                          <w:marRight w:val="0"/>
                                                          <w:marTop w:val="0"/>
                                                          <w:marBottom w:val="0"/>
                                                          <w:divBdr>
                                                            <w:top w:val="none" w:sz="0" w:space="0" w:color="auto"/>
                                                            <w:left w:val="none" w:sz="0" w:space="0" w:color="auto"/>
                                                            <w:bottom w:val="none" w:sz="0" w:space="0" w:color="auto"/>
                                                            <w:right w:val="none" w:sz="0" w:space="0" w:color="auto"/>
                                                          </w:divBdr>
                                                        </w:div>
                                                        <w:div w:id="454523497">
                                                          <w:marLeft w:val="0"/>
                                                          <w:marRight w:val="0"/>
                                                          <w:marTop w:val="0"/>
                                                          <w:marBottom w:val="0"/>
                                                          <w:divBdr>
                                                            <w:top w:val="none" w:sz="0" w:space="0" w:color="auto"/>
                                                            <w:left w:val="none" w:sz="0" w:space="0" w:color="auto"/>
                                                            <w:bottom w:val="none" w:sz="0" w:space="0" w:color="auto"/>
                                                            <w:right w:val="none" w:sz="0" w:space="0" w:color="auto"/>
                                                          </w:divBdr>
                                                        </w:div>
                                                        <w:div w:id="957179255">
                                                          <w:marLeft w:val="0"/>
                                                          <w:marRight w:val="0"/>
                                                          <w:marTop w:val="0"/>
                                                          <w:marBottom w:val="0"/>
                                                          <w:divBdr>
                                                            <w:top w:val="none" w:sz="0" w:space="0" w:color="auto"/>
                                                            <w:left w:val="none" w:sz="0" w:space="0" w:color="auto"/>
                                                            <w:bottom w:val="none" w:sz="0" w:space="0" w:color="auto"/>
                                                            <w:right w:val="none" w:sz="0" w:space="0" w:color="auto"/>
                                                          </w:divBdr>
                                                        </w:div>
                                                        <w:div w:id="1032877601">
                                                          <w:marLeft w:val="0"/>
                                                          <w:marRight w:val="0"/>
                                                          <w:marTop w:val="0"/>
                                                          <w:marBottom w:val="0"/>
                                                          <w:divBdr>
                                                            <w:top w:val="none" w:sz="0" w:space="0" w:color="auto"/>
                                                            <w:left w:val="none" w:sz="0" w:space="0" w:color="auto"/>
                                                            <w:bottom w:val="none" w:sz="0" w:space="0" w:color="auto"/>
                                                            <w:right w:val="none" w:sz="0" w:space="0" w:color="auto"/>
                                                          </w:divBdr>
                                                        </w:div>
                                                        <w:div w:id="94054799">
                                                          <w:marLeft w:val="0"/>
                                                          <w:marRight w:val="0"/>
                                                          <w:marTop w:val="0"/>
                                                          <w:marBottom w:val="0"/>
                                                          <w:divBdr>
                                                            <w:top w:val="none" w:sz="0" w:space="0" w:color="auto"/>
                                                            <w:left w:val="none" w:sz="0" w:space="0" w:color="auto"/>
                                                            <w:bottom w:val="none" w:sz="0" w:space="0" w:color="auto"/>
                                                            <w:right w:val="none" w:sz="0" w:space="0" w:color="auto"/>
                                                          </w:divBdr>
                                                        </w:div>
                                                        <w:div w:id="1427002428">
                                                          <w:marLeft w:val="0"/>
                                                          <w:marRight w:val="0"/>
                                                          <w:marTop w:val="0"/>
                                                          <w:marBottom w:val="0"/>
                                                          <w:divBdr>
                                                            <w:top w:val="none" w:sz="0" w:space="0" w:color="auto"/>
                                                            <w:left w:val="none" w:sz="0" w:space="0" w:color="auto"/>
                                                            <w:bottom w:val="none" w:sz="0" w:space="0" w:color="auto"/>
                                                            <w:right w:val="none" w:sz="0" w:space="0" w:color="auto"/>
                                                          </w:divBdr>
                                                        </w:div>
                                                        <w:div w:id="551619799">
                                                          <w:marLeft w:val="0"/>
                                                          <w:marRight w:val="0"/>
                                                          <w:marTop w:val="0"/>
                                                          <w:marBottom w:val="0"/>
                                                          <w:divBdr>
                                                            <w:top w:val="none" w:sz="0" w:space="0" w:color="auto"/>
                                                            <w:left w:val="none" w:sz="0" w:space="0" w:color="auto"/>
                                                            <w:bottom w:val="none" w:sz="0" w:space="0" w:color="auto"/>
                                                            <w:right w:val="none" w:sz="0" w:space="0" w:color="auto"/>
                                                          </w:divBdr>
                                                        </w:div>
                                                        <w:div w:id="848177975">
                                                          <w:marLeft w:val="0"/>
                                                          <w:marRight w:val="0"/>
                                                          <w:marTop w:val="0"/>
                                                          <w:marBottom w:val="0"/>
                                                          <w:divBdr>
                                                            <w:top w:val="none" w:sz="0" w:space="0" w:color="auto"/>
                                                            <w:left w:val="none" w:sz="0" w:space="0" w:color="auto"/>
                                                            <w:bottom w:val="none" w:sz="0" w:space="0" w:color="auto"/>
                                                            <w:right w:val="none" w:sz="0" w:space="0" w:color="auto"/>
                                                          </w:divBdr>
                                                        </w:div>
                                                        <w:div w:id="24722045">
                                                          <w:marLeft w:val="0"/>
                                                          <w:marRight w:val="0"/>
                                                          <w:marTop w:val="0"/>
                                                          <w:marBottom w:val="0"/>
                                                          <w:divBdr>
                                                            <w:top w:val="none" w:sz="0" w:space="0" w:color="auto"/>
                                                            <w:left w:val="none" w:sz="0" w:space="0" w:color="auto"/>
                                                            <w:bottom w:val="none" w:sz="0" w:space="0" w:color="auto"/>
                                                            <w:right w:val="none" w:sz="0" w:space="0" w:color="auto"/>
                                                          </w:divBdr>
                                                        </w:div>
                                                        <w:div w:id="1621179077">
                                                          <w:marLeft w:val="0"/>
                                                          <w:marRight w:val="0"/>
                                                          <w:marTop w:val="0"/>
                                                          <w:marBottom w:val="0"/>
                                                          <w:divBdr>
                                                            <w:top w:val="none" w:sz="0" w:space="0" w:color="auto"/>
                                                            <w:left w:val="none" w:sz="0" w:space="0" w:color="auto"/>
                                                            <w:bottom w:val="none" w:sz="0" w:space="0" w:color="auto"/>
                                                            <w:right w:val="none" w:sz="0" w:space="0" w:color="auto"/>
                                                          </w:divBdr>
                                                        </w:div>
                                                        <w:div w:id="848056212">
                                                          <w:marLeft w:val="0"/>
                                                          <w:marRight w:val="0"/>
                                                          <w:marTop w:val="0"/>
                                                          <w:marBottom w:val="0"/>
                                                          <w:divBdr>
                                                            <w:top w:val="none" w:sz="0" w:space="0" w:color="auto"/>
                                                            <w:left w:val="none" w:sz="0" w:space="0" w:color="auto"/>
                                                            <w:bottom w:val="none" w:sz="0" w:space="0" w:color="auto"/>
                                                            <w:right w:val="none" w:sz="0" w:space="0" w:color="auto"/>
                                                          </w:divBdr>
                                                        </w:div>
                                                        <w:div w:id="75170498">
                                                          <w:marLeft w:val="0"/>
                                                          <w:marRight w:val="0"/>
                                                          <w:marTop w:val="0"/>
                                                          <w:marBottom w:val="0"/>
                                                          <w:divBdr>
                                                            <w:top w:val="none" w:sz="0" w:space="0" w:color="auto"/>
                                                            <w:left w:val="none" w:sz="0" w:space="0" w:color="auto"/>
                                                            <w:bottom w:val="none" w:sz="0" w:space="0" w:color="auto"/>
                                                            <w:right w:val="none" w:sz="0" w:space="0" w:color="auto"/>
                                                          </w:divBdr>
                                                        </w:div>
                                                        <w:div w:id="214241117">
                                                          <w:marLeft w:val="0"/>
                                                          <w:marRight w:val="0"/>
                                                          <w:marTop w:val="0"/>
                                                          <w:marBottom w:val="0"/>
                                                          <w:divBdr>
                                                            <w:top w:val="none" w:sz="0" w:space="0" w:color="auto"/>
                                                            <w:left w:val="none" w:sz="0" w:space="0" w:color="auto"/>
                                                            <w:bottom w:val="none" w:sz="0" w:space="0" w:color="auto"/>
                                                            <w:right w:val="none" w:sz="0" w:space="0" w:color="auto"/>
                                                          </w:divBdr>
                                                        </w:div>
                                                        <w:div w:id="1851988993">
                                                          <w:marLeft w:val="0"/>
                                                          <w:marRight w:val="0"/>
                                                          <w:marTop w:val="0"/>
                                                          <w:marBottom w:val="0"/>
                                                          <w:divBdr>
                                                            <w:top w:val="none" w:sz="0" w:space="0" w:color="auto"/>
                                                            <w:left w:val="none" w:sz="0" w:space="0" w:color="auto"/>
                                                            <w:bottom w:val="none" w:sz="0" w:space="0" w:color="auto"/>
                                                            <w:right w:val="none" w:sz="0" w:space="0" w:color="auto"/>
                                                          </w:divBdr>
                                                        </w:div>
                                                        <w:div w:id="1700668494">
                                                          <w:marLeft w:val="0"/>
                                                          <w:marRight w:val="0"/>
                                                          <w:marTop w:val="0"/>
                                                          <w:marBottom w:val="0"/>
                                                          <w:divBdr>
                                                            <w:top w:val="none" w:sz="0" w:space="0" w:color="auto"/>
                                                            <w:left w:val="none" w:sz="0" w:space="0" w:color="auto"/>
                                                            <w:bottom w:val="none" w:sz="0" w:space="0" w:color="auto"/>
                                                            <w:right w:val="none" w:sz="0" w:space="0" w:color="auto"/>
                                                          </w:divBdr>
                                                        </w:div>
                                                        <w:div w:id="1721972868">
                                                          <w:marLeft w:val="0"/>
                                                          <w:marRight w:val="0"/>
                                                          <w:marTop w:val="0"/>
                                                          <w:marBottom w:val="0"/>
                                                          <w:divBdr>
                                                            <w:top w:val="none" w:sz="0" w:space="0" w:color="auto"/>
                                                            <w:left w:val="none" w:sz="0" w:space="0" w:color="auto"/>
                                                            <w:bottom w:val="none" w:sz="0" w:space="0" w:color="auto"/>
                                                            <w:right w:val="none" w:sz="0" w:space="0" w:color="auto"/>
                                                          </w:divBdr>
                                                        </w:div>
                                                        <w:div w:id="1230994382">
                                                          <w:marLeft w:val="0"/>
                                                          <w:marRight w:val="0"/>
                                                          <w:marTop w:val="0"/>
                                                          <w:marBottom w:val="0"/>
                                                          <w:divBdr>
                                                            <w:top w:val="none" w:sz="0" w:space="0" w:color="auto"/>
                                                            <w:left w:val="none" w:sz="0" w:space="0" w:color="auto"/>
                                                            <w:bottom w:val="none" w:sz="0" w:space="0" w:color="auto"/>
                                                            <w:right w:val="none" w:sz="0" w:space="0" w:color="auto"/>
                                                          </w:divBdr>
                                                        </w:div>
                                                      </w:divsChild>
                                                    </w:div>
                                                    <w:div w:id="1954244148">
                                                      <w:marLeft w:val="0"/>
                                                      <w:marRight w:val="0"/>
                                                      <w:marTop w:val="0"/>
                                                      <w:marBottom w:val="0"/>
                                                      <w:divBdr>
                                                        <w:top w:val="none" w:sz="0" w:space="0" w:color="auto"/>
                                                        <w:left w:val="none" w:sz="0" w:space="0" w:color="auto"/>
                                                        <w:bottom w:val="none" w:sz="0" w:space="0" w:color="auto"/>
                                                        <w:right w:val="none" w:sz="0" w:space="0" w:color="auto"/>
                                                      </w:divBdr>
                                                    </w:div>
                                                    <w:div w:id="172955725">
                                                      <w:marLeft w:val="0"/>
                                                      <w:marRight w:val="0"/>
                                                      <w:marTop w:val="0"/>
                                                      <w:marBottom w:val="0"/>
                                                      <w:divBdr>
                                                        <w:top w:val="none" w:sz="0" w:space="0" w:color="auto"/>
                                                        <w:left w:val="none" w:sz="0" w:space="0" w:color="auto"/>
                                                        <w:bottom w:val="none" w:sz="0" w:space="0" w:color="auto"/>
                                                        <w:right w:val="none" w:sz="0" w:space="0" w:color="auto"/>
                                                      </w:divBdr>
                                                    </w:div>
                                                    <w:div w:id="1148126936">
                                                      <w:marLeft w:val="0"/>
                                                      <w:marRight w:val="0"/>
                                                      <w:marTop w:val="0"/>
                                                      <w:marBottom w:val="0"/>
                                                      <w:divBdr>
                                                        <w:top w:val="none" w:sz="0" w:space="0" w:color="auto"/>
                                                        <w:left w:val="none" w:sz="0" w:space="0" w:color="auto"/>
                                                        <w:bottom w:val="none" w:sz="0" w:space="0" w:color="auto"/>
                                                        <w:right w:val="none" w:sz="0" w:space="0" w:color="auto"/>
                                                      </w:divBdr>
                                                    </w:div>
                                                    <w:div w:id="1862667198">
                                                      <w:marLeft w:val="0"/>
                                                      <w:marRight w:val="0"/>
                                                      <w:marTop w:val="0"/>
                                                      <w:marBottom w:val="0"/>
                                                      <w:divBdr>
                                                        <w:top w:val="none" w:sz="0" w:space="0" w:color="auto"/>
                                                        <w:left w:val="none" w:sz="0" w:space="0" w:color="auto"/>
                                                        <w:bottom w:val="none" w:sz="0" w:space="0" w:color="auto"/>
                                                        <w:right w:val="none" w:sz="0" w:space="0" w:color="auto"/>
                                                      </w:divBdr>
                                                    </w:div>
                                                    <w:div w:id="27998919">
                                                      <w:marLeft w:val="0"/>
                                                      <w:marRight w:val="0"/>
                                                      <w:marTop w:val="0"/>
                                                      <w:marBottom w:val="0"/>
                                                      <w:divBdr>
                                                        <w:top w:val="none" w:sz="0" w:space="0" w:color="auto"/>
                                                        <w:left w:val="none" w:sz="0" w:space="0" w:color="auto"/>
                                                        <w:bottom w:val="none" w:sz="0" w:space="0" w:color="auto"/>
                                                        <w:right w:val="none" w:sz="0" w:space="0" w:color="auto"/>
                                                      </w:divBdr>
                                                    </w:div>
                                                    <w:div w:id="1873230779">
                                                      <w:marLeft w:val="0"/>
                                                      <w:marRight w:val="0"/>
                                                      <w:marTop w:val="0"/>
                                                      <w:marBottom w:val="0"/>
                                                      <w:divBdr>
                                                        <w:top w:val="none" w:sz="0" w:space="0" w:color="auto"/>
                                                        <w:left w:val="none" w:sz="0" w:space="0" w:color="auto"/>
                                                        <w:bottom w:val="none" w:sz="0" w:space="0" w:color="auto"/>
                                                        <w:right w:val="none" w:sz="0" w:space="0" w:color="auto"/>
                                                      </w:divBdr>
                                                    </w:div>
                                                    <w:div w:id="320282311">
                                                      <w:marLeft w:val="0"/>
                                                      <w:marRight w:val="0"/>
                                                      <w:marTop w:val="0"/>
                                                      <w:marBottom w:val="0"/>
                                                      <w:divBdr>
                                                        <w:top w:val="none" w:sz="0" w:space="0" w:color="auto"/>
                                                        <w:left w:val="none" w:sz="0" w:space="0" w:color="auto"/>
                                                        <w:bottom w:val="none" w:sz="0" w:space="0" w:color="auto"/>
                                                        <w:right w:val="none" w:sz="0" w:space="0" w:color="auto"/>
                                                      </w:divBdr>
                                                    </w:div>
                                                    <w:div w:id="1531800785">
                                                      <w:marLeft w:val="0"/>
                                                      <w:marRight w:val="0"/>
                                                      <w:marTop w:val="0"/>
                                                      <w:marBottom w:val="0"/>
                                                      <w:divBdr>
                                                        <w:top w:val="none" w:sz="0" w:space="0" w:color="auto"/>
                                                        <w:left w:val="none" w:sz="0" w:space="0" w:color="auto"/>
                                                        <w:bottom w:val="none" w:sz="0" w:space="0" w:color="auto"/>
                                                        <w:right w:val="none" w:sz="0" w:space="0" w:color="auto"/>
                                                      </w:divBdr>
                                                      <w:divsChild>
                                                        <w:div w:id="1102382159">
                                                          <w:marLeft w:val="0"/>
                                                          <w:marRight w:val="0"/>
                                                          <w:marTop w:val="0"/>
                                                          <w:marBottom w:val="0"/>
                                                          <w:divBdr>
                                                            <w:top w:val="none" w:sz="0" w:space="0" w:color="auto"/>
                                                            <w:left w:val="none" w:sz="0" w:space="0" w:color="auto"/>
                                                            <w:bottom w:val="none" w:sz="0" w:space="0" w:color="auto"/>
                                                            <w:right w:val="none" w:sz="0" w:space="0" w:color="auto"/>
                                                          </w:divBdr>
                                                        </w:div>
                                                        <w:div w:id="1211188031">
                                                          <w:marLeft w:val="0"/>
                                                          <w:marRight w:val="0"/>
                                                          <w:marTop w:val="0"/>
                                                          <w:marBottom w:val="0"/>
                                                          <w:divBdr>
                                                            <w:top w:val="none" w:sz="0" w:space="0" w:color="auto"/>
                                                            <w:left w:val="none" w:sz="0" w:space="0" w:color="auto"/>
                                                            <w:bottom w:val="none" w:sz="0" w:space="0" w:color="auto"/>
                                                            <w:right w:val="none" w:sz="0" w:space="0" w:color="auto"/>
                                                          </w:divBdr>
                                                        </w:div>
                                                        <w:div w:id="1596789171">
                                                          <w:marLeft w:val="0"/>
                                                          <w:marRight w:val="0"/>
                                                          <w:marTop w:val="0"/>
                                                          <w:marBottom w:val="0"/>
                                                          <w:divBdr>
                                                            <w:top w:val="none" w:sz="0" w:space="0" w:color="auto"/>
                                                            <w:left w:val="none" w:sz="0" w:space="0" w:color="auto"/>
                                                            <w:bottom w:val="none" w:sz="0" w:space="0" w:color="auto"/>
                                                            <w:right w:val="none" w:sz="0" w:space="0" w:color="auto"/>
                                                          </w:divBdr>
                                                        </w:div>
                                                        <w:div w:id="195780499">
                                                          <w:marLeft w:val="0"/>
                                                          <w:marRight w:val="0"/>
                                                          <w:marTop w:val="0"/>
                                                          <w:marBottom w:val="0"/>
                                                          <w:divBdr>
                                                            <w:top w:val="none" w:sz="0" w:space="0" w:color="auto"/>
                                                            <w:left w:val="none" w:sz="0" w:space="0" w:color="auto"/>
                                                            <w:bottom w:val="none" w:sz="0" w:space="0" w:color="auto"/>
                                                            <w:right w:val="none" w:sz="0" w:space="0" w:color="auto"/>
                                                          </w:divBdr>
                                                        </w:div>
                                                        <w:div w:id="616525721">
                                                          <w:marLeft w:val="0"/>
                                                          <w:marRight w:val="0"/>
                                                          <w:marTop w:val="0"/>
                                                          <w:marBottom w:val="0"/>
                                                          <w:divBdr>
                                                            <w:top w:val="none" w:sz="0" w:space="0" w:color="auto"/>
                                                            <w:left w:val="none" w:sz="0" w:space="0" w:color="auto"/>
                                                            <w:bottom w:val="none" w:sz="0" w:space="0" w:color="auto"/>
                                                            <w:right w:val="none" w:sz="0" w:space="0" w:color="auto"/>
                                                          </w:divBdr>
                                                        </w:div>
                                                        <w:div w:id="1714964573">
                                                          <w:marLeft w:val="0"/>
                                                          <w:marRight w:val="0"/>
                                                          <w:marTop w:val="0"/>
                                                          <w:marBottom w:val="0"/>
                                                          <w:divBdr>
                                                            <w:top w:val="none" w:sz="0" w:space="0" w:color="auto"/>
                                                            <w:left w:val="none" w:sz="0" w:space="0" w:color="auto"/>
                                                            <w:bottom w:val="none" w:sz="0" w:space="0" w:color="auto"/>
                                                            <w:right w:val="none" w:sz="0" w:space="0" w:color="auto"/>
                                                          </w:divBdr>
                                                        </w:div>
                                                        <w:div w:id="861091646">
                                                          <w:marLeft w:val="0"/>
                                                          <w:marRight w:val="0"/>
                                                          <w:marTop w:val="0"/>
                                                          <w:marBottom w:val="0"/>
                                                          <w:divBdr>
                                                            <w:top w:val="none" w:sz="0" w:space="0" w:color="auto"/>
                                                            <w:left w:val="none" w:sz="0" w:space="0" w:color="auto"/>
                                                            <w:bottom w:val="none" w:sz="0" w:space="0" w:color="auto"/>
                                                            <w:right w:val="none" w:sz="0" w:space="0" w:color="auto"/>
                                                          </w:divBdr>
                                                        </w:div>
                                                        <w:div w:id="1505701236">
                                                          <w:marLeft w:val="0"/>
                                                          <w:marRight w:val="0"/>
                                                          <w:marTop w:val="0"/>
                                                          <w:marBottom w:val="0"/>
                                                          <w:divBdr>
                                                            <w:top w:val="none" w:sz="0" w:space="0" w:color="auto"/>
                                                            <w:left w:val="none" w:sz="0" w:space="0" w:color="auto"/>
                                                            <w:bottom w:val="none" w:sz="0" w:space="0" w:color="auto"/>
                                                            <w:right w:val="none" w:sz="0" w:space="0" w:color="auto"/>
                                                          </w:divBdr>
                                                        </w:div>
                                                        <w:div w:id="1238323273">
                                                          <w:marLeft w:val="0"/>
                                                          <w:marRight w:val="0"/>
                                                          <w:marTop w:val="0"/>
                                                          <w:marBottom w:val="0"/>
                                                          <w:divBdr>
                                                            <w:top w:val="none" w:sz="0" w:space="0" w:color="auto"/>
                                                            <w:left w:val="none" w:sz="0" w:space="0" w:color="auto"/>
                                                            <w:bottom w:val="none" w:sz="0" w:space="0" w:color="auto"/>
                                                            <w:right w:val="none" w:sz="0" w:space="0" w:color="auto"/>
                                                          </w:divBdr>
                                                        </w:div>
                                                        <w:div w:id="595603247">
                                                          <w:marLeft w:val="0"/>
                                                          <w:marRight w:val="0"/>
                                                          <w:marTop w:val="0"/>
                                                          <w:marBottom w:val="0"/>
                                                          <w:divBdr>
                                                            <w:top w:val="none" w:sz="0" w:space="0" w:color="auto"/>
                                                            <w:left w:val="none" w:sz="0" w:space="0" w:color="auto"/>
                                                            <w:bottom w:val="none" w:sz="0" w:space="0" w:color="auto"/>
                                                            <w:right w:val="none" w:sz="0" w:space="0" w:color="auto"/>
                                                          </w:divBdr>
                                                        </w:div>
                                                        <w:div w:id="713457327">
                                                          <w:marLeft w:val="0"/>
                                                          <w:marRight w:val="0"/>
                                                          <w:marTop w:val="0"/>
                                                          <w:marBottom w:val="0"/>
                                                          <w:divBdr>
                                                            <w:top w:val="none" w:sz="0" w:space="0" w:color="auto"/>
                                                            <w:left w:val="none" w:sz="0" w:space="0" w:color="auto"/>
                                                            <w:bottom w:val="none" w:sz="0" w:space="0" w:color="auto"/>
                                                            <w:right w:val="none" w:sz="0" w:space="0" w:color="auto"/>
                                                          </w:divBdr>
                                                        </w:div>
                                                        <w:div w:id="720523283">
                                                          <w:marLeft w:val="0"/>
                                                          <w:marRight w:val="0"/>
                                                          <w:marTop w:val="0"/>
                                                          <w:marBottom w:val="0"/>
                                                          <w:divBdr>
                                                            <w:top w:val="none" w:sz="0" w:space="0" w:color="auto"/>
                                                            <w:left w:val="none" w:sz="0" w:space="0" w:color="auto"/>
                                                            <w:bottom w:val="none" w:sz="0" w:space="0" w:color="auto"/>
                                                            <w:right w:val="none" w:sz="0" w:space="0" w:color="auto"/>
                                                          </w:divBdr>
                                                        </w:div>
                                                        <w:div w:id="1994943288">
                                                          <w:marLeft w:val="0"/>
                                                          <w:marRight w:val="0"/>
                                                          <w:marTop w:val="0"/>
                                                          <w:marBottom w:val="0"/>
                                                          <w:divBdr>
                                                            <w:top w:val="none" w:sz="0" w:space="0" w:color="auto"/>
                                                            <w:left w:val="none" w:sz="0" w:space="0" w:color="auto"/>
                                                            <w:bottom w:val="none" w:sz="0" w:space="0" w:color="auto"/>
                                                            <w:right w:val="none" w:sz="0" w:space="0" w:color="auto"/>
                                                          </w:divBdr>
                                                        </w:div>
                                                        <w:div w:id="1903909217">
                                                          <w:marLeft w:val="0"/>
                                                          <w:marRight w:val="0"/>
                                                          <w:marTop w:val="0"/>
                                                          <w:marBottom w:val="0"/>
                                                          <w:divBdr>
                                                            <w:top w:val="none" w:sz="0" w:space="0" w:color="auto"/>
                                                            <w:left w:val="none" w:sz="0" w:space="0" w:color="auto"/>
                                                            <w:bottom w:val="none" w:sz="0" w:space="0" w:color="auto"/>
                                                            <w:right w:val="none" w:sz="0" w:space="0" w:color="auto"/>
                                                          </w:divBdr>
                                                        </w:div>
                                                        <w:div w:id="2132433158">
                                                          <w:marLeft w:val="0"/>
                                                          <w:marRight w:val="0"/>
                                                          <w:marTop w:val="0"/>
                                                          <w:marBottom w:val="0"/>
                                                          <w:divBdr>
                                                            <w:top w:val="none" w:sz="0" w:space="0" w:color="auto"/>
                                                            <w:left w:val="none" w:sz="0" w:space="0" w:color="auto"/>
                                                            <w:bottom w:val="none" w:sz="0" w:space="0" w:color="auto"/>
                                                            <w:right w:val="none" w:sz="0" w:space="0" w:color="auto"/>
                                                          </w:divBdr>
                                                        </w:div>
                                                        <w:div w:id="1880124122">
                                                          <w:marLeft w:val="0"/>
                                                          <w:marRight w:val="0"/>
                                                          <w:marTop w:val="0"/>
                                                          <w:marBottom w:val="0"/>
                                                          <w:divBdr>
                                                            <w:top w:val="none" w:sz="0" w:space="0" w:color="auto"/>
                                                            <w:left w:val="none" w:sz="0" w:space="0" w:color="auto"/>
                                                            <w:bottom w:val="none" w:sz="0" w:space="0" w:color="auto"/>
                                                            <w:right w:val="none" w:sz="0" w:space="0" w:color="auto"/>
                                                          </w:divBdr>
                                                        </w:div>
                                                      </w:divsChild>
                                                    </w:div>
                                                    <w:div w:id="1107577576">
                                                      <w:marLeft w:val="0"/>
                                                      <w:marRight w:val="0"/>
                                                      <w:marTop w:val="0"/>
                                                      <w:marBottom w:val="0"/>
                                                      <w:divBdr>
                                                        <w:top w:val="none" w:sz="0" w:space="0" w:color="auto"/>
                                                        <w:left w:val="none" w:sz="0" w:space="0" w:color="auto"/>
                                                        <w:bottom w:val="none" w:sz="0" w:space="0" w:color="auto"/>
                                                        <w:right w:val="none" w:sz="0" w:space="0" w:color="auto"/>
                                                      </w:divBdr>
                                                    </w:div>
                                                    <w:div w:id="987055668">
                                                      <w:marLeft w:val="0"/>
                                                      <w:marRight w:val="0"/>
                                                      <w:marTop w:val="0"/>
                                                      <w:marBottom w:val="0"/>
                                                      <w:divBdr>
                                                        <w:top w:val="none" w:sz="0" w:space="0" w:color="auto"/>
                                                        <w:left w:val="none" w:sz="0" w:space="0" w:color="auto"/>
                                                        <w:bottom w:val="none" w:sz="0" w:space="0" w:color="auto"/>
                                                        <w:right w:val="none" w:sz="0" w:space="0" w:color="auto"/>
                                                      </w:divBdr>
                                                    </w:div>
                                                    <w:div w:id="1559314732">
                                                      <w:marLeft w:val="0"/>
                                                      <w:marRight w:val="0"/>
                                                      <w:marTop w:val="0"/>
                                                      <w:marBottom w:val="0"/>
                                                      <w:divBdr>
                                                        <w:top w:val="none" w:sz="0" w:space="0" w:color="auto"/>
                                                        <w:left w:val="none" w:sz="0" w:space="0" w:color="auto"/>
                                                        <w:bottom w:val="none" w:sz="0" w:space="0" w:color="auto"/>
                                                        <w:right w:val="none" w:sz="0" w:space="0" w:color="auto"/>
                                                      </w:divBdr>
                                                    </w:div>
                                                    <w:div w:id="1348677067">
                                                      <w:marLeft w:val="0"/>
                                                      <w:marRight w:val="0"/>
                                                      <w:marTop w:val="0"/>
                                                      <w:marBottom w:val="0"/>
                                                      <w:divBdr>
                                                        <w:top w:val="none" w:sz="0" w:space="0" w:color="auto"/>
                                                        <w:left w:val="none" w:sz="0" w:space="0" w:color="auto"/>
                                                        <w:bottom w:val="none" w:sz="0" w:space="0" w:color="auto"/>
                                                        <w:right w:val="none" w:sz="0" w:space="0" w:color="auto"/>
                                                      </w:divBdr>
                                                    </w:div>
                                                    <w:div w:id="1210606050">
                                                      <w:marLeft w:val="0"/>
                                                      <w:marRight w:val="0"/>
                                                      <w:marTop w:val="0"/>
                                                      <w:marBottom w:val="0"/>
                                                      <w:divBdr>
                                                        <w:top w:val="none" w:sz="0" w:space="0" w:color="auto"/>
                                                        <w:left w:val="none" w:sz="0" w:space="0" w:color="auto"/>
                                                        <w:bottom w:val="none" w:sz="0" w:space="0" w:color="auto"/>
                                                        <w:right w:val="none" w:sz="0" w:space="0" w:color="auto"/>
                                                      </w:divBdr>
                                                    </w:div>
                                                    <w:div w:id="1396467735">
                                                      <w:marLeft w:val="0"/>
                                                      <w:marRight w:val="0"/>
                                                      <w:marTop w:val="0"/>
                                                      <w:marBottom w:val="0"/>
                                                      <w:divBdr>
                                                        <w:top w:val="none" w:sz="0" w:space="0" w:color="auto"/>
                                                        <w:left w:val="none" w:sz="0" w:space="0" w:color="auto"/>
                                                        <w:bottom w:val="none" w:sz="0" w:space="0" w:color="auto"/>
                                                        <w:right w:val="none" w:sz="0" w:space="0" w:color="auto"/>
                                                      </w:divBdr>
                                                    </w:div>
                                                    <w:div w:id="1685208404">
                                                      <w:marLeft w:val="0"/>
                                                      <w:marRight w:val="0"/>
                                                      <w:marTop w:val="0"/>
                                                      <w:marBottom w:val="0"/>
                                                      <w:divBdr>
                                                        <w:top w:val="none" w:sz="0" w:space="0" w:color="auto"/>
                                                        <w:left w:val="none" w:sz="0" w:space="0" w:color="auto"/>
                                                        <w:bottom w:val="none" w:sz="0" w:space="0" w:color="auto"/>
                                                        <w:right w:val="none" w:sz="0" w:space="0" w:color="auto"/>
                                                      </w:divBdr>
                                                    </w:div>
                                                    <w:div w:id="1620917081">
                                                      <w:marLeft w:val="0"/>
                                                      <w:marRight w:val="0"/>
                                                      <w:marTop w:val="0"/>
                                                      <w:marBottom w:val="0"/>
                                                      <w:divBdr>
                                                        <w:top w:val="none" w:sz="0" w:space="0" w:color="auto"/>
                                                        <w:left w:val="none" w:sz="0" w:space="0" w:color="auto"/>
                                                        <w:bottom w:val="none" w:sz="0" w:space="0" w:color="auto"/>
                                                        <w:right w:val="none" w:sz="0" w:space="0" w:color="auto"/>
                                                      </w:divBdr>
                                                    </w:div>
                                                    <w:div w:id="1409227867">
                                                      <w:marLeft w:val="0"/>
                                                      <w:marRight w:val="0"/>
                                                      <w:marTop w:val="0"/>
                                                      <w:marBottom w:val="0"/>
                                                      <w:divBdr>
                                                        <w:top w:val="none" w:sz="0" w:space="0" w:color="auto"/>
                                                        <w:left w:val="none" w:sz="0" w:space="0" w:color="auto"/>
                                                        <w:bottom w:val="none" w:sz="0" w:space="0" w:color="auto"/>
                                                        <w:right w:val="none" w:sz="0" w:space="0" w:color="auto"/>
                                                      </w:divBdr>
                                                    </w:div>
                                                    <w:div w:id="1387147516">
                                                      <w:marLeft w:val="0"/>
                                                      <w:marRight w:val="0"/>
                                                      <w:marTop w:val="0"/>
                                                      <w:marBottom w:val="0"/>
                                                      <w:divBdr>
                                                        <w:top w:val="none" w:sz="0" w:space="0" w:color="auto"/>
                                                        <w:left w:val="none" w:sz="0" w:space="0" w:color="auto"/>
                                                        <w:bottom w:val="none" w:sz="0" w:space="0" w:color="auto"/>
                                                        <w:right w:val="none" w:sz="0" w:space="0" w:color="auto"/>
                                                      </w:divBdr>
                                                    </w:div>
                                                    <w:div w:id="1048839950">
                                                      <w:marLeft w:val="0"/>
                                                      <w:marRight w:val="0"/>
                                                      <w:marTop w:val="0"/>
                                                      <w:marBottom w:val="0"/>
                                                      <w:divBdr>
                                                        <w:top w:val="none" w:sz="0" w:space="0" w:color="auto"/>
                                                        <w:left w:val="none" w:sz="0" w:space="0" w:color="auto"/>
                                                        <w:bottom w:val="none" w:sz="0" w:space="0" w:color="auto"/>
                                                        <w:right w:val="none" w:sz="0" w:space="0" w:color="auto"/>
                                                      </w:divBdr>
                                                    </w:div>
                                                    <w:div w:id="1923179590">
                                                      <w:marLeft w:val="0"/>
                                                      <w:marRight w:val="0"/>
                                                      <w:marTop w:val="0"/>
                                                      <w:marBottom w:val="0"/>
                                                      <w:divBdr>
                                                        <w:top w:val="none" w:sz="0" w:space="0" w:color="auto"/>
                                                        <w:left w:val="none" w:sz="0" w:space="0" w:color="auto"/>
                                                        <w:bottom w:val="none" w:sz="0" w:space="0" w:color="auto"/>
                                                        <w:right w:val="none" w:sz="0" w:space="0" w:color="auto"/>
                                                      </w:divBdr>
                                                    </w:div>
                                                    <w:div w:id="1985156781">
                                                      <w:marLeft w:val="0"/>
                                                      <w:marRight w:val="0"/>
                                                      <w:marTop w:val="0"/>
                                                      <w:marBottom w:val="0"/>
                                                      <w:divBdr>
                                                        <w:top w:val="none" w:sz="0" w:space="0" w:color="auto"/>
                                                        <w:left w:val="none" w:sz="0" w:space="0" w:color="auto"/>
                                                        <w:bottom w:val="none" w:sz="0" w:space="0" w:color="auto"/>
                                                        <w:right w:val="none" w:sz="0" w:space="0" w:color="auto"/>
                                                      </w:divBdr>
                                                    </w:div>
                                                    <w:div w:id="136805090">
                                                      <w:marLeft w:val="0"/>
                                                      <w:marRight w:val="0"/>
                                                      <w:marTop w:val="0"/>
                                                      <w:marBottom w:val="0"/>
                                                      <w:divBdr>
                                                        <w:top w:val="none" w:sz="0" w:space="0" w:color="auto"/>
                                                        <w:left w:val="none" w:sz="0" w:space="0" w:color="auto"/>
                                                        <w:bottom w:val="none" w:sz="0" w:space="0" w:color="auto"/>
                                                        <w:right w:val="none" w:sz="0" w:space="0" w:color="auto"/>
                                                      </w:divBdr>
                                                    </w:div>
                                                    <w:div w:id="1768502308">
                                                      <w:marLeft w:val="0"/>
                                                      <w:marRight w:val="0"/>
                                                      <w:marTop w:val="0"/>
                                                      <w:marBottom w:val="0"/>
                                                      <w:divBdr>
                                                        <w:top w:val="none" w:sz="0" w:space="0" w:color="auto"/>
                                                        <w:left w:val="none" w:sz="0" w:space="0" w:color="auto"/>
                                                        <w:bottom w:val="none" w:sz="0" w:space="0" w:color="auto"/>
                                                        <w:right w:val="none" w:sz="0" w:space="0" w:color="auto"/>
                                                      </w:divBdr>
                                                    </w:div>
                                                    <w:div w:id="1542398530">
                                                      <w:marLeft w:val="0"/>
                                                      <w:marRight w:val="0"/>
                                                      <w:marTop w:val="0"/>
                                                      <w:marBottom w:val="0"/>
                                                      <w:divBdr>
                                                        <w:top w:val="none" w:sz="0" w:space="0" w:color="auto"/>
                                                        <w:left w:val="none" w:sz="0" w:space="0" w:color="auto"/>
                                                        <w:bottom w:val="none" w:sz="0" w:space="0" w:color="auto"/>
                                                        <w:right w:val="none" w:sz="0" w:space="0" w:color="auto"/>
                                                      </w:divBdr>
                                                    </w:div>
                                                    <w:div w:id="1078015271">
                                                      <w:marLeft w:val="0"/>
                                                      <w:marRight w:val="0"/>
                                                      <w:marTop w:val="0"/>
                                                      <w:marBottom w:val="0"/>
                                                      <w:divBdr>
                                                        <w:top w:val="none" w:sz="0" w:space="0" w:color="auto"/>
                                                        <w:left w:val="none" w:sz="0" w:space="0" w:color="auto"/>
                                                        <w:bottom w:val="none" w:sz="0" w:space="0" w:color="auto"/>
                                                        <w:right w:val="none" w:sz="0" w:space="0" w:color="auto"/>
                                                      </w:divBdr>
                                                    </w:div>
                                                    <w:div w:id="694887022">
                                                      <w:marLeft w:val="0"/>
                                                      <w:marRight w:val="0"/>
                                                      <w:marTop w:val="0"/>
                                                      <w:marBottom w:val="0"/>
                                                      <w:divBdr>
                                                        <w:top w:val="none" w:sz="0" w:space="0" w:color="auto"/>
                                                        <w:left w:val="none" w:sz="0" w:space="0" w:color="auto"/>
                                                        <w:bottom w:val="none" w:sz="0" w:space="0" w:color="auto"/>
                                                        <w:right w:val="none" w:sz="0" w:space="0" w:color="auto"/>
                                                      </w:divBdr>
                                                    </w:div>
                                                    <w:div w:id="1714038822">
                                                      <w:marLeft w:val="0"/>
                                                      <w:marRight w:val="0"/>
                                                      <w:marTop w:val="0"/>
                                                      <w:marBottom w:val="0"/>
                                                      <w:divBdr>
                                                        <w:top w:val="none" w:sz="0" w:space="0" w:color="auto"/>
                                                        <w:left w:val="none" w:sz="0" w:space="0" w:color="auto"/>
                                                        <w:bottom w:val="none" w:sz="0" w:space="0" w:color="auto"/>
                                                        <w:right w:val="none" w:sz="0" w:space="0" w:color="auto"/>
                                                      </w:divBdr>
                                                    </w:div>
                                                    <w:div w:id="1420129127">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4691">
                                          <w:marLeft w:val="0"/>
                                          <w:marRight w:val="0"/>
                                          <w:marTop w:val="0"/>
                                          <w:marBottom w:val="0"/>
                                          <w:divBdr>
                                            <w:top w:val="none" w:sz="0" w:space="0" w:color="auto"/>
                                            <w:left w:val="dashed" w:sz="6" w:space="0" w:color="auto"/>
                                            <w:bottom w:val="none" w:sz="0" w:space="0" w:color="auto"/>
                                            <w:right w:val="none" w:sz="0" w:space="0" w:color="auto"/>
                                          </w:divBdr>
                                          <w:divsChild>
                                            <w:div w:id="1079445224">
                                              <w:marLeft w:val="150"/>
                                              <w:marRight w:val="0"/>
                                              <w:marTop w:val="0"/>
                                              <w:marBottom w:val="0"/>
                                              <w:divBdr>
                                                <w:top w:val="none" w:sz="0" w:space="0" w:color="auto"/>
                                                <w:left w:val="none" w:sz="0" w:space="0" w:color="auto"/>
                                                <w:bottom w:val="none" w:sz="0" w:space="0" w:color="auto"/>
                                                <w:right w:val="none" w:sz="0" w:space="0" w:color="auto"/>
                                              </w:divBdr>
                                              <w:divsChild>
                                                <w:div w:id="1503008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368967">
              <w:marLeft w:val="0"/>
              <w:marRight w:val="0"/>
              <w:marTop w:val="0"/>
              <w:marBottom w:val="0"/>
              <w:divBdr>
                <w:top w:val="none" w:sz="0" w:space="0" w:color="auto"/>
                <w:left w:val="none" w:sz="0" w:space="0" w:color="auto"/>
                <w:bottom w:val="none" w:sz="0" w:space="0" w:color="auto"/>
                <w:right w:val="none" w:sz="0" w:space="0" w:color="auto"/>
              </w:divBdr>
              <w:divsChild>
                <w:div w:id="425809062">
                  <w:marLeft w:val="0"/>
                  <w:marRight w:val="0"/>
                  <w:marTop w:val="0"/>
                  <w:marBottom w:val="0"/>
                  <w:divBdr>
                    <w:top w:val="none" w:sz="0" w:space="0" w:color="auto"/>
                    <w:left w:val="none" w:sz="0" w:space="0" w:color="auto"/>
                    <w:bottom w:val="none" w:sz="0" w:space="0" w:color="auto"/>
                    <w:right w:val="none" w:sz="0" w:space="0" w:color="auto"/>
                  </w:divBdr>
                  <w:divsChild>
                    <w:div w:id="574779317">
                      <w:marLeft w:val="0"/>
                      <w:marRight w:val="0"/>
                      <w:marTop w:val="0"/>
                      <w:marBottom w:val="0"/>
                      <w:divBdr>
                        <w:top w:val="none" w:sz="0" w:space="0" w:color="auto"/>
                        <w:left w:val="none" w:sz="0" w:space="0" w:color="auto"/>
                        <w:bottom w:val="none" w:sz="0" w:space="0" w:color="auto"/>
                        <w:right w:val="none" w:sz="0" w:space="0" w:color="auto"/>
                      </w:divBdr>
                      <w:divsChild>
                        <w:div w:id="16748698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338049">
      <w:bodyDiv w:val="1"/>
      <w:marLeft w:val="0"/>
      <w:marRight w:val="0"/>
      <w:marTop w:val="0"/>
      <w:marBottom w:val="0"/>
      <w:divBdr>
        <w:top w:val="none" w:sz="0" w:space="0" w:color="auto"/>
        <w:left w:val="none" w:sz="0" w:space="0" w:color="auto"/>
        <w:bottom w:val="none" w:sz="0" w:space="0" w:color="auto"/>
        <w:right w:val="none" w:sz="0" w:space="0" w:color="auto"/>
      </w:divBdr>
    </w:div>
    <w:div w:id="899441508">
      <w:bodyDiv w:val="1"/>
      <w:marLeft w:val="0"/>
      <w:marRight w:val="0"/>
      <w:marTop w:val="0"/>
      <w:marBottom w:val="0"/>
      <w:divBdr>
        <w:top w:val="none" w:sz="0" w:space="0" w:color="auto"/>
        <w:left w:val="none" w:sz="0" w:space="0" w:color="auto"/>
        <w:bottom w:val="none" w:sz="0" w:space="0" w:color="auto"/>
        <w:right w:val="none" w:sz="0" w:space="0" w:color="auto"/>
      </w:divBdr>
    </w:div>
    <w:div w:id="1112244179">
      <w:bodyDiv w:val="1"/>
      <w:marLeft w:val="0"/>
      <w:marRight w:val="0"/>
      <w:marTop w:val="0"/>
      <w:marBottom w:val="0"/>
      <w:divBdr>
        <w:top w:val="none" w:sz="0" w:space="0" w:color="auto"/>
        <w:left w:val="none" w:sz="0" w:space="0" w:color="auto"/>
        <w:bottom w:val="none" w:sz="0" w:space="0" w:color="auto"/>
        <w:right w:val="none" w:sz="0" w:space="0" w:color="auto"/>
      </w:divBdr>
    </w:div>
    <w:div w:id="1477068231">
      <w:bodyDiv w:val="1"/>
      <w:marLeft w:val="0"/>
      <w:marRight w:val="0"/>
      <w:marTop w:val="0"/>
      <w:marBottom w:val="0"/>
      <w:divBdr>
        <w:top w:val="none" w:sz="0" w:space="0" w:color="auto"/>
        <w:left w:val="none" w:sz="0" w:space="0" w:color="auto"/>
        <w:bottom w:val="none" w:sz="0" w:space="0" w:color="auto"/>
        <w:right w:val="none" w:sz="0" w:space="0" w:color="auto"/>
      </w:divBdr>
    </w:div>
    <w:div w:id="1587180685">
      <w:bodyDiv w:val="1"/>
      <w:marLeft w:val="0"/>
      <w:marRight w:val="0"/>
      <w:marTop w:val="0"/>
      <w:marBottom w:val="0"/>
      <w:divBdr>
        <w:top w:val="none" w:sz="0" w:space="0" w:color="auto"/>
        <w:left w:val="none" w:sz="0" w:space="0" w:color="auto"/>
        <w:bottom w:val="none" w:sz="0" w:space="0" w:color="auto"/>
        <w:right w:val="none" w:sz="0" w:space="0" w:color="auto"/>
      </w:divBdr>
    </w:div>
    <w:div w:id="1670864371">
      <w:bodyDiv w:val="1"/>
      <w:marLeft w:val="0"/>
      <w:marRight w:val="0"/>
      <w:marTop w:val="0"/>
      <w:marBottom w:val="0"/>
      <w:divBdr>
        <w:top w:val="none" w:sz="0" w:space="0" w:color="auto"/>
        <w:left w:val="none" w:sz="0" w:space="0" w:color="auto"/>
        <w:bottom w:val="none" w:sz="0" w:space="0" w:color="auto"/>
        <w:right w:val="none" w:sz="0" w:space="0" w:color="auto"/>
      </w:divBdr>
    </w:div>
    <w:div w:id="1743795137">
      <w:bodyDiv w:val="1"/>
      <w:marLeft w:val="0"/>
      <w:marRight w:val="0"/>
      <w:marTop w:val="0"/>
      <w:marBottom w:val="0"/>
      <w:divBdr>
        <w:top w:val="none" w:sz="0" w:space="0" w:color="auto"/>
        <w:left w:val="none" w:sz="0" w:space="0" w:color="auto"/>
        <w:bottom w:val="none" w:sz="0" w:space="0" w:color="auto"/>
        <w:right w:val="none" w:sz="0" w:space="0" w:color="auto"/>
      </w:divBdr>
    </w:div>
    <w:div w:id="20421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curement-notices.undp.org/view_awards.cfm" TargetMode="External"/><Relationship Id="rId18" Type="http://schemas.openxmlformats.org/officeDocument/2006/relationships/hyperlink" Target="https://popp.undp.org/es/node/2101" TargetMode="External"/><Relationship Id="rId26" Type="http://schemas.openxmlformats.org/officeDocument/2006/relationships/hyperlink" Target="https://popp.undp.org/es/node/4586" TargetMode="External"/><Relationship Id="rId21" Type="http://schemas.openxmlformats.org/officeDocument/2006/relationships/hyperlink" Target="https://popp.undp.org/node/4596"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8786" TargetMode="External"/><Relationship Id="rId25" Type="http://schemas.openxmlformats.org/officeDocument/2006/relationships/hyperlink" Target="https://popp.undp.org/node/458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2066" TargetMode="External"/><Relationship Id="rId20" Type="http://schemas.openxmlformats.org/officeDocument/2006/relationships/hyperlink" Target="https://popp.undp.org/node/18786" TargetMode="External"/><Relationship Id="rId29" Type="http://schemas.openxmlformats.org/officeDocument/2006/relationships/hyperlink" Target="https://uncitral.un.org/es/texts/mediation/contractualtexts/concili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es/node/459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node/2101" TargetMode="External"/><Relationship Id="rId23" Type="http://schemas.openxmlformats.org/officeDocument/2006/relationships/hyperlink" Target="https://popp.undp.org/node/4591" TargetMode="External"/><Relationship Id="rId28" Type="http://schemas.openxmlformats.org/officeDocument/2006/relationships/hyperlink" Target="https://uncitral.un.org/es/texts/arbitration/contractualtexts/arbitration"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206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8791" TargetMode="External"/><Relationship Id="rId22" Type="http://schemas.openxmlformats.org/officeDocument/2006/relationships/hyperlink" Target="https://popp.undp.org/es/node/4596" TargetMode="External"/><Relationship Id="rId27" Type="http://schemas.openxmlformats.org/officeDocument/2006/relationships/hyperlink" Target="https://popp.undp.org/node/201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2018-09-24T22:00:00+00:00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Condiciones generales de la contratación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POPP-11-580</_dlc_DocId>
    <_dlc_DocIdUrl xmlns="8264c5cc-ec60-4b56-8111-ce635d3d139a">
      <Url>https://popp.undp.org/_layouts/15/DocIdRedir.aspx?ID=POPP-11-580</Url>
      <Description>POPP-11-580</Description>
    </_dlc_DocIdUrl>
    <DLCPolicyLabelLock xmlns="e560140e-7b2f-4392-90df-e7567e3021a3" xsi:nil="true"/>
    <DLCPolicyLabelClientValue xmlns="e560140e-7b2f-4392-90df-e7567e3021a3">Effective Date: 9/24/2018                                                Version #: 8.0</DLCPolicyLabelClientValue>
    <UNDP_POPP_REFITEM_VERSION xmlns="8264c5cc-ec60-4b56-8111-ce635d3d139a">8</UNDP_POPP_REFITEM_VERSION>
    <UNDP_POPP_LASTMODIFIED xmlns="8264c5cc-ec60-4b56-8111-ce635d3d139a" xsi:nil="true"/>
    <DLCPolicyLabelValue xmlns="e560140e-7b2f-4392-90df-e7567e3021a3">Effective Date: 9/24/2018                                                Version #: 8.0</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F751FCC-60DE-4C3A-8919-5223C0F0E5C3}">
  <ds:schemaRefs>
    <ds:schemaRef ds:uri="http://schemas.microsoft.com/sharepoint/v3/contenttype/forms"/>
  </ds:schemaRefs>
</ds:datastoreItem>
</file>

<file path=customXml/itemProps2.xml><?xml version="1.0" encoding="utf-8"?>
<ds:datastoreItem xmlns:ds="http://schemas.openxmlformats.org/officeDocument/2006/customXml" ds:itemID="{AFC45A3F-0EE5-4C7F-B9ED-F7CD506C5EDE}">
  <ds:schemaRefs>
    <ds:schemaRef ds:uri="http://schemas.openxmlformats.org/officeDocument/2006/bibliography"/>
  </ds:schemaRefs>
</ds:datastoreItem>
</file>

<file path=customXml/itemProps3.xml><?xml version="1.0" encoding="utf-8"?>
<ds:datastoreItem xmlns:ds="http://schemas.openxmlformats.org/officeDocument/2006/customXml" ds:itemID="{25C4EF2B-F42A-4552-B4E7-033A63214CAF}">
  <ds:schemaRefs>
    <ds:schemaRef ds:uri="http://schemas.microsoft.com/sharepoint/events"/>
  </ds:schemaRefs>
</ds:datastoreItem>
</file>

<file path=customXml/itemProps4.xml><?xml version="1.0" encoding="utf-8"?>
<ds:datastoreItem xmlns:ds="http://schemas.openxmlformats.org/officeDocument/2006/customXml" ds:itemID="{A64A77FF-5FE8-48CD-BA9C-FCD183EB79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B2FC5AD5-25C7-4C7F-9402-0617BB50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08FEC7-85A2-4731-85ED-31C638E4F6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11</cp:revision>
  <cp:lastPrinted>2016-03-21T15:40:00Z</cp:lastPrinted>
  <dcterms:created xsi:type="dcterms:W3CDTF">2024-03-11T16:34:00Z</dcterms:created>
  <dcterms:modified xsi:type="dcterms:W3CDTF">2024-04-30T16:44:00Z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72b9be1d-bac4-4ec3-91fc-98700b6a54b1</vt:lpwstr>
  </property>
  <property fmtid="{D5CDD505-2E9C-101B-9397-08002B2CF9AE}" pid="8" name="UNDP_POPP_BUSINESSUNIT">
    <vt:lpwstr>355;#Procurement|254a9f96-b883-476a-8ef8-e81f93a2b38d</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Location">
    <vt:lpwstr>Public</vt:lpwstr>
  </property>
  <property fmtid="{D5CDD505-2E9C-101B-9397-08002B2CF9AE}" pid="12" name="UNDP_POPP_DOCUMENT_TYPE">
    <vt:lpwstr>Policy</vt:lpwstr>
  </property>
  <property fmtid="{D5CDD505-2E9C-101B-9397-08002B2CF9AE}" pid="13" name="UNDP_POPP_FILEVERSION">
    <vt:r8>512</vt:r8>
  </property>
  <property fmtid="{D5CDD505-2E9C-101B-9397-08002B2CF9AE}" pid="14" name="UNDP_POPP_VERSION_COMMENTS">
    <vt:lpwstr/>
  </property>
  <property fmtid="{D5CDD505-2E9C-101B-9397-08002B2CF9AE}" pid="15" name="UNDP_POPP_DOCUMENT_LANGUAGE">
    <vt:lpwstr>Spanish</vt:lpwstr>
  </property>
  <property fmtid="{D5CDD505-2E9C-101B-9397-08002B2CF9AE}" pid="16" name="UNDP_POPP_REFITEM_VERSION">
    <vt:r8>2</vt:r8>
  </property>
</Properties>
</file>