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77A91" w14:textId="77777777" w:rsidR="00F772DC" w:rsidRDefault="0040000A">
      <w:pPr>
        <w:spacing w:line="259" w:lineRule="auto"/>
        <w:ind w:left="0" w:firstLine="0"/>
        <w:jc w:val="left"/>
      </w:pPr>
      <w:r>
        <w:rPr>
          <w:b/>
          <w:sz w:val="28"/>
        </w:rPr>
        <w:t xml:space="preserve">Certificate of Service </w:t>
      </w:r>
    </w:p>
    <w:p w14:paraId="0BAC696E" w14:textId="77777777" w:rsidR="00F772DC" w:rsidRDefault="0040000A">
      <w:pPr>
        <w:spacing w:after="12" w:line="259" w:lineRule="auto"/>
        <w:ind w:left="0" w:firstLine="0"/>
        <w:jc w:val="left"/>
      </w:pPr>
      <w:r>
        <w:rPr>
          <w:b/>
        </w:rPr>
        <w:t xml:space="preserve"> </w:t>
      </w:r>
    </w:p>
    <w:p w14:paraId="196CA5D4" w14:textId="77777777" w:rsidR="00F772DC" w:rsidRDefault="0040000A">
      <w:pPr>
        <w:numPr>
          <w:ilvl w:val="0"/>
          <w:numId w:val="1"/>
        </w:numPr>
        <w:ind w:right="-12"/>
      </w:pPr>
      <w:r>
        <w:t xml:space="preserve">Any UNDP staff member governed by the UN Staff Regulations and Staff Rules who submits a request in writing when leaving the service of UNDP is provided a statement relating to the nature of his/her duties and length of service. Upon the staff member's written request, the statement can also refer to the quality of his/her work and official conduct. </w:t>
      </w:r>
    </w:p>
    <w:p w14:paraId="7E85A806" w14:textId="77777777" w:rsidR="00F772DC" w:rsidRDefault="0040000A">
      <w:pPr>
        <w:spacing w:after="12" w:line="259" w:lineRule="auto"/>
        <w:ind w:left="720" w:firstLine="0"/>
        <w:jc w:val="left"/>
      </w:pPr>
      <w:r>
        <w:t xml:space="preserve"> </w:t>
      </w:r>
    </w:p>
    <w:p w14:paraId="06010160" w14:textId="7F090343" w:rsidR="00F772DC" w:rsidRDefault="0040000A">
      <w:pPr>
        <w:numPr>
          <w:ilvl w:val="0"/>
          <w:numId w:val="1"/>
        </w:numPr>
        <w:spacing w:after="282"/>
        <w:ind w:right="-12"/>
      </w:pPr>
      <w:r>
        <w:t>Such certificates are distinct from reference checks and responses to inquiries from prospective future employers or from other organizations of the United Nations common system. The respective senior manager of the unit/office in which the staff member was last assigned must sign the certificates. For international professionals, the certificate is issued by</w:t>
      </w:r>
      <w:r w:rsidR="33631994">
        <w:t xml:space="preserve"> GSSC/BES</w:t>
      </w:r>
      <w:r>
        <w:t xml:space="preserve">. </w:t>
      </w:r>
    </w:p>
    <w:p w14:paraId="3A972DE1" w14:textId="77777777" w:rsidR="00F772DC" w:rsidRDefault="0040000A">
      <w:pPr>
        <w:spacing w:after="290" w:line="259" w:lineRule="auto"/>
        <w:ind w:left="0" w:firstLine="0"/>
        <w:jc w:val="left"/>
      </w:pPr>
      <w:r>
        <w:rPr>
          <w:b/>
        </w:rPr>
        <w:t>Applicability</w:t>
      </w:r>
      <w:r>
        <w:t xml:space="preserve"> </w:t>
      </w:r>
    </w:p>
    <w:p w14:paraId="72CA131A" w14:textId="77777777" w:rsidR="00F772DC" w:rsidRDefault="0040000A">
      <w:pPr>
        <w:numPr>
          <w:ilvl w:val="0"/>
          <w:numId w:val="1"/>
        </w:numPr>
        <w:ind w:right="-12"/>
      </w:pPr>
      <w:r>
        <w:t xml:space="preserve">All UNDP staff members governed by the UN Staff Regulations and Staff Rules. For holders of Service Contracts and Individual Contracts, please refer to the respective policies that govern these contractual modalities. </w:t>
      </w:r>
    </w:p>
    <w:p w14:paraId="2526372C" w14:textId="44CE7E2B" w:rsidR="00F772DC" w:rsidRDefault="00F772DC" w:rsidP="00B609D3">
      <w:pPr>
        <w:spacing w:line="259" w:lineRule="auto"/>
        <w:ind w:left="715" w:firstLine="0"/>
        <w:jc w:val="left"/>
      </w:pPr>
    </w:p>
    <w:p w14:paraId="2A777BA0" w14:textId="77777777" w:rsidR="00B609D3" w:rsidRDefault="00B609D3" w:rsidP="00B609D3">
      <w:pPr>
        <w:spacing w:line="259" w:lineRule="auto"/>
        <w:ind w:left="720" w:firstLine="0"/>
      </w:pPr>
    </w:p>
    <w:p w14:paraId="5454E9F8" w14:textId="77777777" w:rsidR="00F772DC" w:rsidRDefault="0040000A">
      <w:pPr>
        <w:spacing w:line="259" w:lineRule="auto"/>
        <w:ind w:left="0" w:firstLine="0"/>
        <w:jc w:val="left"/>
      </w:pPr>
      <w:r>
        <w:rPr>
          <w:b/>
        </w:rPr>
        <w:t xml:space="preserve"> </w:t>
      </w:r>
    </w:p>
    <w:p w14:paraId="2EB419CB" w14:textId="77777777" w:rsidR="00F772DC" w:rsidRDefault="00F772DC">
      <w:pPr>
        <w:spacing w:line="259" w:lineRule="auto"/>
        <w:ind w:left="0" w:firstLine="0"/>
        <w:jc w:val="left"/>
      </w:pPr>
    </w:p>
    <w:sectPr w:rsidR="00F772DC">
      <w:headerReference w:type="even" r:id="rId12"/>
      <w:headerReference w:type="default" r:id="rId13"/>
      <w:footerReference w:type="even" r:id="rId14"/>
      <w:footerReference w:type="default" r:id="rId15"/>
      <w:headerReference w:type="first" r:id="rId16"/>
      <w:footerReference w:type="first" r:id="rId17"/>
      <w:pgSz w:w="12240" w:h="15840"/>
      <w:pgMar w:top="1440" w:right="179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25F2C" w14:textId="77777777" w:rsidR="00CD4985" w:rsidRDefault="00CD4985" w:rsidP="007E5F9C">
      <w:pPr>
        <w:spacing w:line="240" w:lineRule="auto"/>
      </w:pPr>
      <w:r>
        <w:separator/>
      </w:r>
    </w:p>
  </w:endnote>
  <w:endnote w:type="continuationSeparator" w:id="0">
    <w:p w14:paraId="5B305292" w14:textId="77777777" w:rsidR="00CD4985" w:rsidRDefault="00CD4985" w:rsidP="007E5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7AE6" w14:textId="77777777" w:rsidR="005B1FE5" w:rsidRDefault="005B1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68B5" w14:textId="0D50B5E9" w:rsidR="007E5F9C" w:rsidRDefault="007E5F9C">
    <w:pPr>
      <w:pStyle w:val="Footer"/>
    </w:pPr>
    <w:r>
      <w:t xml:space="preserve">Page </w:t>
    </w:r>
    <w:r>
      <w:rPr>
        <w:b/>
      </w:rPr>
      <w:fldChar w:fldCharType="begin"/>
    </w:r>
    <w:r>
      <w:rPr>
        <w:b/>
      </w:rPr>
      <w:instrText xml:space="preserve"> PAGE  \* Arabic  \* MERGEFORMAT </w:instrText>
    </w:r>
    <w:r>
      <w:rPr>
        <w:b/>
      </w:rPr>
      <w:fldChar w:fldCharType="separate"/>
    </w:r>
    <w:r w:rsidR="00815B76">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815B76">
      <w:rPr>
        <w:b/>
        <w:noProof/>
      </w:rPr>
      <w:t>1</w:t>
    </w:r>
    <w:r>
      <w:rPr>
        <w:b/>
      </w:rPr>
      <w:fldChar w:fldCharType="end"/>
    </w:r>
    <w:r>
      <w:ptab w:relativeTo="margin" w:alignment="center" w:leader="none"/>
    </w:r>
    <w:r w:rsidRPr="007E5F9C">
      <w:t>Effective Date:</w:t>
    </w:r>
    <w:r>
      <w:t xml:space="preserve"> </w:t>
    </w:r>
    <w:r w:rsidR="002D0539" w:rsidRPr="002D0539">
      <w:t>31/12/2008</w:t>
    </w:r>
    <w:r w:rsidR="002D0539" w:rsidRPr="002D0539">
      <w:t xml:space="preserve"> </w:t>
    </w:r>
    <w:r>
      <w:ptab w:relativeTo="margin" w:alignment="right" w:leader="none"/>
    </w:r>
    <w:r w:rsidRPr="007E5F9C">
      <w:t>Version #:</w:t>
    </w:r>
    <w:r>
      <w:t xml:space="preserve"> </w:t>
    </w:r>
    <w:sdt>
      <w:sdtPr>
        <w:alias w:val="POPPRefItemVersion"/>
        <w:tag w:val="UNDP_POPP_REFITEM_VERSION"/>
        <w:id w:val="-1601941481"/>
        <w:placeholder>
          <w:docPart w:val="1950A27F436946D3B41708E9EFD262A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4DECAFA-446E-4B58-BE9C-11AE0D10017B}"/>
        <w:text/>
      </w:sdtPr>
      <w:sdtContent>
        <w:r w:rsidR="005B1FE5">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528D0" w14:textId="77777777" w:rsidR="005B1FE5" w:rsidRDefault="005B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453E3" w14:textId="77777777" w:rsidR="00CD4985" w:rsidRDefault="00CD4985" w:rsidP="007E5F9C">
      <w:pPr>
        <w:spacing w:line="240" w:lineRule="auto"/>
      </w:pPr>
      <w:r>
        <w:separator/>
      </w:r>
    </w:p>
  </w:footnote>
  <w:footnote w:type="continuationSeparator" w:id="0">
    <w:p w14:paraId="1C44560F" w14:textId="77777777" w:rsidR="00CD4985" w:rsidRDefault="00CD4985" w:rsidP="007E5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A2A3" w14:textId="77777777" w:rsidR="005B1FE5" w:rsidRDefault="005B1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90906" w14:textId="5634AED2" w:rsidR="007E5F9C" w:rsidRDefault="007E5F9C" w:rsidP="007E5F9C">
    <w:pPr>
      <w:pStyle w:val="Header"/>
      <w:jc w:val="right"/>
    </w:pPr>
    <w:r>
      <w:rPr>
        <w:noProof/>
        <w:lang w:val="en-US" w:eastAsia="en-US"/>
      </w:rPr>
      <w:drawing>
        <wp:inline distT="0" distB="0" distL="0" distR="0" wp14:anchorId="727DFF88" wp14:editId="44359227">
          <wp:extent cx="304800" cy="58223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7172"/>
                  <a:stretch/>
                </pic:blipFill>
                <pic:spPr bwMode="auto">
                  <a:xfrm>
                    <a:off x="0" y="0"/>
                    <a:ext cx="309373" cy="5909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72DD" w14:textId="77777777" w:rsidR="005B1FE5" w:rsidRDefault="005B1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10367"/>
    <w:multiLevelType w:val="hybridMultilevel"/>
    <w:tmpl w:val="5F0CAB6A"/>
    <w:lvl w:ilvl="0" w:tplc="B47CA58C">
      <w:start w:val="1"/>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9CC9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EA26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5AFD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2E0E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F83D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8CE5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6852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3606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9558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772DC"/>
    <w:rsid w:val="000C4EBF"/>
    <w:rsid w:val="001B68D1"/>
    <w:rsid w:val="002B2805"/>
    <w:rsid w:val="002D0539"/>
    <w:rsid w:val="0040000A"/>
    <w:rsid w:val="005B1FE5"/>
    <w:rsid w:val="007E5F9C"/>
    <w:rsid w:val="00815B76"/>
    <w:rsid w:val="00B609D3"/>
    <w:rsid w:val="00CB5D6A"/>
    <w:rsid w:val="00CD4985"/>
    <w:rsid w:val="00CE638B"/>
    <w:rsid w:val="00D435DA"/>
    <w:rsid w:val="00F772DC"/>
    <w:rsid w:val="33631994"/>
    <w:rsid w:val="58C59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5F81E"/>
  <w15:docId w15:val="{DB41246B-CBA6-4C82-9647-75D96B76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F9C"/>
    <w:pPr>
      <w:tabs>
        <w:tab w:val="center" w:pos="4513"/>
        <w:tab w:val="right" w:pos="9026"/>
      </w:tabs>
      <w:spacing w:line="240" w:lineRule="auto"/>
    </w:pPr>
  </w:style>
  <w:style w:type="character" w:customStyle="1" w:styleId="HeaderChar">
    <w:name w:val="Header Char"/>
    <w:basedOn w:val="DefaultParagraphFont"/>
    <w:link w:val="Header"/>
    <w:uiPriority w:val="99"/>
    <w:rsid w:val="007E5F9C"/>
    <w:rPr>
      <w:rFonts w:ascii="Calibri" w:eastAsia="Calibri" w:hAnsi="Calibri" w:cs="Calibri"/>
      <w:color w:val="000000"/>
    </w:rPr>
  </w:style>
  <w:style w:type="paragraph" w:styleId="Footer">
    <w:name w:val="footer"/>
    <w:basedOn w:val="Normal"/>
    <w:link w:val="FooterChar"/>
    <w:uiPriority w:val="99"/>
    <w:unhideWhenUsed/>
    <w:rsid w:val="007E5F9C"/>
    <w:pPr>
      <w:tabs>
        <w:tab w:val="center" w:pos="4513"/>
        <w:tab w:val="right" w:pos="9026"/>
      </w:tabs>
      <w:spacing w:line="240" w:lineRule="auto"/>
    </w:pPr>
  </w:style>
  <w:style w:type="character" w:customStyle="1" w:styleId="FooterChar">
    <w:name w:val="Footer Char"/>
    <w:basedOn w:val="DefaultParagraphFont"/>
    <w:link w:val="Footer"/>
    <w:uiPriority w:val="99"/>
    <w:rsid w:val="007E5F9C"/>
    <w:rPr>
      <w:rFonts w:ascii="Calibri" w:eastAsia="Calibri" w:hAnsi="Calibri" w:cs="Calibri"/>
      <w:color w:val="000000"/>
    </w:rPr>
  </w:style>
  <w:style w:type="paragraph" w:styleId="BalloonText">
    <w:name w:val="Balloon Text"/>
    <w:basedOn w:val="Normal"/>
    <w:link w:val="BalloonTextChar"/>
    <w:uiPriority w:val="99"/>
    <w:semiHidden/>
    <w:unhideWhenUsed/>
    <w:rsid w:val="007E5F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F9C"/>
    <w:rPr>
      <w:rFonts w:ascii="Tahoma" w:eastAsia="Calibri" w:hAnsi="Tahoma" w:cs="Tahoma"/>
      <w:color w:val="000000"/>
      <w:sz w:val="16"/>
      <w:szCs w:val="16"/>
    </w:rPr>
  </w:style>
  <w:style w:type="character" w:styleId="PlaceholderText">
    <w:name w:val="Placeholder Text"/>
    <w:basedOn w:val="DefaultParagraphFont"/>
    <w:uiPriority w:val="99"/>
    <w:semiHidden/>
    <w:rsid w:val="007E5F9C"/>
    <w:rPr>
      <w:color w:val="808080"/>
    </w:rPr>
  </w:style>
  <w:style w:type="paragraph" w:styleId="Revision">
    <w:name w:val="Revision"/>
    <w:hidden/>
    <w:uiPriority w:val="99"/>
    <w:semiHidden/>
    <w:rsid w:val="001B68D1"/>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387493">
      <w:bodyDiv w:val="1"/>
      <w:marLeft w:val="0"/>
      <w:marRight w:val="0"/>
      <w:marTop w:val="0"/>
      <w:marBottom w:val="0"/>
      <w:divBdr>
        <w:top w:val="none" w:sz="0" w:space="0" w:color="auto"/>
        <w:left w:val="none" w:sz="0" w:space="0" w:color="auto"/>
        <w:bottom w:val="none" w:sz="0" w:space="0" w:color="auto"/>
        <w:right w:val="none" w:sz="0" w:space="0" w:color="auto"/>
      </w:divBdr>
      <w:divsChild>
        <w:div w:id="513961414">
          <w:marLeft w:val="0"/>
          <w:marRight w:val="0"/>
          <w:marTop w:val="0"/>
          <w:marBottom w:val="0"/>
          <w:divBdr>
            <w:top w:val="none" w:sz="0" w:space="0" w:color="auto"/>
            <w:left w:val="none" w:sz="0" w:space="0" w:color="auto"/>
            <w:bottom w:val="none" w:sz="0" w:space="0" w:color="auto"/>
            <w:right w:val="none" w:sz="0" w:space="0" w:color="auto"/>
          </w:divBdr>
          <w:divsChild>
            <w:div w:id="1263493077">
              <w:marLeft w:val="0"/>
              <w:marRight w:val="0"/>
              <w:marTop w:val="0"/>
              <w:marBottom w:val="0"/>
              <w:divBdr>
                <w:top w:val="none" w:sz="0" w:space="0" w:color="auto"/>
                <w:left w:val="none" w:sz="0" w:space="0" w:color="auto"/>
                <w:bottom w:val="none" w:sz="0" w:space="0" w:color="auto"/>
                <w:right w:val="none" w:sz="0" w:space="0" w:color="auto"/>
              </w:divBdr>
              <w:divsChild>
                <w:div w:id="935820542">
                  <w:marLeft w:val="0"/>
                  <w:marRight w:val="0"/>
                  <w:marTop w:val="0"/>
                  <w:marBottom w:val="0"/>
                  <w:divBdr>
                    <w:top w:val="none" w:sz="0" w:space="0" w:color="auto"/>
                    <w:left w:val="none" w:sz="0" w:space="0" w:color="auto"/>
                    <w:bottom w:val="none" w:sz="0" w:space="0" w:color="auto"/>
                    <w:right w:val="none" w:sz="0" w:space="0" w:color="auto"/>
                  </w:divBdr>
                  <w:divsChild>
                    <w:div w:id="1884947558">
                      <w:marLeft w:val="0"/>
                      <w:marRight w:val="0"/>
                      <w:marTop w:val="0"/>
                      <w:marBottom w:val="0"/>
                      <w:divBdr>
                        <w:top w:val="none" w:sz="0" w:space="0" w:color="auto"/>
                        <w:left w:val="none" w:sz="0" w:space="0" w:color="auto"/>
                        <w:bottom w:val="none" w:sz="0" w:space="0" w:color="auto"/>
                        <w:right w:val="none" w:sz="0" w:space="0" w:color="auto"/>
                      </w:divBdr>
                      <w:divsChild>
                        <w:div w:id="1370842352">
                          <w:marLeft w:val="0"/>
                          <w:marRight w:val="0"/>
                          <w:marTop w:val="0"/>
                          <w:marBottom w:val="0"/>
                          <w:divBdr>
                            <w:top w:val="none" w:sz="0" w:space="0" w:color="auto"/>
                            <w:left w:val="none" w:sz="0" w:space="0" w:color="auto"/>
                            <w:bottom w:val="none" w:sz="0" w:space="0" w:color="auto"/>
                            <w:right w:val="none" w:sz="0" w:space="0" w:color="auto"/>
                          </w:divBdr>
                          <w:divsChild>
                            <w:div w:id="1715420840">
                              <w:marLeft w:val="0"/>
                              <w:marRight w:val="0"/>
                              <w:marTop w:val="0"/>
                              <w:marBottom w:val="0"/>
                              <w:divBdr>
                                <w:top w:val="none" w:sz="0" w:space="0" w:color="auto"/>
                                <w:left w:val="none" w:sz="0" w:space="0" w:color="auto"/>
                                <w:bottom w:val="none" w:sz="0" w:space="0" w:color="auto"/>
                                <w:right w:val="none" w:sz="0" w:space="0" w:color="auto"/>
                              </w:divBdr>
                              <w:divsChild>
                                <w:div w:id="1965846548">
                                  <w:marLeft w:val="0"/>
                                  <w:marRight w:val="0"/>
                                  <w:marTop w:val="0"/>
                                  <w:marBottom w:val="0"/>
                                  <w:divBdr>
                                    <w:top w:val="none" w:sz="0" w:space="0" w:color="auto"/>
                                    <w:left w:val="none" w:sz="0" w:space="0" w:color="auto"/>
                                    <w:bottom w:val="none" w:sz="0" w:space="0" w:color="auto"/>
                                    <w:right w:val="none" w:sz="0" w:space="0" w:color="auto"/>
                                  </w:divBdr>
                                  <w:divsChild>
                                    <w:div w:id="207498513">
                                      <w:marLeft w:val="0"/>
                                      <w:marRight w:val="0"/>
                                      <w:marTop w:val="0"/>
                                      <w:marBottom w:val="0"/>
                                      <w:divBdr>
                                        <w:top w:val="none" w:sz="0" w:space="0" w:color="auto"/>
                                        <w:left w:val="none" w:sz="0" w:space="0" w:color="auto"/>
                                        <w:bottom w:val="none" w:sz="0" w:space="0" w:color="auto"/>
                                        <w:right w:val="none" w:sz="0" w:space="0" w:color="auto"/>
                                      </w:divBdr>
                                      <w:divsChild>
                                        <w:div w:id="1925141136">
                                          <w:marLeft w:val="0"/>
                                          <w:marRight w:val="0"/>
                                          <w:marTop w:val="0"/>
                                          <w:marBottom w:val="0"/>
                                          <w:divBdr>
                                            <w:top w:val="none" w:sz="0" w:space="0" w:color="auto"/>
                                            <w:left w:val="none" w:sz="0" w:space="0" w:color="auto"/>
                                            <w:bottom w:val="none" w:sz="0" w:space="0" w:color="auto"/>
                                            <w:right w:val="none" w:sz="0" w:space="0" w:color="auto"/>
                                          </w:divBdr>
                                          <w:divsChild>
                                            <w:div w:id="1938370142">
                                              <w:marLeft w:val="0"/>
                                              <w:marRight w:val="0"/>
                                              <w:marTop w:val="0"/>
                                              <w:marBottom w:val="0"/>
                                              <w:divBdr>
                                                <w:top w:val="none" w:sz="0" w:space="0" w:color="auto"/>
                                                <w:left w:val="none" w:sz="0" w:space="0" w:color="auto"/>
                                                <w:bottom w:val="none" w:sz="0" w:space="0" w:color="auto"/>
                                                <w:right w:val="none" w:sz="0" w:space="0" w:color="auto"/>
                                              </w:divBdr>
                                              <w:divsChild>
                                                <w:div w:id="1753040627">
                                                  <w:marLeft w:val="0"/>
                                                  <w:marRight w:val="0"/>
                                                  <w:marTop w:val="0"/>
                                                  <w:marBottom w:val="0"/>
                                                  <w:divBdr>
                                                    <w:top w:val="none" w:sz="0" w:space="0" w:color="auto"/>
                                                    <w:left w:val="none" w:sz="0" w:space="0" w:color="auto"/>
                                                    <w:bottom w:val="none" w:sz="0" w:space="0" w:color="auto"/>
                                                    <w:right w:val="none" w:sz="0" w:space="0" w:color="auto"/>
                                                  </w:divBdr>
                                                  <w:divsChild>
                                                    <w:div w:id="779373819">
                                                      <w:marLeft w:val="0"/>
                                                      <w:marRight w:val="0"/>
                                                      <w:marTop w:val="0"/>
                                                      <w:marBottom w:val="0"/>
                                                      <w:divBdr>
                                                        <w:top w:val="none" w:sz="0" w:space="0" w:color="auto"/>
                                                        <w:left w:val="none" w:sz="0" w:space="0" w:color="auto"/>
                                                        <w:bottom w:val="none" w:sz="0" w:space="0" w:color="auto"/>
                                                        <w:right w:val="none" w:sz="0" w:space="0" w:color="auto"/>
                                                      </w:divBdr>
                                                      <w:divsChild>
                                                        <w:div w:id="143742613">
                                                          <w:marLeft w:val="0"/>
                                                          <w:marRight w:val="0"/>
                                                          <w:marTop w:val="0"/>
                                                          <w:marBottom w:val="0"/>
                                                          <w:divBdr>
                                                            <w:top w:val="none" w:sz="0" w:space="0" w:color="auto"/>
                                                            <w:left w:val="none" w:sz="0" w:space="0" w:color="auto"/>
                                                            <w:bottom w:val="none" w:sz="0" w:space="0" w:color="auto"/>
                                                            <w:right w:val="none" w:sz="0" w:space="0" w:color="auto"/>
                                                          </w:divBdr>
                                                          <w:divsChild>
                                                            <w:div w:id="844250623">
                                                              <w:marLeft w:val="0"/>
                                                              <w:marRight w:val="0"/>
                                                              <w:marTop w:val="0"/>
                                                              <w:marBottom w:val="0"/>
                                                              <w:divBdr>
                                                                <w:top w:val="none" w:sz="0" w:space="0" w:color="auto"/>
                                                                <w:left w:val="none" w:sz="0" w:space="0" w:color="auto"/>
                                                                <w:bottom w:val="none" w:sz="0" w:space="0" w:color="auto"/>
                                                                <w:right w:val="none" w:sz="0" w:space="0" w:color="auto"/>
                                                              </w:divBdr>
                                                              <w:divsChild>
                                                                <w:div w:id="184640103">
                                                                  <w:marLeft w:val="0"/>
                                                                  <w:marRight w:val="0"/>
                                                                  <w:marTop w:val="735"/>
                                                                  <w:marBottom w:val="0"/>
                                                                  <w:divBdr>
                                                                    <w:top w:val="none" w:sz="0" w:space="0" w:color="auto"/>
                                                                    <w:left w:val="none" w:sz="0" w:space="0" w:color="auto"/>
                                                                    <w:bottom w:val="none" w:sz="0" w:space="0" w:color="auto"/>
                                                                    <w:right w:val="none" w:sz="0" w:space="0" w:color="auto"/>
                                                                  </w:divBdr>
                                                                  <w:divsChild>
                                                                    <w:div w:id="557594491">
                                                                      <w:marLeft w:val="450"/>
                                                                      <w:marRight w:val="450"/>
                                                                      <w:marTop w:val="0"/>
                                                                      <w:marBottom w:val="0"/>
                                                                      <w:divBdr>
                                                                        <w:top w:val="none" w:sz="0" w:space="0" w:color="auto"/>
                                                                        <w:left w:val="none" w:sz="0" w:space="0" w:color="auto"/>
                                                                        <w:bottom w:val="none" w:sz="0" w:space="0" w:color="auto"/>
                                                                        <w:right w:val="none" w:sz="0" w:space="0" w:color="auto"/>
                                                                      </w:divBdr>
                                                                      <w:divsChild>
                                                                        <w:div w:id="107437824">
                                                                          <w:marLeft w:val="0"/>
                                                                          <w:marRight w:val="45"/>
                                                                          <w:marTop w:val="45"/>
                                                                          <w:marBottom w:val="0"/>
                                                                          <w:divBdr>
                                                                            <w:top w:val="none" w:sz="0" w:space="0" w:color="auto"/>
                                                                            <w:left w:val="none" w:sz="0" w:space="0" w:color="auto"/>
                                                                            <w:bottom w:val="none" w:sz="0" w:space="0" w:color="auto"/>
                                                                            <w:right w:val="none" w:sz="0" w:space="0" w:color="auto"/>
                                                                          </w:divBdr>
                                                                          <w:divsChild>
                                                                            <w:div w:id="557782091">
                                                                              <w:marLeft w:val="0"/>
                                                                              <w:marRight w:val="0"/>
                                                                              <w:marTop w:val="0"/>
                                                                              <w:marBottom w:val="0"/>
                                                                              <w:divBdr>
                                                                                <w:top w:val="none" w:sz="0" w:space="0" w:color="auto"/>
                                                                                <w:left w:val="none" w:sz="0" w:space="0" w:color="auto"/>
                                                                                <w:bottom w:val="none" w:sz="0" w:space="0" w:color="auto"/>
                                                                                <w:right w:val="none" w:sz="0" w:space="0" w:color="auto"/>
                                                                              </w:divBdr>
                                                                              <w:divsChild>
                                                                                <w:div w:id="341663915">
                                                                                  <w:marLeft w:val="0"/>
                                                                                  <w:marRight w:val="0"/>
                                                                                  <w:marTop w:val="0"/>
                                                                                  <w:marBottom w:val="0"/>
                                                                                  <w:divBdr>
                                                                                    <w:top w:val="none" w:sz="0" w:space="0" w:color="auto"/>
                                                                                    <w:left w:val="none" w:sz="0" w:space="0" w:color="auto"/>
                                                                                    <w:bottom w:val="none" w:sz="0" w:space="0" w:color="auto"/>
                                                                                    <w:right w:val="none" w:sz="0" w:space="0" w:color="auto"/>
                                                                                  </w:divBdr>
                                                                                  <w:divsChild>
                                                                                    <w:div w:id="2047096526">
                                                                                      <w:marLeft w:val="0"/>
                                                                                      <w:marRight w:val="0"/>
                                                                                      <w:marTop w:val="0"/>
                                                                                      <w:marBottom w:val="0"/>
                                                                                      <w:divBdr>
                                                                                        <w:top w:val="none" w:sz="0" w:space="0" w:color="auto"/>
                                                                                        <w:left w:val="single" w:sz="6" w:space="0" w:color="auto"/>
                                                                                        <w:bottom w:val="none" w:sz="0" w:space="0" w:color="auto"/>
                                                                                        <w:right w:val="single" w:sz="6" w:space="0" w:color="auto"/>
                                                                                      </w:divBdr>
                                                                                      <w:divsChild>
                                                                                        <w:div w:id="1181622461">
                                                                                          <w:marLeft w:val="150"/>
                                                                                          <w:marRight w:val="150"/>
                                                                                          <w:marTop w:val="0"/>
                                                                                          <w:marBottom w:val="0"/>
                                                                                          <w:divBdr>
                                                                                            <w:top w:val="none" w:sz="0" w:space="0" w:color="auto"/>
                                                                                            <w:left w:val="none" w:sz="0" w:space="0" w:color="auto"/>
                                                                                            <w:bottom w:val="none" w:sz="0" w:space="0" w:color="auto"/>
                                                                                            <w:right w:val="none" w:sz="0" w:space="0" w:color="auto"/>
                                                                                          </w:divBdr>
                                                                                          <w:divsChild>
                                                                                            <w:div w:id="180823098">
                                                                                              <w:marLeft w:val="0"/>
                                                                                              <w:marRight w:val="0"/>
                                                                                              <w:marTop w:val="0"/>
                                                                                              <w:marBottom w:val="0"/>
                                                                                              <w:divBdr>
                                                                                                <w:top w:val="none" w:sz="0" w:space="0" w:color="auto"/>
                                                                                                <w:left w:val="none" w:sz="0" w:space="0" w:color="auto"/>
                                                                                                <w:bottom w:val="none" w:sz="0" w:space="0" w:color="auto"/>
                                                                                                <w:right w:val="none" w:sz="0" w:space="0" w:color="auto"/>
                                                                                              </w:divBdr>
                                                                                              <w:divsChild>
                                                                                                <w:div w:id="115026420">
                                                                                                  <w:marLeft w:val="0"/>
                                                                                                  <w:marRight w:val="0"/>
                                                                                                  <w:marTop w:val="0"/>
                                                                                                  <w:marBottom w:val="0"/>
                                                                                                  <w:divBdr>
                                                                                                    <w:top w:val="none" w:sz="0" w:space="0" w:color="auto"/>
                                                                                                    <w:left w:val="none" w:sz="0" w:space="0" w:color="auto"/>
                                                                                                    <w:bottom w:val="none" w:sz="0" w:space="0" w:color="auto"/>
                                                                                                    <w:right w:val="none" w:sz="0" w:space="0" w:color="auto"/>
                                                                                                  </w:divBdr>
                                                                                                  <w:divsChild>
                                                                                                    <w:div w:id="808085862">
                                                                                                      <w:marLeft w:val="0"/>
                                                                                                      <w:marRight w:val="0"/>
                                                                                                      <w:marTop w:val="0"/>
                                                                                                      <w:marBottom w:val="0"/>
                                                                                                      <w:divBdr>
                                                                                                        <w:top w:val="none" w:sz="0" w:space="0" w:color="auto"/>
                                                                                                        <w:left w:val="none" w:sz="0" w:space="0" w:color="auto"/>
                                                                                                        <w:bottom w:val="none" w:sz="0" w:space="0" w:color="auto"/>
                                                                                                        <w:right w:val="none" w:sz="0" w:space="0" w:color="auto"/>
                                                                                                      </w:divBdr>
                                                                                                      <w:divsChild>
                                                                                                        <w:div w:id="226231608">
                                                                                                          <w:marLeft w:val="0"/>
                                                                                                          <w:marRight w:val="0"/>
                                                                                                          <w:marTop w:val="0"/>
                                                                                                          <w:marBottom w:val="0"/>
                                                                                                          <w:divBdr>
                                                                                                            <w:top w:val="none" w:sz="0" w:space="0" w:color="auto"/>
                                                                                                            <w:left w:val="none" w:sz="0" w:space="0" w:color="auto"/>
                                                                                                            <w:bottom w:val="none" w:sz="0" w:space="0" w:color="auto"/>
                                                                                                            <w:right w:val="none" w:sz="0" w:space="0" w:color="auto"/>
                                                                                                          </w:divBdr>
                                                                                                          <w:divsChild>
                                                                                                            <w:div w:id="1184899708">
                                                                                                              <w:marLeft w:val="0"/>
                                                                                                              <w:marRight w:val="0"/>
                                                                                                              <w:marTop w:val="0"/>
                                                                                                              <w:marBottom w:val="0"/>
                                                                                                              <w:divBdr>
                                                                                                                <w:top w:val="none" w:sz="0" w:space="0" w:color="auto"/>
                                                                                                                <w:left w:val="none" w:sz="0" w:space="0" w:color="auto"/>
                                                                                                                <w:bottom w:val="none" w:sz="0" w:space="0" w:color="auto"/>
                                                                                                                <w:right w:val="none" w:sz="0" w:space="0" w:color="auto"/>
                                                                                                              </w:divBdr>
                                                                                                              <w:divsChild>
                                                                                                                <w:div w:id="2145274897">
                                                                                                                  <w:marLeft w:val="0"/>
                                                                                                                  <w:marRight w:val="0"/>
                                                                                                                  <w:marTop w:val="0"/>
                                                                                                                  <w:marBottom w:val="0"/>
                                                                                                                  <w:divBdr>
                                                                                                                    <w:top w:val="none" w:sz="0" w:space="0" w:color="auto"/>
                                                                                                                    <w:left w:val="none" w:sz="0" w:space="0" w:color="auto"/>
                                                                                                                    <w:bottom w:val="none" w:sz="0" w:space="0" w:color="auto"/>
                                                                                                                    <w:right w:val="none" w:sz="0" w:space="0" w:color="auto"/>
                                                                                                                  </w:divBdr>
                                                                                                                  <w:divsChild>
                                                                                                                    <w:div w:id="1510557577">
                                                                                                                      <w:blockQuote w:val="1"/>
                                                                                                                      <w:marLeft w:val="600"/>
                                                                                                                      <w:marRight w:val="0"/>
                                                                                                                      <w:marTop w:val="0"/>
                                                                                                                      <w:marBottom w:val="0"/>
                                                                                                                      <w:divBdr>
                                                                                                                        <w:top w:val="none" w:sz="0" w:space="0" w:color="auto"/>
                                                                                                                        <w:left w:val="none" w:sz="0" w:space="0" w:color="auto"/>
                                                                                                                        <w:bottom w:val="none" w:sz="0" w:space="0" w:color="auto"/>
                                                                                                                        <w:right w:val="none" w:sz="0" w:space="0" w:color="auto"/>
                                                                                                                      </w:divBdr>
                                                                                                                      <w:divsChild>
                                                                                                                        <w:div w:id="9232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50A27F436946D3B41708E9EFD262AC"/>
        <w:category>
          <w:name w:val="General"/>
          <w:gallery w:val="placeholder"/>
        </w:category>
        <w:types>
          <w:type w:val="bbPlcHdr"/>
        </w:types>
        <w:behaviors>
          <w:behavior w:val="content"/>
        </w:behaviors>
        <w:guid w:val="{D4755802-983E-4C35-8573-45B446FBCCBB}"/>
      </w:docPartPr>
      <w:docPartBody>
        <w:p w:rsidR="00E43372" w:rsidRDefault="00CB5D6A">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D6A"/>
    <w:rsid w:val="002B2805"/>
    <w:rsid w:val="00631CAF"/>
    <w:rsid w:val="009A7410"/>
    <w:rsid w:val="00A8721C"/>
    <w:rsid w:val="00CB5D6A"/>
    <w:rsid w:val="00E43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D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Certificate of Service</UNDP_POPP_TITLE_EN>
    <Location xmlns="e560140e-7b2f-4392-90df-e7567e3021a3"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2023-01-02T23:00:00+00:00</UNDP_POPP_PLANNED_REVIEWDATE>
    <UNDP_POPP_LASTMODIFIED xmlns="8264c5cc-ec60-4b56-8111-ce635d3d139a" xsi:nil="true"/>
    <UNDP_POPP_REJECT_COMMENTS xmlns="8264c5cc-ec60-4b56-8111-ce635d3d139a" xsi:nil="true"/>
    <DLCPolicyLabelValue xmlns="e560140e-7b2f-4392-90df-e7567e3021a3">Effective Date: 31/12/2008                                                Version #: 3</DLCPolicyLabelValue>
    <UNDP_POPP_EFFECTIVEDATE xmlns="8264c5cc-ec60-4b56-8111-ce635d3d139a">2008-12-30T23:00:00+00:00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POPP-11-2248</_dlc_DocId>
    <_dlc_DocIdUrl xmlns="8264c5cc-ec60-4b56-8111-ce635d3d139a">
      <Url>https://popp.undp.org/_layouts/15/DocIdRedir.aspx?ID=POPP-11-2248</Url>
      <Description>POPP-11-2248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DECAFA-446E-4B58-BE9C-11AE0D10017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3AE98900-42E7-4797-AC5D-FBD678466E68}">
  <ds:schemaRefs>
    <ds:schemaRef ds:uri="http://schemas.microsoft.com/sharepoint/v3/contenttype/forms"/>
  </ds:schemaRefs>
</ds:datastoreItem>
</file>

<file path=customXml/itemProps3.xml><?xml version="1.0" encoding="utf-8"?>
<ds:datastoreItem xmlns:ds="http://schemas.openxmlformats.org/officeDocument/2006/customXml" ds:itemID="{CAE97137-E9CE-4978-96E0-4F17E926363F}">
  <ds:schemaRefs>
    <ds:schemaRef ds:uri="office.server.policy"/>
  </ds:schemaRefs>
</ds:datastoreItem>
</file>

<file path=customXml/itemProps4.xml><?xml version="1.0" encoding="utf-8"?>
<ds:datastoreItem xmlns:ds="http://schemas.openxmlformats.org/officeDocument/2006/customXml" ds:itemID="{8768F3EE-56C7-40C4-9C11-7255ECCC7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52A089-0B1E-4EEC-B227-2DE3D8A21A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5</cp:revision>
  <dcterms:created xsi:type="dcterms:W3CDTF">2022-12-08T23:55:00Z</dcterms:created>
  <dcterms:modified xsi:type="dcterms:W3CDTF">2024-08-15T14:21:00Z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834637de-a920-4968-9389-28357803d31a</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349;#Human Resources Management|1f57ad6b-760b-4b5a-be19-36e6fe76fd85</vt:lpwstr>
  </property>
  <property fmtid="{D5CDD505-2E9C-101B-9397-08002B2CF9AE}" pid="8" name="l0e6ef0c43e74560bd7f3acd1f5e8571">
    <vt:lpwstr>Human Resources Management|1f57ad6b-760b-4b5a-be19-36e6fe76fd85</vt:lpwstr>
  </property>
  <property fmtid="{D5CDD505-2E9C-101B-9397-08002B2CF9AE}" pid="9" name="DLCPolicyLabelValue">
    <vt:lpwstr>Effective Date: {Effective Date}                                                Version #: {POPPRefItemVersion}</vt:lpwstr>
  </property>
</Properties>
</file>