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D2341" w14:textId="77777777" w:rsidR="00A21A1D" w:rsidRDefault="00A21A1D">
      <w:pPr>
        <w:spacing w:after="0" w:line="259" w:lineRule="auto"/>
        <w:ind w:left="0" w:firstLine="0"/>
        <w:jc w:val="left"/>
        <w:rPr>
          <w:b/>
          <w:sz w:val="28"/>
        </w:rPr>
      </w:pPr>
    </w:p>
    <w:p w14:paraId="2CB9FF93" w14:textId="77777777" w:rsidR="00724365" w:rsidRDefault="00DF2A66">
      <w:pPr>
        <w:spacing w:after="0" w:line="259" w:lineRule="auto"/>
        <w:ind w:left="0" w:firstLine="0"/>
        <w:jc w:val="left"/>
      </w:pPr>
      <w:r>
        <w:rPr>
          <w:b/>
          <w:sz w:val="28"/>
        </w:rPr>
        <w:t xml:space="preserve">Recovery of Overpayments </w:t>
      </w:r>
    </w:p>
    <w:p w14:paraId="2CB9FF94" w14:textId="77777777" w:rsidR="00724365" w:rsidRDefault="00DF2A66">
      <w:pPr>
        <w:spacing w:after="12" w:line="259" w:lineRule="auto"/>
        <w:ind w:left="0" w:firstLine="0"/>
        <w:jc w:val="left"/>
      </w:pPr>
      <w:r>
        <w:rPr>
          <w:b/>
        </w:rPr>
        <w:t xml:space="preserve"> </w:t>
      </w:r>
    </w:p>
    <w:p w14:paraId="2CB9FF95" w14:textId="67A49EE7" w:rsidR="00724365" w:rsidRDefault="00DF2A66">
      <w:pPr>
        <w:numPr>
          <w:ilvl w:val="0"/>
          <w:numId w:val="1"/>
        </w:numPr>
        <w:ind w:hanging="360"/>
      </w:pPr>
      <w:r>
        <w:t xml:space="preserve">The purpose of this </w:t>
      </w:r>
      <w:r w:rsidR="00BF459C">
        <w:t xml:space="preserve">policy </w:t>
      </w:r>
      <w:r>
        <w:t xml:space="preserve">is to </w:t>
      </w:r>
      <w:r w:rsidR="0001382E">
        <w:t xml:space="preserve">inform </w:t>
      </w:r>
      <w:r>
        <w:t xml:space="preserve">staff members </w:t>
      </w:r>
      <w:r w:rsidR="0001382E">
        <w:t xml:space="preserve">of the actions taken by the Organization when recovering </w:t>
      </w:r>
      <w:r>
        <w:t xml:space="preserve">overpayments </w:t>
      </w:r>
      <w:r w:rsidR="00F820B7">
        <w:t xml:space="preserve">resulting from </w:t>
      </w:r>
      <w:r w:rsidR="000479E7">
        <w:t xml:space="preserve">an indebtedness to the organization by </w:t>
      </w:r>
      <w:r w:rsidR="00C54AFF">
        <w:t xml:space="preserve">current and former </w:t>
      </w:r>
      <w:r>
        <w:t xml:space="preserve">staff members. </w:t>
      </w:r>
      <w:r w:rsidR="00114F78">
        <w:t xml:space="preserve"> </w:t>
      </w:r>
    </w:p>
    <w:p w14:paraId="087BDBDC" w14:textId="77777777" w:rsidR="00C56FA8" w:rsidRDefault="00C56FA8" w:rsidP="00C56FA8">
      <w:pPr>
        <w:ind w:left="705" w:firstLine="0"/>
      </w:pPr>
    </w:p>
    <w:p w14:paraId="1FF9DCA1" w14:textId="1B6FFCFB" w:rsidR="004B1AE3" w:rsidRDefault="004B1AE3" w:rsidP="004B1AE3">
      <w:pPr>
        <w:numPr>
          <w:ilvl w:val="0"/>
          <w:numId w:val="1"/>
        </w:numPr>
        <w:ind w:hanging="360"/>
      </w:pPr>
      <w:r>
        <w:t>Th</w:t>
      </w:r>
      <w:r w:rsidR="00EE16C4">
        <w:t xml:space="preserve">is policy concerns the </w:t>
      </w:r>
      <w:r w:rsidR="009A6E43">
        <w:t xml:space="preserve">recovery of overpayments, not </w:t>
      </w:r>
      <w:r>
        <w:t xml:space="preserve">recovery of advances that </w:t>
      </w:r>
      <w:r w:rsidR="009B39CF">
        <w:t>are</w:t>
      </w:r>
      <w:r>
        <w:t xml:space="preserve"> recovered immediately and in full against the monthly payments received by staff members</w:t>
      </w:r>
      <w:r w:rsidR="00E00E2F">
        <w:t>.</w:t>
      </w:r>
      <w:r>
        <w:t xml:space="preserve">  </w:t>
      </w:r>
    </w:p>
    <w:p w14:paraId="2CB9FF96" w14:textId="12AE2918" w:rsidR="00724365" w:rsidRDefault="004B1AE3" w:rsidP="00C56FA8">
      <w:pPr>
        <w:spacing w:after="12" w:line="259" w:lineRule="auto"/>
        <w:ind w:left="1440" w:firstLine="0"/>
        <w:jc w:val="left"/>
      </w:pPr>
      <w:r>
        <w:t xml:space="preserve"> </w:t>
      </w:r>
      <w:r w:rsidR="00DF2A66">
        <w:t xml:space="preserve"> </w:t>
      </w:r>
    </w:p>
    <w:p w14:paraId="2CB9FF97" w14:textId="46BFBF59" w:rsidR="00724365" w:rsidRDefault="00DF2A66">
      <w:pPr>
        <w:numPr>
          <w:ilvl w:val="0"/>
          <w:numId w:val="1"/>
        </w:numPr>
        <w:ind w:hanging="360"/>
      </w:pPr>
      <w:r>
        <w:t>The following definitions apply for the purposes of the present section:</w:t>
      </w:r>
      <w:r w:rsidR="006100C7">
        <w:t xml:space="preserve"> </w:t>
      </w:r>
    </w:p>
    <w:p w14:paraId="2CB9FF98" w14:textId="77777777" w:rsidR="00724365" w:rsidRDefault="00DF2A66">
      <w:pPr>
        <w:spacing w:after="12" w:line="259" w:lineRule="auto"/>
        <w:ind w:left="720" w:firstLine="0"/>
        <w:jc w:val="left"/>
      </w:pPr>
      <w:r>
        <w:t xml:space="preserve"> </w:t>
      </w:r>
    </w:p>
    <w:p w14:paraId="74D24B29" w14:textId="3BB58F9C" w:rsidR="006049D3" w:rsidRDefault="00DF2A66" w:rsidP="00C95267">
      <w:pPr>
        <w:numPr>
          <w:ilvl w:val="1"/>
          <w:numId w:val="1"/>
        </w:numPr>
        <w:spacing w:after="0" w:line="259" w:lineRule="auto"/>
        <w:ind w:hanging="360"/>
        <w:jc w:val="left"/>
      </w:pPr>
      <w:r w:rsidRPr="006049D3">
        <w:rPr>
          <w:b/>
        </w:rPr>
        <w:t>Overpayments</w:t>
      </w:r>
      <w:r w:rsidR="000479E7" w:rsidRPr="006049D3">
        <w:rPr>
          <w:b/>
        </w:rPr>
        <w:t>:</w:t>
      </w:r>
      <w:r w:rsidR="0060390E">
        <w:rPr>
          <w:b/>
        </w:rPr>
        <w:t xml:space="preserve"> </w:t>
      </w:r>
      <w:r w:rsidR="000479E7">
        <w:t>P</w:t>
      </w:r>
      <w:r>
        <w:t xml:space="preserve">ayments made by the Organization to a staff member in excess of his/her </w:t>
      </w:r>
      <w:r w:rsidR="000479E7">
        <w:t xml:space="preserve">salary, benefits and </w:t>
      </w:r>
      <w:r>
        <w:t xml:space="preserve">entitlements under the UN Staff Regulations and Staff Rules and relevant </w:t>
      </w:r>
      <w:r w:rsidR="0060390E">
        <w:t>policies</w:t>
      </w:r>
      <w:r w:rsidR="006100C7">
        <w:t>;</w:t>
      </w:r>
    </w:p>
    <w:p w14:paraId="215C414E" w14:textId="624D5B4F" w:rsidR="006049D3" w:rsidRDefault="00DF2A66" w:rsidP="007B0F0D">
      <w:pPr>
        <w:numPr>
          <w:ilvl w:val="1"/>
          <w:numId w:val="1"/>
        </w:numPr>
        <w:spacing w:after="0" w:line="259" w:lineRule="auto"/>
        <w:ind w:hanging="360"/>
        <w:jc w:val="left"/>
      </w:pPr>
      <w:r w:rsidRPr="006049D3">
        <w:rPr>
          <w:b/>
        </w:rPr>
        <w:t>Advances</w:t>
      </w:r>
      <w:r w:rsidR="000479E7">
        <w:t>:</w:t>
      </w:r>
      <w:r w:rsidR="006049D3">
        <w:t xml:space="preserve"> </w:t>
      </w:r>
      <w:r w:rsidR="000479E7">
        <w:t>A</w:t>
      </w:r>
      <w:r>
        <w:t>dvance payments</w:t>
      </w:r>
      <w:r w:rsidR="007B0F0D">
        <w:t xml:space="preserve"> </w:t>
      </w:r>
      <w:r w:rsidR="007B0F0D" w:rsidRPr="007B0F0D">
        <w:t xml:space="preserve">received by a staff member from the Organization </w:t>
      </w:r>
      <w:r w:rsidR="004B1AE3">
        <w:t>that</w:t>
      </w:r>
      <w:r>
        <w:t xml:space="preserve"> </w:t>
      </w:r>
      <w:r w:rsidR="0001356A">
        <w:t>are</w:t>
      </w:r>
      <w:r>
        <w:t xml:space="preserve"> authorized under the </w:t>
      </w:r>
      <w:r w:rsidR="004B1AE3">
        <w:t>UN Staff Regulations and Staff Rules and</w:t>
      </w:r>
      <w:r w:rsidR="0060390E">
        <w:t xml:space="preserve"> relevant policies</w:t>
      </w:r>
      <w:r w:rsidR="006100C7">
        <w:t>;</w:t>
      </w:r>
    </w:p>
    <w:p w14:paraId="5DF7FF4D" w14:textId="1DEDBCB9" w:rsidR="006049D3" w:rsidRPr="006049D3" w:rsidRDefault="00D13474" w:rsidP="009B528F">
      <w:pPr>
        <w:numPr>
          <w:ilvl w:val="1"/>
          <w:numId w:val="1"/>
        </w:numPr>
        <w:spacing w:after="0" w:line="259" w:lineRule="auto"/>
        <w:ind w:hanging="360"/>
        <w:jc w:val="left"/>
      </w:pPr>
      <w:r w:rsidRPr="006049D3">
        <w:rPr>
          <w:b/>
        </w:rPr>
        <w:t>Monthly payments</w:t>
      </w:r>
      <w:r>
        <w:t>: Monthly earnings of a staff member less payroll deductions, excluding those deductions made at the request of the staff member for payment to the United Federal Credit Union (UNFCU) or a similar institution.</w:t>
      </w:r>
    </w:p>
    <w:p w14:paraId="2CB9FF9E" w14:textId="4F32ED00" w:rsidR="00724365" w:rsidRDefault="00724365" w:rsidP="006100C7">
      <w:pPr>
        <w:spacing w:after="0" w:line="259" w:lineRule="auto"/>
        <w:ind w:left="0" w:firstLine="0"/>
        <w:jc w:val="left"/>
      </w:pPr>
    </w:p>
    <w:p w14:paraId="2CB9FF9F" w14:textId="77777777" w:rsidR="00724365" w:rsidRDefault="00DF2A66">
      <w:pPr>
        <w:pStyle w:val="Heading1"/>
        <w:ind w:left="-5"/>
      </w:pPr>
      <w:r>
        <w:t xml:space="preserve">Applicability </w:t>
      </w:r>
    </w:p>
    <w:p w14:paraId="2CB9FFA0" w14:textId="77777777" w:rsidR="00724365" w:rsidRDefault="00DF2A66">
      <w:pPr>
        <w:spacing w:after="11" w:line="259" w:lineRule="auto"/>
        <w:ind w:left="720" w:firstLine="0"/>
        <w:jc w:val="left"/>
      </w:pPr>
      <w:r>
        <w:t xml:space="preserve"> </w:t>
      </w:r>
    </w:p>
    <w:p w14:paraId="2CB9FFA5" w14:textId="78DB8ED8" w:rsidR="00724365" w:rsidRDefault="00DF2A66" w:rsidP="0060390E">
      <w:pPr>
        <w:numPr>
          <w:ilvl w:val="0"/>
          <w:numId w:val="1"/>
        </w:numPr>
        <w:ind w:hanging="360"/>
      </w:pPr>
      <w:r>
        <w:t xml:space="preserve">The present policy applies to </w:t>
      </w:r>
      <w:r w:rsidR="0060390E">
        <w:t>a</w:t>
      </w:r>
      <w:r>
        <w:t>ll staff members governed by the UN Staff Regulations and Staff Rules</w:t>
      </w:r>
      <w:r w:rsidR="00C706FE">
        <w:t xml:space="preserve">, including </w:t>
      </w:r>
      <w:r w:rsidR="00E71EEF" w:rsidRPr="0060390E">
        <w:t>s</w:t>
      </w:r>
      <w:r w:rsidR="00C706FE" w:rsidRPr="0060390E">
        <w:t xml:space="preserve">taff </w:t>
      </w:r>
      <w:r w:rsidR="00E71EEF" w:rsidRPr="0060390E">
        <w:t>m</w:t>
      </w:r>
      <w:r w:rsidR="00C706FE" w:rsidRPr="0060390E">
        <w:t>embers</w:t>
      </w:r>
      <w:r w:rsidR="00856015">
        <w:t xml:space="preserve"> who have been separated</w:t>
      </w:r>
      <w:r w:rsidR="00C706FE">
        <w:t xml:space="preserve">. </w:t>
      </w:r>
    </w:p>
    <w:p w14:paraId="3B6B53A7" w14:textId="48BDA9E4" w:rsidR="00391D46" w:rsidRDefault="00DF2A66" w:rsidP="00391D46">
      <w:pPr>
        <w:spacing w:after="0" w:line="259" w:lineRule="auto"/>
        <w:ind w:left="0" w:firstLine="0"/>
        <w:jc w:val="left"/>
      </w:pPr>
      <w:r>
        <w:rPr>
          <w:b/>
        </w:rPr>
        <w:t xml:space="preserve"> </w:t>
      </w:r>
    </w:p>
    <w:p w14:paraId="2CB9FFA7" w14:textId="77777777" w:rsidR="00724365" w:rsidRDefault="00DF2A66">
      <w:pPr>
        <w:pStyle w:val="Heading1"/>
        <w:ind w:left="-5"/>
      </w:pPr>
      <w:r>
        <w:t xml:space="preserve">Discovery of Overpayment  </w:t>
      </w:r>
    </w:p>
    <w:p w14:paraId="2CB9FFA8" w14:textId="77777777" w:rsidR="00724365" w:rsidRDefault="00DF2A66">
      <w:pPr>
        <w:spacing w:after="12" w:line="259" w:lineRule="auto"/>
        <w:ind w:left="720" w:firstLine="0"/>
        <w:jc w:val="left"/>
      </w:pPr>
      <w:r>
        <w:t xml:space="preserve"> </w:t>
      </w:r>
    </w:p>
    <w:p w14:paraId="2CB9FFA9" w14:textId="064ADC89" w:rsidR="00724365" w:rsidRDefault="004B1AE3" w:rsidP="00357965">
      <w:pPr>
        <w:numPr>
          <w:ilvl w:val="0"/>
          <w:numId w:val="1"/>
        </w:numPr>
        <w:ind w:hanging="360"/>
      </w:pPr>
      <w:r>
        <w:t>When</w:t>
      </w:r>
      <w:r w:rsidR="00DF2A66">
        <w:t xml:space="preserve"> the Organization discovers that an overpayment has been made, the office responsible for the determination and administration of the entitlement will immediately notify the staff member and process the recovery. That office will keep a record of such notification.  </w:t>
      </w:r>
    </w:p>
    <w:p w14:paraId="2CB9FFAA" w14:textId="77777777" w:rsidR="00724365" w:rsidRDefault="00DF2A66">
      <w:pPr>
        <w:spacing w:after="12" w:line="259" w:lineRule="auto"/>
        <w:ind w:left="720" w:firstLine="0"/>
        <w:jc w:val="left"/>
      </w:pPr>
      <w:r>
        <w:t xml:space="preserve"> </w:t>
      </w:r>
    </w:p>
    <w:p w14:paraId="2CB9FFAB" w14:textId="77777777" w:rsidR="00724365" w:rsidRDefault="00DF2A66" w:rsidP="00357965">
      <w:pPr>
        <w:numPr>
          <w:ilvl w:val="0"/>
          <w:numId w:val="1"/>
        </w:numPr>
        <w:ind w:hanging="360"/>
      </w:pPr>
      <w:r>
        <w:t xml:space="preserve">If a staff member discovers that an overpayment has occurred, he/she must notify immediately:  </w:t>
      </w:r>
    </w:p>
    <w:p w14:paraId="2CB9FFAC" w14:textId="77777777" w:rsidR="00724365" w:rsidRDefault="00DF2A66">
      <w:pPr>
        <w:spacing w:after="12" w:line="259" w:lineRule="auto"/>
        <w:ind w:left="1080" w:firstLine="0"/>
        <w:jc w:val="left"/>
      </w:pPr>
      <w:r>
        <w:t xml:space="preserve"> </w:t>
      </w:r>
    </w:p>
    <w:p w14:paraId="2CB9FFAD" w14:textId="1FB361D7" w:rsidR="00724365" w:rsidRDefault="00DF2A66">
      <w:pPr>
        <w:numPr>
          <w:ilvl w:val="1"/>
          <w:numId w:val="3"/>
        </w:numPr>
        <w:ind w:hanging="360"/>
      </w:pPr>
      <w:r>
        <w:t xml:space="preserve">If </w:t>
      </w:r>
      <w:r w:rsidR="00C63412">
        <w:t xml:space="preserve">an </w:t>
      </w:r>
      <w:r>
        <w:t xml:space="preserve">internationally recruited staff member </w:t>
      </w:r>
      <w:r w:rsidR="00465ED2">
        <w:t>stationed outside New York, the</w:t>
      </w:r>
      <w:r>
        <w:t xml:space="preserve"> Copenhagen HR Specialist serving the duty station</w:t>
      </w:r>
      <w:r w:rsidR="00C63412">
        <w:t>;</w:t>
      </w:r>
      <w:r>
        <w:t xml:space="preserve"> </w:t>
      </w:r>
      <w:r w:rsidR="00EA5535">
        <w:t>or</w:t>
      </w:r>
    </w:p>
    <w:p w14:paraId="2CB9FFB0" w14:textId="359ACEFC" w:rsidR="00724365" w:rsidRDefault="00DF2A66" w:rsidP="00FA1AAB">
      <w:pPr>
        <w:spacing w:after="239" w:line="259" w:lineRule="auto"/>
        <w:ind w:left="1440" w:firstLine="0"/>
        <w:jc w:val="left"/>
      </w:pPr>
      <w:r>
        <w:t xml:space="preserve"> </w:t>
      </w:r>
    </w:p>
    <w:p w14:paraId="2CB9FFB1" w14:textId="0BB95D0B" w:rsidR="00724365" w:rsidRDefault="00DF2A66">
      <w:pPr>
        <w:numPr>
          <w:ilvl w:val="1"/>
          <w:numId w:val="3"/>
        </w:numPr>
        <w:ind w:hanging="360"/>
      </w:pPr>
      <w:r>
        <w:lastRenderedPageBreak/>
        <w:t xml:space="preserve">If </w:t>
      </w:r>
      <w:r w:rsidR="00C63412">
        <w:t xml:space="preserve">a </w:t>
      </w:r>
      <w:r>
        <w:t xml:space="preserve">locally recruited staff member stationed outside New York, the </w:t>
      </w:r>
      <w:r w:rsidR="004B1AE3">
        <w:t>HR focal point at the duty station</w:t>
      </w:r>
      <w:r w:rsidR="00C63412">
        <w:t>;</w:t>
      </w:r>
      <w:r w:rsidR="00EA5535">
        <w:t xml:space="preserve"> or</w:t>
      </w:r>
      <w:r w:rsidR="00C63412">
        <w:t xml:space="preserve"> </w:t>
      </w:r>
      <w:r>
        <w:t xml:space="preserve"> </w:t>
      </w:r>
    </w:p>
    <w:p w14:paraId="2CB9FFB3" w14:textId="2BAE3E40" w:rsidR="00724365" w:rsidRDefault="00DF2A66" w:rsidP="00C93A49">
      <w:pPr>
        <w:pStyle w:val="ListParagraph"/>
        <w:numPr>
          <w:ilvl w:val="1"/>
          <w:numId w:val="3"/>
        </w:numPr>
        <w:spacing w:after="12" w:line="259" w:lineRule="auto"/>
        <w:jc w:val="left"/>
      </w:pPr>
      <w:r>
        <w:t>If</w:t>
      </w:r>
      <w:r w:rsidR="00C63412">
        <w:t xml:space="preserve"> an</w:t>
      </w:r>
      <w:r>
        <w:t xml:space="preserve"> internationally or locally recruited staff member</w:t>
      </w:r>
      <w:r w:rsidR="00465ED2">
        <w:t xml:space="preserve"> stationed in New York, the </w:t>
      </w:r>
      <w:r>
        <w:t xml:space="preserve">Copenhagen HR Specialist serving the organizational unit.  </w:t>
      </w:r>
    </w:p>
    <w:p w14:paraId="08C6BA4A" w14:textId="304E2838" w:rsidR="00391D46" w:rsidRDefault="00DF2A66" w:rsidP="00C56FA8">
      <w:pPr>
        <w:spacing w:after="12" w:line="259" w:lineRule="auto"/>
        <w:ind w:left="720" w:firstLine="0"/>
        <w:jc w:val="left"/>
      </w:pPr>
      <w:r>
        <w:t xml:space="preserve"> </w:t>
      </w:r>
    </w:p>
    <w:p w14:paraId="2CB9FFB7" w14:textId="2843E964" w:rsidR="00724365" w:rsidRDefault="00DF2A66">
      <w:pPr>
        <w:pStyle w:val="Heading1"/>
        <w:ind w:left="-5"/>
      </w:pPr>
      <w:r>
        <w:t xml:space="preserve">Amounts to be </w:t>
      </w:r>
      <w:r w:rsidR="000479E7">
        <w:t>r</w:t>
      </w:r>
      <w:r>
        <w:t xml:space="preserve">ecovered </w:t>
      </w:r>
    </w:p>
    <w:p w14:paraId="2CB9FFB8" w14:textId="77777777" w:rsidR="00724365" w:rsidRDefault="00DF2A66">
      <w:pPr>
        <w:spacing w:after="12" w:line="259" w:lineRule="auto"/>
        <w:ind w:left="720" w:firstLine="0"/>
        <w:jc w:val="left"/>
      </w:pPr>
      <w:r>
        <w:t xml:space="preserve"> </w:t>
      </w:r>
    </w:p>
    <w:p w14:paraId="2CB9FFB9" w14:textId="48531A4D" w:rsidR="00724365" w:rsidRDefault="00DF2A66">
      <w:pPr>
        <w:numPr>
          <w:ilvl w:val="0"/>
          <w:numId w:val="4"/>
        </w:numPr>
        <w:ind w:hanging="360"/>
      </w:pPr>
      <w:r>
        <w:t xml:space="preserve">Overpayments will normally be recovered in full. However, when the HR Specialist or Resident Representative, as the case may be, determines that the overpayment resulted from an administrative error on the part of the Organization and that the staff member was unaware of or could not reasonably have been expected to be aware of the overpayment, recovery of the overpayment will be limited to the amounts paid during the </w:t>
      </w:r>
      <w:r>
        <w:rPr>
          <w:b/>
        </w:rPr>
        <w:t>two-year period prior</w:t>
      </w:r>
      <w:r>
        <w:t xml:space="preserve"> to:  </w:t>
      </w:r>
    </w:p>
    <w:p w14:paraId="2CB9FFBA" w14:textId="77777777" w:rsidR="00724365" w:rsidRDefault="00DF2A66">
      <w:pPr>
        <w:spacing w:after="12" w:line="259" w:lineRule="auto"/>
        <w:ind w:left="1440" w:firstLine="0"/>
        <w:jc w:val="left"/>
      </w:pPr>
      <w:r>
        <w:t xml:space="preserve"> </w:t>
      </w:r>
    </w:p>
    <w:p w14:paraId="2CB9FFBB" w14:textId="7E293C6B" w:rsidR="00724365" w:rsidRDefault="00DF2A66">
      <w:pPr>
        <w:numPr>
          <w:ilvl w:val="1"/>
          <w:numId w:val="4"/>
        </w:numPr>
        <w:ind w:hanging="360"/>
      </w:pPr>
      <w:r>
        <w:t xml:space="preserve">The notification by the Organization (as per </w:t>
      </w:r>
      <w:r w:rsidRPr="00357965">
        <w:t xml:space="preserve">paragraph </w:t>
      </w:r>
      <w:r w:rsidR="008F5729" w:rsidRPr="00357965">
        <w:t>5</w:t>
      </w:r>
      <w:r>
        <w:t xml:space="preserve"> above); or  </w:t>
      </w:r>
    </w:p>
    <w:p w14:paraId="2CB9FFBD" w14:textId="262F0113" w:rsidR="00724365" w:rsidRDefault="00DF2A66" w:rsidP="00C93A49">
      <w:pPr>
        <w:pStyle w:val="ListParagraph"/>
        <w:numPr>
          <w:ilvl w:val="1"/>
          <w:numId w:val="4"/>
        </w:numPr>
        <w:spacing w:after="12" w:line="259" w:lineRule="auto"/>
        <w:jc w:val="left"/>
      </w:pPr>
      <w:r>
        <w:t xml:space="preserve">The notification by the staff member (as per </w:t>
      </w:r>
      <w:r w:rsidRPr="00357965">
        <w:t xml:space="preserve">paragraph </w:t>
      </w:r>
      <w:r w:rsidR="008F5729" w:rsidRPr="00357965">
        <w:t>6</w:t>
      </w:r>
      <w:r w:rsidR="00D15B69">
        <w:t xml:space="preserve"> </w:t>
      </w:r>
      <w:r>
        <w:t>above), if earlier</w:t>
      </w:r>
      <w:r w:rsidR="00957980">
        <w:t>.</w:t>
      </w:r>
      <w:r>
        <w:t xml:space="preserve"> </w:t>
      </w:r>
    </w:p>
    <w:p w14:paraId="2CB9FFBE" w14:textId="77777777" w:rsidR="00724365" w:rsidRDefault="00DF2A66">
      <w:pPr>
        <w:spacing w:after="12" w:line="259" w:lineRule="auto"/>
        <w:ind w:left="2161" w:firstLine="0"/>
        <w:jc w:val="left"/>
      </w:pPr>
      <w:r>
        <w:t xml:space="preserve">  </w:t>
      </w:r>
    </w:p>
    <w:p w14:paraId="2CB9FFBF" w14:textId="0207BEA4" w:rsidR="00724365" w:rsidRDefault="00DF2A66">
      <w:pPr>
        <w:numPr>
          <w:ilvl w:val="0"/>
          <w:numId w:val="4"/>
        </w:numPr>
        <w:ind w:hanging="360"/>
      </w:pPr>
      <w:r>
        <w:t xml:space="preserve">Any overpayment in excess of the same entitlement that may be made </w:t>
      </w:r>
      <w:r>
        <w:rPr>
          <w:b/>
        </w:rPr>
        <w:t>after</w:t>
      </w:r>
      <w:r>
        <w:t xml:space="preserve"> the date of notification will be recovered in full. </w:t>
      </w:r>
    </w:p>
    <w:p w14:paraId="2CB9FFC0" w14:textId="77777777" w:rsidR="00724365" w:rsidRDefault="00DF2A66">
      <w:pPr>
        <w:spacing w:after="9" w:line="259" w:lineRule="auto"/>
        <w:ind w:left="720" w:firstLine="0"/>
        <w:jc w:val="left"/>
      </w:pPr>
      <w:r>
        <w:t xml:space="preserve"> </w:t>
      </w:r>
    </w:p>
    <w:p w14:paraId="2CB9FFC1" w14:textId="3394F87A" w:rsidR="00724365" w:rsidRDefault="00DF2A66">
      <w:pPr>
        <w:numPr>
          <w:ilvl w:val="0"/>
          <w:numId w:val="4"/>
        </w:numPr>
        <w:ind w:hanging="360"/>
      </w:pPr>
      <w:r>
        <w:t>The two-year limitation provided in paragraph 7 will not apply when the facts indicate that the overpayment was due to the submission of erroneous, fraudulent or incomplete information</w:t>
      </w:r>
      <w:r w:rsidR="00300A9D">
        <w:t>, or misrepresentation</w:t>
      </w:r>
      <w:r>
        <w:t xml:space="preserve"> by the staff member.  </w:t>
      </w:r>
      <w:r w:rsidR="00C706FE">
        <w:t>In such cases, the overpayment will be recovered in full.</w:t>
      </w:r>
    </w:p>
    <w:p w14:paraId="2CB9FFC2" w14:textId="77777777" w:rsidR="00724365" w:rsidRDefault="00DF2A66">
      <w:pPr>
        <w:spacing w:after="0" w:line="259" w:lineRule="auto"/>
        <w:ind w:left="0" w:firstLine="0"/>
        <w:jc w:val="left"/>
      </w:pPr>
      <w:r>
        <w:rPr>
          <w:b/>
        </w:rPr>
        <w:t xml:space="preserve"> </w:t>
      </w:r>
    </w:p>
    <w:p w14:paraId="2CB9FFC3" w14:textId="77777777" w:rsidR="00724365" w:rsidRDefault="00DF2A66">
      <w:pPr>
        <w:pStyle w:val="Heading1"/>
        <w:ind w:left="-5"/>
      </w:pPr>
      <w:r>
        <w:t>Method of Recovery</w:t>
      </w:r>
      <w:r>
        <w:rPr>
          <w:b w:val="0"/>
        </w:rPr>
        <w:t xml:space="preserve">  </w:t>
      </w:r>
    </w:p>
    <w:p w14:paraId="2CB9FFC4" w14:textId="77777777" w:rsidR="00724365" w:rsidRDefault="00DF2A66">
      <w:pPr>
        <w:spacing w:after="12" w:line="259" w:lineRule="auto"/>
        <w:ind w:left="720" w:firstLine="0"/>
        <w:jc w:val="left"/>
      </w:pPr>
      <w:r>
        <w:t xml:space="preserve"> </w:t>
      </w:r>
    </w:p>
    <w:p w14:paraId="2CB9FFC5" w14:textId="2073066E" w:rsidR="00724365" w:rsidRDefault="000479E7" w:rsidP="00391D46">
      <w:pPr>
        <w:pStyle w:val="ListParagraph"/>
        <w:numPr>
          <w:ilvl w:val="0"/>
          <w:numId w:val="4"/>
        </w:numPr>
      </w:pPr>
      <w:r>
        <w:t>An o</w:t>
      </w:r>
      <w:r w:rsidR="00DF2A66">
        <w:t xml:space="preserve">verpayment </w:t>
      </w:r>
      <w:r>
        <w:t xml:space="preserve">that </w:t>
      </w:r>
      <w:r w:rsidR="00DF2A66">
        <w:t xml:space="preserve">creates a debt to the Organization </w:t>
      </w:r>
      <w:r>
        <w:t xml:space="preserve">on the part of the staff member </w:t>
      </w:r>
      <w:r w:rsidR="00DF2A66">
        <w:t xml:space="preserve">will normally be recovered </w:t>
      </w:r>
      <w:r w:rsidR="00300A9D">
        <w:t xml:space="preserve">immediately </w:t>
      </w:r>
      <w:r w:rsidR="00DF2A66">
        <w:t xml:space="preserve">by means of deductions from salaries, wages, and other emoluments </w:t>
      </w:r>
      <w:r w:rsidR="007567FC">
        <w:t xml:space="preserve">payable </w:t>
      </w:r>
      <w:r w:rsidR="00DF2A66">
        <w:t xml:space="preserve">under the UN Staff </w:t>
      </w:r>
      <w:r w:rsidR="00C706FE">
        <w:t xml:space="preserve">Regulations and UN Staff </w:t>
      </w:r>
      <w:r w:rsidR="00DF2A66">
        <w:t xml:space="preserve">Rules.  However, the HR Specialist or the Resident Representative, as the case may be, may agree with the staff member who has received overpayments on:  </w:t>
      </w:r>
    </w:p>
    <w:p w14:paraId="2CB9FFC6" w14:textId="77777777" w:rsidR="00724365" w:rsidRDefault="00DF2A66">
      <w:pPr>
        <w:spacing w:after="12" w:line="259" w:lineRule="auto"/>
        <w:ind w:left="2161" w:firstLine="0"/>
        <w:jc w:val="left"/>
      </w:pPr>
      <w:r>
        <w:t xml:space="preserve"> </w:t>
      </w:r>
    </w:p>
    <w:p w14:paraId="2CB9FFC7" w14:textId="15E90D58" w:rsidR="00724365" w:rsidRDefault="00DF2A66" w:rsidP="00AE6746">
      <w:pPr>
        <w:numPr>
          <w:ilvl w:val="0"/>
          <w:numId w:val="5"/>
        </w:numPr>
        <w:ind w:left="1440" w:hanging="360"/>
      </w:pPr>
      <w:r>
        <w:t>Alternative means of repaying the amount due,</w:t>
      </w:r>
      <w:r w:rsidR="00465ED2">
        <w:t xml:space="preserve"> such as payment by bank</w:t>
      </w:r>
      <w:r w:rsidR="00F57160" w:rsidRPr="00F57160">
        <w:t xml:space="preserve"> </w:t>
      </w:r>
      <w:r w:rsidR="00F57160">
        <w:t>transfer</w:t>
      </w:r>
      <w:r w:rsidR="00465ED2">
        <w:t xml:space="preserve">, bank </w:t>
      </w:r>
      <w:r w:rsidR="00F57160">
        <w:t xml:space="preserve">cheque </w:t>
      </w:r>
      <w:r>
        <w:t xml:space="preserve">or personal cheque from the staff member; or  </w:t>
      </w:r>
    </w:p>
    <w:p w14:paraId="2CB9FFC9" w14:textId="22A872F7" w:rsidR="00724365" w:rsidRPr="00DA5B5B" w:rsidRDefault="00DF2A66" w:rsidP="00AE6746">
      <w:pPr>
        <w:numPr>
          <w:ilvl w:val="0"/>
          <w:numId w:val="5"/>
        </w:numPr>
        <w:ind w:left="1440" w:hanging="360"/>
      </w:pPr>
      <w:r>
        <w:t>Recovery in monthly instalments</w:t>
      </w:r>
      <w:r w:rsidR="00F57160">
        <w:t xml:space="preserve"> </w:t>
      </w:r>
      <w:r w:rsidR="00856015" w:rsidRPr="00DA5B5B">
        <w:t>subject to the contract expiry date of the staff member</w:t>
      </w:r>
      <w:r w:rsidR="002F0131" w:rsidRPr="00DA5B5B">
        <w:t>; or</w:t>
      </w:r>
      <w:r w:rsidRPr="00DA5B5B">
        <w:t xml:space="preserve"> </w:t>
      </w:r>
    </w:p>
    <w:p w14:paraId="241FA00E" w14:textId="20B7074C" w:rsidR="00F205D6" w:rsidRDefault="00F205D6" w:rsidP="00AE6746">
      <w:pPr>
        <w:numPr>
          <w:ilvl w:val="0"/>
          <w:numId w:val="5"/>
        </w:numPr>
        <w:ind w:left="1440" w:hanging="360"/>
      </w:pPr>
      <w:r>
        <w:t>Other methods of recovery a</w:t>
      </w:r>
      <w:r w:rsidR="002F0131">
        <w:t xml:space="preserve">t the </w:t>
      </w:r>
      <w:r>
        <w:t xml:space="preserve">disposal of the </w:t>
      </w:r>
      <w:r w:rsidR="00A5249C">
        <w:t>O</w:t>
      </w:r>
      <w:r>
        <w:t>rganization.</w:t>
      </w:r>
    </w:p>
    <w:p w14:paraId="54F15145" w14:textId="77777777" w:rsidR="00F205D6" w:rsidRDefault="00F205D6" w:rsidP="00A5249C">
      <w:pPr>
        <w:pStyle w:val="ListParagraph"/>
      </w:pPr>
    </w:p>
    <w:p w14:paraId="081EE77C" w14:textId="3922863C" w:rsidR="00E918E0" w:rsidRDefault="00F205D6" w:rsidP="00A5249C">
      <w:pPr>
        <w:pStyle w:val="ListParagraph"/>
        <w:numPr>
          <w:ilvl w:val="0"/>
          <w:numId w:val="4"/>
        </w:numPr>
        <w:spacing w:after="4" w:line="253" w:lineRule="auto"/>
      </w:pPr>
      <w:r>
        <w:t xml:space="preserve">The </w:t>
      </w:r>
      <w:r w:rsidR="007567FC">
        <w:t xml:space="preserve">agreement </w:t>
      </w:r>
      <w:r w:rsidR="00F57160">
        <w:t xml:space="preserve">on the method </w:t>
      </w:r>
      <w:r>
        <w:t xml:space="preserve">of recovery of an overpayment must include a written undertaking that if the staff member separates from service prior to full reimbursement of </w:t>
      </w:r>
      <w:r w:rsidR="003F4FDE">
        <w:t xml:space="preserve">the </w:t>
      </w:r>
      <w:r>
        <w:t>debt</w:t>
      </w:r>
      <w:r w:rsidR="003F4FDE">
        <w:t xml:space="preserve"> owed</w:t>
      </w:r>
      <w:r w:rsidR="00300A9D">
        <w:t xml:space="preserve"> to the O</w:t>
      </w:r>
      <w:r>
        <w:t>rganization, any outstanding balance shall be recovered in full against his/her final emoluments</w:t>
      </w:r>
      <w:r w:rsidR="00EC39D5">
        <w:t xml:space="preserve"> or those paid</w:t>
      </w:r>
      <w:r w:rsidR="000078CE">
        <w:t xml:space="preserve"> to him/her by another UN Common System Organization</w:t>
      </w:r>
      <w:r>
        <w:t>. Any balance that exceeds the final emoluments due to him/her must be paid immediately and in full prior to separation.</w:t>
      </w:r>
    </w:p>
    <w:p w14:paraId="4010A0AC" w14:textId="77777777" w:rsidR="00A31B94" w:rsidRDefault="00A31B94" w:rsidP="00A5249C">
      <w:pPr>
        <w:pStyle w:val="ListParagraph"/>
        <w:spacing w:after="4" w:line="253" w:lineRule="auto"/>
        <w:ind w:left="705" w:firstLine="0"/>
      </w:pPr>
    </w:p>
    <w:p w14:paraId="48C79AFC" w14:textId="35EDEDEC" w:rsidR="00F205D6" w:rsidRDefault="00E918E0" w:rsidP="00A5249C">
      <w:pPr>
        <w:pStyle w:val="ListParagraph"/>
        <w:numPr>
          <w:ilvl w:val="0"/>
          <w:numId w:val="4"/>
        </w:numPr>
        <w:spacing w:after="4" w:line="253" w:lineRule="auto"/>
      </w:pPr>
      <w:r>
        <w:t xml:space="preserve">In the absence of an agreement </w:t>
      </w:r>
      <w:r w:rsidR="00A31B94">
        <w:t>with the staff member</w:t>
      </w:r>
      <w:r w:rsidR="006143F5">
        <w:t xml:space="preserve"> </w:t>
      </w:r>
      <w:r w:rsidR="002C74F2">
        <w:t xml:space="preserve">on the method of recovery, </w:t>
      </w:r>
      <w:r w:rsidR="006143F5">
        <w:t>the Organization</w:t>
      </w:r>
      <w:r w:rsidR="00A31B94">
        <w:t xml:space="preserve"> may choose to recover such debt using </w:t>
      </w:r>
      <w:r w:rsidR="006143F5">
        <w:t xml:space="preserve">any method of recovery at its disposal. </w:t>
      </w:r>
      <w:r w:rsidR="00F205D6">
        <w:t xml:space="preserve">  </w:t>
      </w:r>
      <w:r w:rsidR="00F205D6" w:rsidRPr="00AE03E9">
        <w:rPr>
          <w:i/>
        </w:rPr>
        <w:t xml:space="preserve"> </w:t>
      </w:r>
      <w:r w:rsidR="00F205D6">
        <w:t xml:space="preserve"> </w:t>
      </w:r>
    </w:p>
    <w:p w14:paraId="70289E2A" w14:textId="77777777" w:rsidR="00984802" w:rsidRDefault="00984802" w:rsidP="00A5249C">
      <w:pPr>
        <w:pStyle w:val="Heading1"/>
      </w:pPr>
    </w:p>
    <w:p w14:paraId="31A3B377" w14:textId="36DB81B8" w:rsidR="00984802" w:rsidRDefault="00984802" w:rsidP="00A5249C">
      <w:pPr>
        <w:pStyle w:val="Heading1"/>
      </w:pPr>
      <w:r>
        <w:t>Responsibility for Recovery</w:t>
      </w:r>
      <w:r>
        <w:rPr>
          <w:b w:val="0"/>
        </w:rPr>
        <w:t xml:space="preserve">  </w:t>
      </w:r>
    </w:p>
    <w:p w14:paraId="20CD12A1" w14:textId="77777777" w:rsidR="008975C3" w:rsidRDefault="008975C3" w:rsidP="00A5249C">
      <w:pPr>
        <w:pStyle w:val="ListParagraph"/>
      </w:pPr>
    </w:p>
    <w:p w14:paraId="05762744" w14:textId="7D74EF17" w:rsidR="008975C3" w:rsidRDefault="008975C3" w:rsidP="00A5249C">
      <w:pPr>
        <w:pStyle w:val="ListParagraph"/>
        <w:numPr>
          <w:ilvl w:val="0"/>
          <w:numId w:val="4"/>
        </w:numPr>
        <w:spacing w:after="4" w:line="253" w:lineRule="auto"/>
      </w:pPr>
      <w:r>
        <w:t xml:space="preserve">The HR Specialist or the Resident Representative, as the case may be, are responsible for </w:t>
      </w:r>
      <w:r w:rsidR="00984802">
        <w:t>ensuring that o</w:t>
      </w:r>
      <w:r>
        <w:t>verpayments</w:t>
      </w:r>
      <w:r w:rsidR="00984802">
        <w:t xml:space="preserve"> are recovered in full</w:t>
      </w:r>
      <w:r>
        <w:t>.</w:t>
      </w:r>
    </w:p>
    <w:p w14:paraId="0A054689" w14:textId="77777777" w:rsidR="00B05F6C" w:rsidRDefault="00B05F6C" w:rsidP="00B05F6C">
      <w:pPr>
        <w:pStyle w:val="ListParagraph"/>
        <w:spacing w:after="4" w:line="253" w:lineRule="auto"/>
        <w:ind w:left="705" w:firstLine="0"/>
      </w:pPr>
    </w:p>
    <w:p w14:paraId="29D2B4E7" w14:textId="4EEC78D4" w:rsidR="00B05F6C" w:rsidRPr="00B05F6C" w:rsidRDefault="00B05F6C" w:rsidP="00B05F6C">
      <w:pPr>
        <w:pStyle w:val="ListParagraph"/>
        <w:numPr>
          <w:ilvl w:val="0"/>
          <w:numId w:val="4"/>
        </w:numPr>
      </w:pPr>
      <w:r w:rsidRPr="00B05F6C">
        <w:t>Where there is indication that the full amount is not likely to be recovered, the matter sh</w:t>
      </w:r>
      <w:r>
        <w:t>all</w:t>
      </w:r>
      <w:r w:rsidRPr="00B05F6C">
        <w:t xml:space="preserve"> be escalated to the Director, OHR and </w:t>
      </w:r>
      <w:r>
        <w:t xml:space="preserve">to </w:t>
      </w:r>
      <w:r w:rsidRPr="00B05F6C">
        <w:t>the UNDP Comptroller.</w:t>
      </w:r>
    </w:p>
    <w:p w14:paraId="10406C61" w14:textId="77777777" w:rsidR="00B05F6C" w:rsidRDefault="00B05F6C" w:rsidP="00B05F6C">
      <w:pPr>
        <w:spacing w:after="4" w:line="253" w:lineRule="auto"/>
      </w:pPr>
    </w:p>
    <w:p w14:paraId="2CB9FFCC" w14:textId="127850DF" w:rsidR="00724365" w:rsidRDefault="00724365" w:rsidP="00A5249C">
      <w:pPr>
        <w:pStyle w:val="ListParagraph"/>
        <w:spacing w:after="4" w:line="253" w:lineRule="auto"/>
        <w:ind w:left="705" w:firstLine="0"/>
      </w:pPr>
    </w:p>
    <w:sectPr w:rsidR="00724365">
      <w:headerReference w:type="even" r:id="rId13"/>
      <w:headerReference w:type="default" r:id="rId14"/>
      <w:footerReference w:type="even" r:id="rId15"/>
      <w:footerReference w:type="default" r:id="rId16"/>
      <w:headerReference w:type="first" r:id="rId17"/>
      <w:footerReference w:type="first" r:id="rId18"/>
      <w:pgSz w:w="12240" w:h="15840"/>
      <w:pgMar w:top="1121" w:right="1796" w:bottom="7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E0BA5" w14:textId="77777777" w:rsidR="0047261E" w:rsidRDefault="0047261E" w:rsidP="00BA4635">
      <w:pPr>
        <w:spacing w:after="0" w:line="240" w:lineRule="auto"/>
      </w:pPr>
      <w:r>
        <w:separator/>
      </w:r>
    </w:p>
  </w:endnote>
  <w:endnote w:type="continuationSeparator" w:id="0">
    <w:p w14:paraId="722EEB16" w14:textId="77777777" w:rsidR="0047261E" w:rsidRDefault="0047261E" w:rsidP="00BA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AC3E" w14:textId="77777777" w:rsidR="004D3F50" w:rsidRDefault="004D3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CB3D" w14:textId="381120D5" w:rsidR="00894B02" w:rsidRDefault="00894B02">
    <w:pPr>
      <w:pStyle w:val="Footer"/>
    </w:pPr>
    <w:r>
      <w:t xml:space="preserve">Page </w:t>
    </w:r>
    <w:r>
      <w:rPr>
        <w:b/>
        <w:bCs/>
      </w:rPr>
      <w:fldChar w:fldCharType="begin"/>
    </w:r>
    <w:r>
      <w:rPr>
        <w:b/>
        <w:bCs/>
      </w:rPr>
      <w:instrText xml:space="preserve"> PAGE  \* Arabic  \* MERGEFORMAT </w:instrText>
    </w:r>
    <w:r>
      <w:rPr>
        <w:b/>
        <w:bCs/>
      </w:rPr>
      <w:fldChar w:fldCharType="separate"/>
    </w:r>
    <w:r w:rsidR="00F77F5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77F59">
      <w:rPr>
        <w:b/>
        <w:bCs/>
        <w:noProof/>
      </w:rPr>
      <w:t>3</w:t>
    </w:r>
    <w:r>
      <w:rPr>
        <w:b/>
        <w:bCs/>
      </w:rPr>
      <w:fldChar w:fldCharType="end"/>
    </w:r>
    <w:r>
      <w:ptab w:relativeTo="margin" w:alignment="center" w:leader="none"/>
    </w:r>
    <w:r>
      <w:t xml:space="preserve">Effective Date: </w:t>
    </w:r>
    <w:r w:rsidR="00BF601B" w:rsidRPr="00BF601B">
      <w:t>01/12/2017</w:t>
    </w:r>
    <w:r w:rsidR="00BF601B" w:rsidRPr="00BF601B">
      <w:t xml:space="preserve"> </w:t>
    </w:r>
    <w:r>
      <w:ptab w:relativeTo="margin" w:alignment="right" w:leader="none"/>
    </w:r>
    <w:r>
      <w:t xml:space="preserve">Version #: </w:t>
    </w:r>
    <w:sdt>
      <w:sdtPr>
        <w:alias w:val="POPPRefItemVersion"/>
        <w:tag w:val="UNDP_POPP_REFITEM_VERSION"/>
        <w:id w:val="173533036"/>
        <w:placeholder>
          <w:docPart w:val="4C3305C3BCFA4879997B979F9C83D77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C1BEBD7-023A-4138-AC18-34BD8DF4982B}"/>
        <w:text/>
      </w:sdtPr>
      <w:sdtContent>
        <w:r w:rsidR="004D3F50">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140E" w14:textId="77777777" w:rsidR="004D3F50" w:rsidRDefault="004D3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8B926" w14:textId="77777777" w:rsidR="0047261E" w:rsidRDefault="0047261E" w:rsidP="00BA4635">
      <w:pPr>
        <w:spacing w:after="0" w:line="240" w:lineRule="auto"/>
      </w:pPr>
      <w:r>
        <w:separator/>
      </w:r>
    </w:p>
  </w:footnote>
  <w:footnote w:type="continuationSeparator" w:id="0">
    <w:p w14:paraId="6B49667C" w14:textId="77777777" w:rsidR="0047261E" w:rsidRDefault="0047261E" w:rsidP="00BA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3A3F" w14:textId="77777777" w:rsidR="004D3F50" w:rsidRDefault="004D3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4D04" w14:textId="2CF5D396" w:rsidR="00894B02" w:rsidRDefault="004D3F50" w:rsidP="00BA4635">
    <w:pPr>
      <w:pStyle w:val="Header"/>
      <w:ind w:left="9010"/>
    </w:pPr>
    <w:r>
      <w:rPr>
        <w:noProof/>
      </w:rPr>
      <w:drawing>
        <wp:inline distT="0" distB="0" distL="0" distR="0" wp14:anchorId="6DC2E4DA" wp14:editId="5829E457">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p w14:paraId="661A241C" w14:textId="77777777" w:rsidR="00894B02" w:rsidRDefault="00894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03B6" w14:textId="77777777" w:rsidR="004D3F50" w:rsidRDefault="004D3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5F7C"/>
    <w:multiLevelType w:val="hybridMultilevel"/>
    <w:tmpl w:val="7EBC7C94"/>
    <w:lvl w:ilvl="0" w:tplc="C69275BC">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12ED7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80FC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FE2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DC80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935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EA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BE99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78D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41793"/>
    <w:multiLevelType w:val="hybridMultilevel"/>
    <w:tmpl w:val="2D209E60"/>
    <w:lvl w:ilvl="0" w:tplc="39E8CD96">
      <w:start w:val="1"/>
      <w:numFmt w:val="lowerLetter"/>
      <w:lvlText w:val="%1)"/>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6502E">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2AD1D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C0B78E">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6E255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76EC76">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DC2F7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CA493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4138A">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096ECE"/>
    <w:multiLevelType w:val="hybridMultilevel"/>
    <w:tmpl w:val="804A0358"/>
    <w:lvl w:ilvl="0" w:tplc="018496A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CA34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AA7C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08CA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C9F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A40C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CCE9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C67D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444F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692A6E"/>
    <w:multiLevelType w:val="hybridMultilevel"/>
    <w:tmpl w:val="F984FA7A"/>
    <w:lvl w:ilvl="0" w:tplc="D562C0FA">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5CBBCA">
      <w:start w:val="1"/>
      <w:numFmt w:val="lowerRoman"/>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A4309E">
      <w:start w:val="1"/>
      <w:numFmt w:val="lowerRoman"/>
      <w:lvlText w:val="%3"/>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05596">
      <w:start w:val="1"/>
      <w:numFmt w:val="decimal"/>
      <w:lvlText w:val="%4"/>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CE1D28">
      <w:start w:val="1"/>
      <w:numFmt w:val="lowerLetter"/>
      <w:lvlText w:val="%5"/>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E86AA">
      <w:start w:val="1"/>
      <w:numFmt w:val="lowerRoman"/>
      <w:lvlText w:val="%6"/>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81D78">
      <w:start w:val="1"/>
      <w:numFmt w:val="decimal"/>
      <w:lvlText w:val="%7"/>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65FB0">
      <w:start w:val="1"/>
      <w:numFmt w:val="lowerLetter"/>
      <w:lvlText w:val="%8"/>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23A68">
      <w:start w:val="1"/>
      <w:numFmt w:val="lowerRoman"/>
      <w:lvlText w:val="%9"/>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9A65F5"/>
    <w:multiLevelType w:val="hybridMultilevel"/>
    <w:tmpl w:val="64EE91A0"/>
    <w:lvl w:ilvl="0" w:tplc="0C58F1C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4018B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38B99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8C91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6CA4A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9E33B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CEF1B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7C312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5406B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8D53E9"/>
    <w:multiLevelType w:val="hybridMultilevel"/>
    <w:tmpl w:val="0F2430D4"/>
    <w:lvl w:ilvl="0" w:tplc="AE0CB7F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8632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1870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0CA5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964A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2250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EAB9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8A4A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0006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87561232">
    <w:abstractNumId w:val="5"/>
  </w:num>
  <w:num w:numId="2" w16cid:durableId="2057467591">
    <w:abstractNumId w:val="4"/>
  </w:num>
  <w:num w:numId="3" w16cid:durableId="1976713838">
    <w:abstractNumId w:val="2"/>
  </w:num>
  <w:num w:numId="4" w16cid:durableId="836071072">
    <w:abstractNumId w:val="0"/>
  </w:num>
  <w:num w:numId="5" w16cid:durableId="1014108127">
    <w:abstractNumId w:val="1"/>
  </w:num>
  <w:num w:numId="6" w16cid:durableId="704792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65"/>
    <w:rsid w:val="000078CE"/>
    <w:rsid w:val="0001356A"/>
    <w:rsid w:val="0001382E"/>
    <w:rsid w:val="000479E7"/>
    <w:rsid w:val="000A27F2"/>
    <w:rsid w:val="000C608A"/>
    <w:rsid w:val="000E34A7"/>
    <w:rsid w:val="00114F78"/>
    <w:rsid w:val="00117ED1"/>
    <w:rsid w:val="001442E9"/>
    <w:rsid w:val="001A5A85"/>
    <w:rsid w:val="00207320"/>
    <w:rsid w:val="0023350E"/>
    <w:rsid w:val="002C74F2"/>
    <w:rsid w:val="002E2242"/>
    <w:rsid w:val="002F0131"/>
    <w:rsid w:val="00300A9D"/>
    <w:rsid w:val="003164F7"/>
    <w:rsid w:val="00333878"/>
    <w:rsid w:val="003573F6"/>
    <w:rsid w:val="00357965"/>
    <w:rsid w:val="00391D46"/>
    <w:rsid w:val="003A7488"/>
    <w:rsid w:val="003F4436"/>
    <w:rsid w:val="003F4FDE"/>
    <w:rsid w:val="00465ED2"/>
    <w:rsid w:val="0047261E"/>
    <w:rsid w:val="004B1AE3"/>
    <w:rsid w:val="004D3F50"/>
    <w:rsid w:val="005E243E"/>
    <w:rsid w:val="0060390E"/>
    <w:rsid w:val="006049D3"/>
    <w:rsid w:val="006100C7"/>
    <w:rsid w:val="006143F5"/>
    <w:rsid w:val="00641F3C"/>
    <w:rsid w:val="00724365"/>
    <w:rsid w:val="00731D53"/>
    <w:rsid w:val="007567FC"/>
    <w:rsid w:val="007A5F9D"/>
    <w:rsid w:val="007B0F0D"/>
    <w:rsid w:val="007F20CF"/>
    <w:rsid w:val="00856015"/>
    <w:rsid w:val="00880819"/>
    <w:rsid w:val="00894B02"/>
    <w:rsid w:val="008975C3"/>
    <w:rsid w:val="008B6B9D"/>
    <w:rsid w:val="008D0C5B"/>
    <w:rsid w:val="008F5729"/>
    <w:rsid w:val="008F6637"/>
    <w:rsid w:val="008F7701"/>
    <w:rsid w:val="00955D37"/>
    <w:rsid w:val="00957980"/>
    <w:rsid w:val="00984802"/>
    <w:rsid w:val="009A252C"/>
    <w:rsid w:val="009A6E43"/>
    <w:rsid w:val="009B39CF"/>
    <w:rsid w:val="009B528F"/>
    <w:rsid w:val="009D0184"/>
    <w:rsid w:val="009D234B"/>
    <w:rsid w:val="00A21A1D"/>
    <w:rsid w:val="00A31B94"/>
    <w:rsid w:val="00A5249C"/>
    <w:rsid w:val="00AC423A"/>
    <w:rsid w:val="00AC7F1E"/>
    <w:rsid w:val="00AE03E9"/>
    <w:rsid w:val="00AE6746"/>
    <w:rsid w:val="00B05F6C"/>
    <w:rsid w:val="00B47F69"/>
    <w:rsid w:val="00BA4635"/>
    <w:rsid w:val="00BF459C"/>
    <w:rsid w:val="00BF601B"/>
    <w:rsid w:val="00C02472"/>
    <w:rsid w:val="00C34A5D"/>
    <w:rsid w:val="00C54AFF"/>
    <w:rsid w:val="00C56FA8"/>
    <w:rsid w:val="00C63412"/>
    <w:rsid w:val="00C706FE"/>
    <w:rsid w:val="00C93A49"/>
    <w:rsid w:val="00C95267"/>
    <w:rsid w:val="00CF77B8"/>
    <w:rsid w:val="00D13474"/>
    <w:rsid w:val="00D15B69"/>
    <w:rsid w:val="00D41AD3"/>
    <w:rsid w:val="00D71A17"/>
    <w:rsid w:val="00D73E68"/>
    <w:rsid w:val="00DA5B5B"/>
    <w:rsid w:val="00DB1DEC"/>
    <w:rsid w:val="00DF2A66"/>
    <w:rsid w:val="00E00E2F"/>
    <w:rsid w:val="00E11BE5"/>
    <w:rsid w:val="00E71EEF"/>
    <w:rsid w:val="00E918E0"/>
    <w:rsid w:val="00EA5535"/>
    <w:rsid w:val="00EB2CCE"/>
    <w:rsid w:val="00EC39D5"/>
    <w:rsid w:val="00EE16C4"/>
    <w:rsid w:val="00EF3E1E"/>
    <w:rsid w:val="00F205D6"/>
    <w:rsid w:val="00F57160"/>
    <w:rsid w:val="00F77F59"/>
    <w:rsid w:val="00F820B7"/>
    <w:rsid w:val="00FA1AAB"/>
    <w:rsid w:val="00FF1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9FF93"/>
  <w15:docId w15:val="{1F054FF9-D3CA-4900-8B5E-B6811371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A4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635"/>
    <w:rPr>
      <w:rFonts w:ascii="Calibri" w:eastAsia="Calibri" w:hAnsi="Calibri" w:cs="Calibri"/>
      <w:color w:val="000000"/>
    </w:rPr>
  </w:style>
  <w:style w:type="paragraph" w:styleId="Footer">
    <w:name w:val="footer"/>
    <w:basedOn w:val="Normal"/>
    <w:link w:val="FooterChar"/>
    <w:uiPriority w:val="99"/>
    <w:unhideWhenUsed/>
    <w:rsid w:val="00BA4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635"/>
    <w:rPr>
      <w:rFonts w:ascii="Calibri" w:eastAsia="Calibri" w:hAnsi="Calibri" w:cs="Calibri"/>
      <w:color w:val="000000"/>
    </w:rPr>
  </w:style>
  <w:style w:type="character" w:styleId="PlaceholderText">
    <w:name w:val="Placeholder Text"/>
    <w:basedOn w:val="DefaultParagraphFont"/>
    <w:uiPriority w:val="99"/>
    <w:semiHidden/>
    <w:rsid w:val="00BA4635"/>
    <w:rPr>
      <w:color w:val="808080"/>
    </w:rPr>
  </w:style>
  <w:style w:type="paragraph" w:styleId="ListParagraph">
    <w:name w:val="List Paragraph"/>
    <w:basedOn w:val="Normal"/>
    <w:uiPriority w:val="34"/>
    <w:qFormat/>
    <w:rsid w:val="00391D46"/>
    <w:pPr>
      <w:ind w:left="720"/>
      <w:contextualSpacing/>
    </w:pPr>
  </w:style>
  <w:style w:type="paragraph" w:styleId="BalloonText">
    <w:name w:val="Balloon Text"/>
    <w:basedOn w:val="Normal"/>
    <w:link w:val="BalloonTextChar"/>
    <w:uiPriority w:val="99"/>
    <w:semiHidden/>
    <w:unhideWhenUsed/>
    <w:rsid w:val="00047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9E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7A5F9D"/>
    <w:rPr>
      <w:sz w:val="16"/>
      <w:szCs w:val="16"/>
    </w:rPr>
  </w:style>
  <w:style w:type="paragraph" w:styleId="CommentText">
    <w:name w:val="annotation text"/>
    <w:basedOn w:val="Normal"/>
    <w:link w:val="CommentTextChar"/>
    <w:uiPriority w:val="99"/>
    <w:unhideWhenUsed/>
    <w:rsid w:val="007A5F9D"/>
    <w:pPr>
      <w:spacing w:line="240" w:lineRule="auto"/>
    </w:pPr>
    <w:rPr>
      <w:sz w:val="20"/>
      <w:szCs w:val="20"/>
    </w:rPr>
  </w:style>
  <w:style w:type="character" w:customStyle="1" w:styleId="CommentTextChar">
    <w:name w:val="Comment Text Char"/>
    <w:basedOn w:val="DefaultParagraphFont"/>
    <w:link w:val="CommentText"/>
    <w:uiPriority w:val="99"/>
    <w:rsid w:val="007A5F9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A5F9D"/>
    <w:rPr>
      <w:b/>
      <w:bCs/>
    </w:rPr>
  </w:style>
  <w:style w:type="character" w:customStyle="1" w:styleId="CommentSubjectChar">
    <w:name w:val="Comment Subject Char"/>
    <w:basedOn w:val="CommentTextChar"/>
    <w:link w:val="CommentSubject"/>
    <w:uiPriority w:val="99"/>
    <w:semiHidden/>
    <w:rsid w:val="007A5F9D"/>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3305C3BCFA4879997B979F9C83D77E"/>
        <w:category>
          <w:name w:val="General"/>
          <w:gallery w:val="placeholder"/>
        </w:category>
        <w:types>
          <w:type w:val="bbPlcHdr"/>
        </w:types>
        <w:behaviors>
          <w:behavior w:val="content"/>
        </w:behaviors>
        <w:guid w:val="{E1832B0E-4882-4003-A49A-7B3528A5196A}"/>
      </w:docPartPr>
      <w:docPartBody>
        <w:p w:rsidR="00FD2FDA" w:rsidRDefault="009C5FEC">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EC"/>
    <w:rsid w:val="000141D9"/>
    <w:rsid w:val="00093BE9"/>
    <w:rsid w:val="00135D1E"/>
    <w:rsid w:val="003573F6"/>
    <w:rsid w:val="00402393"/>
    <w:rsid w:val="00527F13"/>
    <w:rsid w:val="005475CD"/>
    <w:rsid w:val="0065042C"/>
    <w:rsid w:val="0065287C"/>
    <w:rsid w:val="0076311A"/>
    <w:rsid w:val="009C5FEC"/>
    <w:rsid w:val="00B629B6"/>
    <w:rsid w:val="00BD5134"/>
    <w:rsid w:val="00CA6286"/>
    <w:rsid w:val="00D85A1C"/>
    <w:rsid w:val="00EF468C"/>
    <w:rsid w:val="00FD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01/12/2017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2017-11-30T23:00:00+00:00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Recovery of Overpayments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2560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POPP-11-2263</_dlc_DocId>
    <_dlc_DocIdUrl xmlns="8264c5cc-ec60-4b56-8111-ce635d3d139a">
      <Url>https://popp.undp.org/_layouts/15/DocIdRedir.aspx?ID=POPP-11-2263</Url>
      <Description>POPP-11-2263</Description>
    </_dlc_DocIdUrl>
    <DLCPolicyLabelValue xmlns="e560140e-7b2f-4392-90df-e7567e3021a3">Effective Date: 01/12/2017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1BEBD7-023A-4138-AC18-34BD8DF4982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CD910283-EB48-4329-BE01-E54BC55EC7F8}">
  <ds:schemaRefs>
    <ds:schemaRef ds:uri="http://schemas.microsoft.com/sharepoint/v3/contenttype/forms"/>
  </ds:schemaRefs>
</ds:datastoreItem>
</file>

<file path=customXml/itemProps3.xml><?xml version="1.0" encoding="utf-8"?>
<ds:datastoreItem xmlns:ds="http://schemas.openxmlformats.org/officeDocument/2006/customXml" ds:itemID="{9D40A5DA-C787-4B61-B0B0-6B4545B6FCD7}">
  <ds:schemaRefs>
    <ds:schemaRef ds:uri="http://schemas.openxmlformats.org/officeDocument/2006/bibliography"/>
  </ds:schemaRefs>
</ds:datastoreItem>
</file>

<file path=customXml/itemProps4.xml><?xml version="1.0" encoding="utf-8"?>
<ds:datastoreItem xmlns:ds="http://schemas.openxmlformats.org/officeDocument/2006/customXml" ds:itemID="{81B93C49-12ED-47B0-881E-CF0C9685E892}">
  <ds:schemaRefs>
    <ds:schemaRef ds:uri="http://schemas.microsoft.com/sharepoint/events"/>
  </ds:schemaRefs>
</ds:datastoreItem>
</file>

<file path=customXml/itemProps5.xml><?xml version="1.0" encoding="utf-8"?>
<ds:datastoreItem xmlns:ds="http://schemas.openxmlformats.org/officeDocument/2006/customXml" ds:itemID="{E7A04479-1B1C-4137-BE2D-FA27BFFFF5F0}">
  <ds:schemaRefs>
    <ds:schemaRef ds:uri="office.server.policy"/>
  </ds:schemaRefs>
</ds:datastoreItem>
</file>

<file path=customXml/itemProps6.xml><?xml version="1.0" encoding="utf-8"?>
<ds:datastoreItem xmlns:ds="http://schemas.openxmlformats.org/officeDocument/2006/customXml" ds:itemID="{EE47728F-2C2D-44DB-9E7F-439689AA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cp:lastPrinted>2017-11-08T18:43:00Z</cp:lastPrinted>
  <dcterms:created xsi:type="dcterms:W3CDTF">2018-01-12T21:30:00Z</dcterms:created>
  <dcterms:modified xsi:type="dcterms:W3CDTF">2024-08-12T11:05:00Z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dbb5c320-0f71-433b-bd93-ab09cb3cf117</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