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9300B" w14:textId="77777777" w:rsidR="00817173" w:rsidRDefault="005B6A98">
      <w:pPr>
        <w:pStyle w:val="Heading1"/>
        <w:spacing w:before="56"/>
        <w:ind w:left="153"/>
        <w:jc w:val="both"/>
      </w:pPr>
      <w:bookmarkStart w:id="0" w:name="Política_del_sistema_de_rendición_de_cue"/>
      <w:bookmarkEnd w:id="0"/>
      <w:r>
        <w:t>Política</w:t>
      </w:r>
      <w:r>
        <w:rPr>
          <w:spacing w:val="-4"/>
        </w:rPr>
        <w:t xml:space="preserve"> </w:t>
      </w:r>
      <w:r>
        <w:t>del</w:t>
      </w:r>
      <w:r>
        <w:rPr>
          <w:spacing w:val="-1"/>
        </w:rPr>
        <w:t xml:space="preserve"> </w:t>
      </w:r>
      <w:r>
        <w:t>sistema</w:t>
      </w:r>
      <w:r>
        <w:rPr>
          <w:spacing w:val="-3"/>
        </w:rPr>
        <w:t xml:space="preserve"> </w:t>
      </w:r>
      <w:r>
        <w:t>de</w:t>
      </w:r>
      <w:r>
        <w:rPr>
          <w:spacing w:val="-5"/>
        </w:rPr>
        <w:t xml:space="preserve"> </w:t>
      </w:r>
      <w:r>
        <w:t>rendición</w:t>
      </w:r>
      <w:r>
        <w:rPr>
          <w:spacing w:val="-3"/>
        </w:rPr>
        <w:t xml:space="preserve"> </w:t>
      </w:r>
      <w:r>
        <w:t>de</w:t>
      </w:r>
      <w:r>
        <w:rPr>
          <w:spacing w:val="-5"/>
        </w:rPr>
        <w:t xml:space="preserve"> </w:t>
      </w:r>
      <w:r>
        <w:rPr>
          <w:spacing w:val="-2"/>
        </w:rPr>
        <w:t>cuentas</w:t>
      </w:r>
    </w:p>
    <w:p w14:paraId="31E4F741" w14:textId="50657A13" w:rsidR="00817173" w:rsidRDefault="005B6A98">
      <w:pPr>
        <w:pStyle w:val="ListParagraph"/>
        <w:numPr>
          <w:ilvl w:val="0"/>
          <w:numId w:val="11"/>
        </w:numPr>
        <w:tabs>
          <w:tab w:val="left" w:pos="1366"/>
          <w:tab w:val="left" w:pos="1368"/>
        </w:tabs>
        <w:spacing w:before="120"/>
        <w:ind w:right="1593"/>
      </w:pPr>
      <w:r>
        <w:t xml:space="preserve">La rendición de cuentas del PNUD se establece en la resolución 26/88 de la Asamblea General y se reafirma en la resolución 59/250. El sistema de rendición de cuentas del PNUD comprende (a) un marco de rendición de cuentas y (b) una política de supervisión, tal y como se articula en </w:t>
      </w:r>
      <w:hyperlink r:id="rId7">
        <w:r>
          <w:rPr>
            <w:color w:val="0000FF"/>
            <w:u w:val="single" w:color="0000FF"/>
          </w:rPr>
          <w:t>DP/2008/16/Rev.</w:t>
        </w:r>
      </w:hyperlink>
      <w:r>
        <w:t xml:space="preserve">1 y ha sido aprobado por la Junta Ejecutiva del PNUD. </w:t>
      </w:r>
      <w:r>
        <w:rPr>
          <w:vertAlign w:val="superscript"/>
        </w:rPr>
        <w:t>1</w:t>
      </w:r>
    </w:p>
    <w:p w14:paraId="37EE499D" w14:textId="77777777" w:rsidR="00817173" w:rsidRDefault="00817173">
      <w:pPr>
        <w:pStyle w:val="BodyText"/>
        <w:spacing w:before="11"/>
        <w:jc w:val="left"/>
        <w:rPr>
          <w:sz w:val="28"/>
        </w:rPr>
      </w:pPr>
    </w:p>
    <w:p w14:paraId="4B8ACD13" w14:textId="77777777" w:rsidR="00817173" w:rsidRDefault="005B6A98">
      <w:pPr>
        <w:pStyle w:val="Heading1"/>
        <w:numPr>
          <w:ilvl w:val="1"/>
          <w:numId w:val="11"/>
        </w:numPr>
        <w:tabs>
          <w:tab w:val="left" w:pos="1415"/>
        </w:tabs>
        <w:spacing w:before="57"/>
        <w:ind w:hanging="580"/>
      </w:pPr>
      <w:r>
        <w:rPr>
          <w:color w:val="333333"/>
        </w:rPr>
        <w:t>Premisa</w:t>
      </w:r>
      <w:r>
        <w:rPr>
          <w:color w:val="333333"/>
          <w:spacing w:val="-3"/>
        </w:rPr>
        <w:t xml:space="preserve"> </w:t>
      </w:r>
      <w:r>
        <w:rPr>
          <w:color w:val="333333"/>
        </w:rPr>
        <w:t>de</w:t>
      </w:r>
      <w:r>
        <w:rPr>
          <w:color w:val="333333"/>
          <w:spacing w:val="-4"/>
        </w:rPr>
        <w:t xml:space="preserve"> </w:t>
      </w:r>
      <w:r>
        <w:rPr>
          <w:color w:val="333333"/>
        </w:rPr>
        <w:t>la</w:t>
      </w:r>
      <w:r>
        <w:rPr>
          <w:color w:val="333333"/>
          <w:spacing w:val="-2"/>
        </w:rPr>
        <w:t xml:space="preserve"> </w:t>
      </w:r>
      <w:r>
        <w:rPr>
          <w:color w:val="333333"/>
        </w:rPr>
        <w:t>rendición</w:t>
      </w:r>
      <w:r>
        <w:rPr>
          <w:color w:val="333333"/>
          <w:spacing w:val="-3"/>
        </w:rPr>
        <w:t xml:space="preserve"> </w:t>
      </w:r>
      <w:r>
        <w:rPr>
          <w:color w:val="333333"/>
        </w:rPr>
        <w:t>de</w:t>
      </w:r>
      <w:r>
        <w:rPr>
          <w:color w:val="333333"/>
          <w:spacing w:val="-4"/>
        </w:rPr>
        <w:t xml:space="preserve"> </w:t>
      </w:r>
      <w:r>
        <w:rPr>
          <w:color w:val="333333"/>
        </w:rPr>
        <w:t>cuentas</w:t>
      </w:r>
      <w:r>
        <w:rPr>
          <w:color w:val="333333"/>
          <w:spacing w:val="-5"/>
        </w:rPr>
        <w:t xml:space="preserve"> </w:t>
      </w:r>
      <w:r>
        <w:rPr>
          <w:color w:val="333333"/>
        </w:rPr>
        <w:t>del</w:t>
      </w:r>
      <w:r>
        <w:rPr>
          <w:color w:val="333333"/>
          <w:spacing w:val="-5"/>
        </w:rPr>
        <w:t xml:space="preserve"> </w:t>
      </w:r>
      <w:r>
        <w:rPr>
          <w:color w:val="333333"/>
          <w:spacing w:val="-4"/>
        </w:rPr>
        <w:t>PNUD</w:t>
      </w:r>
    </w:p>
    <w:p w14:paraId="26EA1EDB" w14:textId="77777777" w:rsidR="00817173" w:rsidRDefault="00817173">
      <w:pPr>
        <w:pStyle w:val="BodyText"/>
        <w:spacing w:before="2"/>
        <w:jc w:val="left"/>
        <w:rPr>
          <w:b/>
          <w:sz w:val="23"/>
        </w:rPr>
      </w:pPr>
    </w:p>
    <w:p w14:paraId="7EAE7FF0" w14:textId="77777777" w:rsidR="00817173" w:rsidRDefault="005B6A98">
      <w:pPr>
        <w:pStyle w:val="ListParagraph"/>
        <w:numPr>
          <w:ilvl w:val="0"/>
          <w:numId w:val="11"/>
        </w:numPr>
        <w:tabs>
          <w:tab w:val="left" w:pos="1365"/>
          <w:tab w:val="left" w:pos="1367"/>
        </w:tabs>
        <w:ind w:left="1367" w:right="1588"/>
      </w:pPr>
      <w:r>
        <w:t>Al trabajar con organizaciones de las Naciones Unidas</w:t>
      </w:r>
      <w:r>
        <w:rPr>
          <w:spacing w:val="-3"/>
        </w:rPr>
        <w:t xml:space="preserve"> </w:t>
      </w:r>
      <w:r>
        <w:t>y otros asociados en la ejecución,</w:t>
      </w:r>
      <w:r>
        <w:rPr>
          <w:spacing w:val="-13"/>
        </w:rPr>
        <w:t xml:space="preserve"> </w:t>
      </w:r>
      <w:r>
        <w:t>el</w:t>
      </w:r>
      <w:r>
        <w:rPr>
          <w:spacing w:val="-12"/>
        </w:rPr>
        <w:t xml:space="preserve"> </w:t>
      </w:r>
      <w:r>
        <w:t>PNUD</w:t>
      </w:r>
      <w:r>
        <w:rPr>
          <w:spacing w:val="-13"/>
        </w:rPr>
        <w:t xml:space="preserve"> </w:t>
      </w:r>
      <w:r>
        <w:t>(a</w:t>
      </w:r>
      <w:r>
        <w:rPr>
          <w:spacing w:val="-12"/>
        </w:rPr>
        <w:t xml:space="preserve"> </w:t>
      </w:r>
      <w:r>
        <w:t>través</w:t>
      </w:r>
      <w:r>
        <w:rPr>
          <w:spacing w:val="-13"/>
        </w:rPr>
        <w:t xml:space="preserve"> </w:t>
      </w:r>
      <w:r>
        <w:t>de</w:t>
      </w:r>
      <w:r>
        <w:rPr>
          <w:spacing w:val="-12"/>
        </w:rPr>
        <w:t xml:space="preserve"> </w:t>
      </w:r>
      <w:r>
        <w:t>programas</w:t>
      </w:r>
      <w:r>
        <w:rPr>
          <w:spacing w:val="-13"/>
        </w:rPr>
        <w:t xml:space="preserve"> </w:t>
      </w:r>
      <w:r>
        <w:t>mundiales,</w:t>
      </w:r>
      <w:r>
        <w:rPr>
          <w:spacing w:val="-12"/>
        </w:rPr>
        <w:t xml:space="preserve"> </w:t>
      </w:r>
      <w:r>
        <w:t>regionales</w:t>
      </w:r>
      <w:r>
        <w:rPr>
          <w:spacing w:val="-12"/>
        </w:rPr>
        <w:t xml:space="preserve"> </w:t>
      </w:r>
      <w:r>
        <w:t>y</w:t>
      </w:r>
      <w:r>
        <w:rPr>
          <w:spacing w:val="-13"/>
        </w:rPr>
        <w:t xml:space="preserve"> </w:t>
      </w:r>
      <w:r>
        <w:t>nacionales) es responsable ante los países en que se ejecutan programas, incluidos los beneficiarios de</w:t>
      </w:r>
      <w:r>
        <w:rPr>
          <w:spacing w:val="-4"/>
        </w:rPr>
        <w:t xml:space="preserve"> </w:t>
      </w:r>
      <w:r>
        <w:t>los proyectos, así como</w:t>
      </w:r>
      <w:r>
        <w:rPr>
          <w:spacing w:val="-1"/>
        </w:rPr>
        <w:t xml:space="preserve"> </w:t>
      </w:r>
      <w:r>
        <w:t>ante sus asociados en</w:t>
      </w:r>
      <w:r>
        <w:rPr>
          <w:spacing w:val="-1"/>
        </w:rPr>
        <w:t xml:space="preserve"> </w:t>
      </w:r>
      <w:r>
        <w:t>la</w:t>
      </w:r>
      <w:r>
        <w:rPr>
          <w:spacing w:val="-1"/>
        </w:rPr>
        <w:t xml:space="preserve"> </w:t>
      </w:r>
      <w:r>
        <w:t>financiación (anteriormente, donantes). Por este motivo, el PNUD sitúa la rendición de cuentas y la transparencia en el primer plano de sus actividades. Consulte el anexo</w:t>
      </w:r>
      <w:r>
        <w:rPr>
          <w:spacing w:val="-9"/>
        </w:rPr>
        <w:t xml:space="preserve"> </w:t>
      </w:r>
      <w:r>
        <w:t>2,</w:t>
      </w:r>
      <w:r>
        <w:rPr>
          <w:spacing w:val="-5"/>
        </w:rPr>
        <w:t xml:space="preserve"> </w:t>
      </w:r>
      <w:r>
        <w:t>figura</w:t>
      </w:r>
      <w:r>
        <w:rPr>
          <w:spacing w:val="-8"/>
        </w:rPr>
        <w:t xml:space="preserve"> </w:t>
      </w:r>
      <w:r>
        <w:t>1,</w:t>
      </w:r>
      <w:r>
        <w:rPr>
          <w:spacing w:val="-5"/>
        </w:rPr>
        <w:t xml:space="preserve"> </w:t>
      </w:r>
      <w:r>
        <w:t>para</w:t>
      </w:r>
      <w:r>
        <w:rPr>
          <w:spacing w:val="-3"/>
        </w:rPr>
        <w:t xml:space="preserve"> </w:t>
      </w:r>
      <w:r>
        <w:t>conocer</w:t>
      </w:r>
      <w:r>
        <w:rPr>
          <w:spacing w:val="-8"/>
        </w:rPr>
        <w:t xml:space="preserve"> </w:t>
      </w:r>
      <w:r>
        <w:t>los</w:t>
      </w:r>
      <w:r>
        <w:rPr>
          <w:spacing w:val="-3"/>
        </w:rPr>
        <w:t xml:space="preserve"> </w:t>
      </w:r>
      <w:r>
        <w:t>actores</w:t>
      </w:r>
      <w:r>
        <w:rPr>
          <w:spacing w:val="-8"/>
        </w:rPr>
        <w:t xml:space="preserve"> </w:t>
      </w:r>
      <w:r>
        <w:t>clave</w:t>
      </w:r>
      <w:r>
        <w:rPr>
          <w:spacing w:val="-7"/>
        </w:rPr>
        <w:t xml:space="preserve"> </w:t>
      </w:r>
      <w:r>
        <w:t>en</w:t>
      </w:r>
      <w:r>
        <w:rPr>
          <w:spacing w:val="-4"/>
        </w:rPr>
        <w:t xml:space="preserve"> </w:t>
      </w:r>
      <w:r>
        <w:t>el</w:t>
      </w:r>
      <w:r>
        <w:rPr>
          <w:spacing w:val="-6"/>
        </w:rPr>
        <w:t xml:space="preserve"> </w:t>
      </w:r>
      <w:r>
        <w:t>universo</w:t>
      </w:r>
      <w:r>
        <w:rPr>
          <w:spacing w:val="-9"/>
        </w:rPr>
        <w:t xml:space="preserve"> </w:t>
      </w:r>
      <w:r>
        <w:t>de</w:t>
      </w:r>
      <w:r>
        <w:rPr>
          <w:spacing w:val="-7"/>
        </w:rPr>
        <w:t xml:space="preserve"> </w:t>
      </w:r>
      <w:r>
        <w:t>la</w:t>
      </w:r>
      <w:r>
        <w:rPr>
          <w:spacing w:val="-8"/>
        </w:rPr>
        <w:t xml:space="preserve"> </w:t>
      </w:r>
      <w:r>
        <w:t>rendición de cuentas.</w:t>
      </w:r>
    </w:p>
    <w:p w14:paraId="076F05DD" w14:textId="77777777" w:rsidR="00817173" w:rsidRDefault="00817173">
      <w:pPr>
        <w:pStyle w:val="BodyText"/>
        <w:spacing w:before="2"/>
        <w:jc w:val="left"/>
      </w:pPr>
    </w:p>
    <w:p w14:paraId="4940A383" w14:textId="77777777" w:rsidR="00817173" w:rsidRDefault="005B6A98">
      <w:pPr>
        <w:pStyle w:val="ListParagraph"/>
        <w:numPr>
          <w:ilvl w:val="0"/>
          <w:numId w:val="11"/>
        </w:numPr>
        <w:tabs>
          <w:tab w:val="left" w:pos="1365"/>
          <w:tab w:val="left" w:pos="1367"/>
        </w:tabs>
        <w:ind w:left="1367" w:right="1589"/>
      </w:pPr>
      <w:r>
        <w:t>Las operaciones descentralizadas del PNUD permiten a sus oficinas en los países trabajar con los gobiernos de los programas para encontrar, liderar y apropiarse de soluciones a los retos mundiales y nacionales del desarrollo. Esto también incluye la creación y el desarrollo de la capacidad nacional pertinente. Por lo tanto, el compromiso del PNUD se materializa a nivel nacional a través de sus actividades de desarrollo, las juntas de programas y proyectos y los sistemas de gestión de las oficinas en los países; y a nivel institucional, a través de su sistema de gestión institucional y su rendición de cuentas ante la Junta Ejecutiva</w:t>
      </w:r>
      <w:r>
        <w:rPr>
          <w:vertAlign w:val="superscript"/>
        </w:rPr>
        <w:t>2</w:t>
      </w:r>
      <w:r>
        <w:t xml:space="preserve"> .</w:t>
      </w:r>
    </w:p>
    <w:p w14:paraId="4FCDA338" w14:textId="77777777" w:rsidR="00817173" w:rsidRDefault="00817173">
      <w:pPr>
        <w:pStyle w:val="BodyText"/>
        <w:spacing w:before="10"/>
        <w:jc w:val="left"/>
        <w:rPr>
          <w:sz w:val="21"/>
        </w:rPr>
      </w:pPr>
    </w:p>
    <w:p w14:paraId="1EFB71E3" w14:textId="77777777" w:rsidR="00817173" w:rsidRDefault="005B6A98">
      <w:pPr>
        <w:pStyle w:val="ListParagraph"/>
        <w:numPr>
          <w:ilvl w:val="0"/>
          <w:numId w:val="11"/>
        </w:numPr>
        <w:tabs>
          <w:tab w:val="left" w:pos="1365"/>
          <w:tab w:val="left" w:pos="1367"/>
        </w:tabs>
        <w:ind w:left="1367" w:right="1588"/>
      </w:pPr>
      <w:r>
        <w:t>La rendición de cuentas siempre ha estado integrada en la estructura del PNUD y en sus procedimientos operativos. Aunque el compromiso con la rendición de cuentas no ha cambiado, el contexto ha sido dinámico, y la formulación, aplicación y cumplimiento</w:t>
      </w:r>
      <w:r>
        <w:rPr>
          <w:spacing w:val="-1"/>
        </w:rPr>
        <w:t xml:space="preserve"> </w:t>
      </w:r>
      <w:r>
        <w:t>del principio</w:t>
      </w:r>
      <w:r>
        <w:rPr>
          <w:spacing w:val="-1"/>
        </w:rPr>
        <w:t xml:space="preserve"> </w:t>
      </w:r>
      <w:r>
        <w:t>de rendición de cuentas han evolucionado.</w:t>
      </w:r>
    </w:p>
    <w:p w14:paraId="2F4CE370" w14:textId="77777777" w:rsidR="00817173" w:rsidRDefault="00817173">
      <w:pPr>
        <w:pStyle w:val="BodyText"/>
        <w:jc w:val="left"/>
        <w:rPr>
          <w:sz w:val="20"/>
        </w:rPr>
      </w:pPr>
    </w:p>
    <w:p w14:paraId="33BE0E97" w14:textId="77777777" w:rsidR="00817173" w:rsidRDefault="00817173">
      <w:pPr>
        <w:pStyle w:val="BodyText"/>
        <w:jc w:val="left"/>
        <w:rPr>
          <w:sz w:val="20"/>
        </w:rPr>
      </w:pPr>
    </w:p>
    <w:p w14:paraId="1D427499" w14:textId="77777777" w:rsidR="00817173" w:rsidRDefault="005B6A98">
      <w:pPr>
        <w:pStyle w:val="BodyText"/>
        <w:spacing w:before="5"/>
        <w:jc w:val="left"/>
        <w:rPr>
          <w:sz w:val="28"/>
        </w:rPr>
      </w:pPr>
      <w:r>
        <w:rPr>
          <w:noProof/>
        </w:rPr>
        <mc:AlternateContent>
          <mc:Choice Requires="wps">
            <w:drawing>
              <wp:anchor distT="0" distB="0" distL="0" distR="0" simplePos="0" relativeHeight="487587840" behindDoc="1" locked="0" layoutInCell="1" allowOverlap="1" wp14:anchorId="3E95F269" wp14:editId="198176EB">
                <wp:simplePos x="0" y="0"/>
                <wp:positionH relativeFrom="page">
                  <wp:posOffset>1133855</wp:posOffset>
                </wp:positionH>
                <wp:positionV relativeFrom="paragraph">
                  <wp:posOffset>235711</wp:posOffset>
                </wp:positionV>
                <wp:extent cx="182880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5B9DAF6C" id="Graphic 5" o:spid="_x0000_s1026" style="position:absolute;margin-left:89.3pt;margin-top:18.5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gfHwIAAL0EAAAOAAAAZHJzL2Uyb0RvYy54bWysVMFu2zAMvQ/YPwi6L07SdUiNOMXQosOA&#10;oivQFDsrshwbk0VNVGLn70fJlmtspw3LQabMJ/q9Ryrb277V7KwcNmAKvlosOVNGQtmYY8Ff9w8f&#10;NpyhF6YUGowq+EUhv929f7ftbK7WUIMulWNUxGDe2YLX3ts8y1DWqhW4AKsMJStwrfC0dcesdKKj&#10;6q3O1svlp6wDV1oHUiHS2/shyXexflUp6b9VFSrPdMGJm4+ri+shrNluK/KjE7Zu5EhD/AOLVjSG&#10;PjqVuhdesJNr/ijVNtIBQuUXEtoMqqqRKmogNavlb2peamFV1ELmoJ1swv9XVj6dX+yzC9TRPoL8&#10;geRI1lnMp0zY4IjpK9cGLBFnfXTxMrmoes8kvVxt1pvNksyWlLu5Xl8HkzORp7PyhP6LglhHnB/R&#10;Dz0oUyTqFMnepNBRJ0MPdeyh54x66DijHh6GHlrhw7lALoSsmxGpRx4h2cJZ7SHCfJAwsU1CiOkb&#10;Rps5ljTNUCmXnjbWGzA3q49Xo+yUTs8BNv/sX4HjyBLHVE5qQDUYHHRHpycvCDd3G0E35UOjdZCP&#10;7ni4046dBdl6FX8j4xksTsLQ/DAGBygvz451dF8Kjj9PwinO9FdDAxkuVwpcCg4pcF7fQbyC0XmH&#10;ft9/F84yS2HBPc3OE6RxF3kaC+IfAAM2nDTw+eShasLMRG4Do3FDdyTqH+9zuITzfUS9/evsfgEA&#10;AP//AwBQSwMEFAAGAAgAAAAhAJRK217dAAAACQEAAA8AAABkcnMvZG93bnJldi54bWxMj01Pg0AQ&#10;hu8m/Q+baeLNLlilFVka08bEo9KmctyyIxDZWcIuLf33jic9vh9555lsM9lOnHHwrSMF8SICgVQ5&#10;01Kt4LB/vVuD8EGT0Z0jVHBFD5t8dpPp1LgLfeC5CLXgEfKpVtCE0KdS+qpBq/3C9UicfbnB6sBy&#10;qKUZ9IXHbSfvoyiRVrfEFxrd47bB6rsYrYK3w/b4OMYlVe9teS12T59lvFsqdTufXp5BBJzCXxl+&#10;8RkdcmY6uZGMFx3r1TrhqoLlKgbBhYckYePEBgcyz+T/D/IfAAAA//8DAFBLAQItABQABgAIAAAA&#10;IQC2gziS/gAAAOEBAAATAAAAAAAAAAAAAAAAAAAAAABbQ29udGVudF9UeXBlc10ueG1sUEsBAi0A&#10;FAAGAAgAAAAhADj9If/WAAAAlAEAAAsAAAAAAAAAAAAAAAAALwEAAF9yZWxzLy5yZWxzUEsBAi0A&#10;FAAGAAgAAAAhANMViB8fAgAAvQQAAA4AAAAAAAAAAAAAAAAALgIAAGRycy9lMm9Eb2MueG1sUEsB&#10;Ai0AFAAGAAgAAAAhAJRK217dAAAACQEAAA8AAAAAAAAAAAAAAAAAeQQAAGRycy9kb3ducmV2Lnht&#10;bFBLBQYAAAAABAAEAPMAAACDBQAAAAA=&#10;" path="m1828800,l,,,9143r1828800,l1828800,xe" fillcolor="#333" stroked="f">
                <v:path arrowok="t"/>
                <w10:wrap type="topAndBottom" anchorx="page"/>
              </v:shape>
            </w:pict>
          </mc:Fallback>
        </mc:AlternateContent>
      </w:r>
    </w:p>
    <w:p w14:paraId="197FDED6" w14:textId="6395EC9D" w:rsidR="00817173" w:rsidRDefault="005B6A98">
      <w:pPr>
        <w:spacing w:before="102"/>
        <w:ind w:left="105" w:right="378"/>
        <w:jc w:val="both"/>
        <w:rPr>
          <w:sz w:val="18"/>
        </w:rPr>
      </w:pPr>
      <w:r>
        <w:rPr>
          <w:position w:val="5"/>
          <w:sz w:val="12"/>
        </w:rPr>
        <w:t xml:space="preserve">1 </w:t>
      </w:r>
      <w:r>
        <w:rPr>
          <w:sz w:val="18"/>
        </w:rPr>
        <w:t xml:space="preserve">Este documento normativo contiene el texto normativo extraído del documento </w:t>
      </w:r>
      <w:hyperlink r:id="rId8">
        <w:r>
          <w:rPr>
            <w:color w:val="0000FF"/>
            <w:sz w:val="18"/>
            <w:u w:val="single" w:color="0000FF"/>
          </w:rPr>
          <w:t>DP/2008/16/Rev.1</w:t>
        </w:r>
      </w:hyperlink>
      <w:r>
        <w:rPr>
          <w:color w:val="0000FF"/>
          <w:sz w:val="18"/>
        </w:rPr>
        <w:t xml:space="preserve"> </w:t>
      </w:r>
      <w:r>
        <w:rPr>
          <w:sz w:val="18"/>
        </w:rPr>
        <w:t>aprobado por la Junta Ejecutiva], de</w:t>
      </w:r>
      <w:r>
        <w:rPr>
          <w:spacing w:val="-3"/>
          <w:sz w:val="18"/>
        </w:rPr>
        <w:t xml:space="preserve"> </w:t>
      </w:r>
      <w:r>
        <w:rPr>
          <w:sz w:val="18"/>
        </w:rPr>
        <w:t>conformidad con el párrafo 3</w:t>
      </w:r>
      <w:r>
        <w:rPr>
          <w:spacing w:val="-5"/>
          <w:sz w:val="18"/>
        </w:rPr>
        <w:t xml:space="preserve"> </w:t>
      </w:r>
      <w:r>
        <w:rPr>
          <w:sz w:val="18"/>
        </w:rPr>
        <w:t>de</w:t>
      </w:r>
      <w:r>
        <w:rPr>
          <w:spacing w:val="-3"/>
          <w:sz w:val="18"/>
        </w:rPr>
        <w:t xml:space="preserve"> </w:t>
      </w:r>
      <w:r>
        <w:rPr>
          <w:sz w:val="18"/>
        </w:rPr>
        <w:t>la decisión 2008/37</w:t>
      </w:r>
      <w:r>
        <w:rPr>
          <w:spacing w:val="-5"/>
          <w:sz w:val="18"/>
        </w:rPr>
        <w:t xml:space="preserve"> </w:t>
      </w:r>
      <w:r>
        <w:rPr>
          <w:sz w:val="18"/>
        </w:rPr>
        <w:t>de la Junta Ejecutiva. 3, tal como</w:t>
      </w:r>
      <w:r>
        <w:rPr>
          <w:spacing w:val="-4"/>
          <w:sz w:val="18"/>
        </w:rPr>
        <w:t xml:space="preserve"> </w:t>
      </w:r>
      <w:r>
        <w:rPr>
          <w:sz w:val="18"/>
        </w:rPr>
        <w:t>se articula</w:t>
      </w:r>
      <w:r>
        <w:rPr>
          <w:spacing w:val="-5"/>
          <w:sz w:val="18"/>
        </w:rPr>
        <w:t xml:space="preserve"> </w:t>
      </w:r>
      <w:r>
        <w:rPr>
          <w:sz w:val="18"/>
        </w:rPr>
        <w:t>en el documento de</w:t>
      </w:r>
      <w:r>
        <w:rPr>
          <w:spacing w:val="-2"/>
          <w:sz w:val="18"/>
        </w:rPr>
        <w:t xml:space="preserve"> </w:t>
      </w:r>
      <w:r>
        <w:rPr>
          <w:sz w:val="18"/>
        </w:rPr>
        <w:t xml:space="preserve">decisión </w:t>
      </w:r>
      <w:hyperlink r:id="rId9">
        <w:r>
          <w:rPr>
            <w:color w:val="0000FF"/>
            <w:sz w:val="18"/>
            <w:u w:val="single" w:color="0000FF"/>
          </w:rPr>
          <w:t>DP/2009/2</w:t>
        </w:r>
      </w:hyperlink>
      <w:r>
        <w:rPr>
          <w:color w:val="0000FF"/>
          <w:spacing w:val="-4"/>
          <w:sz w:val="18"/>
        </w:rPr>
        <w:t xml:space="preserve"> </w:t>
      </w:r>
      <w:r>
        <w:rPr>
          <w:sz w:val="18"/>
        </w:rPr>
        <w:t>de</w:t>
      </w:r>
      <w:r>
        <w:rPr>
          <w:spacing w:val="-2"/>
          <w:sz w:val="18"/>
        </w:rPr>
        <w:t xml:space="preserve"> </w:t>
      </w:r>
      <w:r>
        <w:rPr>
          <w:sz w:val="18"/>
        </w:rPr>
        <w:t>la Junta</w:t>
      </w:r>
      <w:r>
        <w:rPr>
          <w:spacing w:val="-9"/>
          <w:sz w:val="18"/>
        </w:rPr>
        <w:t xml:space="preserve"> </w:t>
      </w:r>
      <w:r>
        <w:rPr>
          <w:sz w:val="18"/>
        </w:rPr>
        <w:t>Ejecutiva.</w:t>
      </w:r>
      <w:r>
        <w:rPr>
          <w:spacing w:val="40"/>
          <w:sz w:val="18"/>
        </w:rPr>
        <w:t xml:space="preserve"> </w:t>
      </w:r>
      <w:r>
        <w:rPr>
          <w:sz w:val="18"/>
        </w:rPr>
        <w:t>Se</w:t>
      </w:r>
      <w:r>
        <w:rPr>
          <w:spacing w:val="-2"/>
          <w:sz w:val="18"/>
        </w:rPr>
        <w:t xml:space="preserve"> </w:t>
      </w:r>
      <w:r>
        <w:rPr>
          <w:sz w:val="18"/>
        </w:rPr>
        <w:t>ha</w:t>
      </w:r>
      <w:r>
        <w:rPr>
          <w:spacing w:val="-4"/>
          <w:sz w:val="18"/>
        </w:rPr>
        <w:t xml:space="preserve"> </w:t>
      </w:r>
      <w:r>
        <w:rPr>
          <w:sz w:val="18"/>
        </w:rPr>
        <w:t>hecho</w:t>
      </w:r>
      <w:r>
        <w:rPr>
          <w:spacing w:val="-3"/>
          <w:sz w:val="18"/>
        </w:rPr>
        <w:t xml:space="preserve"> </w:t>
      </w:r>
      <w:r>
        <w:rPr>
          <w:sz w:val="18"/>
        </w:rPr>
        <w:t>todo</w:t>
      </w:r>
      <w:r>
        <w:rPr>
          <w:spacing w:val="-8"/>
          <w:sz w:val="18"/>
        </w:rPr>
        <w:t xml:space="preserve"> </w:t>
      </w:r>
      <w:r>
        <w:rPr>
          <w:sz w:val="18"/>
        </w:rPr>
        <w:t>lo</w:t>
      </w:r>
      <w:r>
        <w:rPr>
          <w:spacing w:val="-3"/>
          <w:sz w:val="18"/>
        </w:rPr>
        <w:t xml:space="preserve"> </w:t>
      </w:r>
      <w:r>
        <w:rPr>
          <w:sz w:val="18"/>
        </w:rPr>
        <w:t>posible</w:t>
      </w:r>
      <w:r>
        <w:rPr>
          <w:spacing w:val="-2"/>
          <w:sz w:val="18"/>
        </w:rPr>
        <w:t xml:space="preserve"> </w:t>
      </w:r>
      <w:r>
        <w:rPr>
          <w:sz w:val="18"/>
        </w:rPr>
        <w:t>para</w:t>
      </w:r>
      <w:r>
        <w:rPr>
          <w:spacing w:val="-4"/>
          <w:sz w:val="18"/>
        </w:rPr>
        <w:t xml:space="preserve"> </w:t>
      </w:r>
      <w:r>
        <w:rPr>
          <w:sz w:val="18"/>
        </w:rPr>
        <w:t>garantizar</w:t>
      </w:r>
      <w:r>
        <w:rPr>
          <w:spacing w:val="-4"/>
          <w:sz w:val="18"/>
        </w:rPr>
        <w:t xml:space="preserve"> </w:t>
      </w:r>
      <w:r>
        <w:rPr>
          <w:sz w:val="18"/>
        </w:rPr>
        <w:t>la</w:t>
      </w:r>
      <w:r>
        <w:rPr>
          <w:spacing w:val="-4"/>
          <w:sz w:val="18"/>
        </w:rPr>
        <w:t xml:space="preserve"> </w:t>
      </w:r>
      <w:r>
        <w:rPr>
          <w:sz w:val="18"/>
        </w:rPr>
        <w:t>plena coherencia</w:t>
      </w:r>
      <w:r>
        <w:rPr>
          <w:spacing w:val="-4"/>
          <w:sz w:val="18"/>
        </w:rPr>
        <w:t xml:space="preserve"> </w:t>
      </w:r>
      <w:r>
        <w:rPr>
          <w:sz w:val="18"/>
        </w:rPr>
        <w:t>con</w:t>
      </w:r>
      <w:r>
        <w:rPr>
          <w:spacing w:val="-3"/>
          <w:sz w:val="18"/>
        </w:rPr>
        <w:t xml:space="preserve"> </w:t>
      </w:r>
      <w:r>
        <w:rPr>
          <w:sz w:val="18"/>
        </w:rPr>
        <w:t>esa</w:t>
      </w:r>
      <w:r>
        <w:rPr>
          <w:spacing w:val="-4"/>
          <w:sz w:val="18"/>
        </w:rPr>
        <w:t xml:space="preserve"> </w:t>
      </w:r>
      <w:r>
        <w:rPr>
          <w:sz w:val="18"/>
        </w:rPr>
        <w:t>decisión</w:t>
      </w:r>
      <w:r>
        <w:rPr>
          <w:spacing w:val="-3"/>
          <w:sz w:val="18"/>
        </w:rPr>
        <w:t xml:space="preserve"> </w:t>
      </w:r>
      <w:r>
        <w:rPr>
          <w:sz w:val="18"/>
        </w:rPr>
        <w:t>de la Junta Ejecutiva y, en caso de que se produzcan incoherencias, sin perjuicio de las relacionadas con los cambios fácticos efectuados en horas extraordinarias, se mantiene el documento de la Junta Ejecutiva.</w:t>
      </w:r>
    </w:p>
    <w:p w14:paraId="599475A2" w14:textId="77777777" w:rsidR="00817173" w:rsidRDefault="00817173">
      <w:pPr>
        <w:pStyle w:val="BodyText"/>
        <w:spacing w:before="9"/>
        <w:jc w:val="left"/>
        <w:rPr>
          <w:sz w:val="17"/>
        </w:rPr>
      </w:pPr>
    </w:p>
    <w:p w14:paraId="2F71A30A" w14:textId="77777777" w:rsidR="00817173" w:rsidRDefault="005B6A98">
      <w:pPr>
        <w:ind w:left="105" w:right="378" w:hanging="1"/>
        <w:jc w:val="both"/>
        <w:rPr>
          <w:sz w:val="18"/>
        </w:rPr>
      </w:pPr>
      <w:r>
        <w:rPr>
          <w:position w:val="5"/>
          <w:sz w:val="12"/>
        </w:rPr>
        <w:t xml:space="preserve">2 </w:t>
      </w:r>
      <w:r>
        <w:rPr>
          <w:sz w:val="18"/>
        </w:rPr>
        <w:t>La Junta Ejecutiva del PNUD y del FNUAP (compuesta por 36 miembros) pasó de llamarse Consejo de Administración a Junta Ejecutiva en virtud de la resolución 48/162 de la Asamblea General, de 20 de diciembre de 1993. En la resolución 48/162 de la Asamblea General se estableció el desglose geográfico de los miembros, que incluía tanto a los países en que se ejecutan programas como a los países donantes: ocho de Estados de África, siete de Estados de Asia y el Pacífico, cuatro de Estados de Europa oriental, cinco de Estados de América Latina y el Caribe y 12 de Estados de Europa occidental y otros Estados.</w:t>
      </w:r>
    </w:p>
    <w:p w14:paraId="358892A5" w14:textId="77777777" w:rsidR="00817173" w:rsidRDefault="00817173">
      <w:pPr>
        <w:jc w:val="both"/>
        <w:rPr>
          <w:sz w:val="18"/>
        </w:rPr>
        <w:sectPr w:rsidR="00817173">
          <w:headerReference w:type="default" r:id="rId10"/>
          <w:footerReference w:type="default" r:id="rId11"/>
          <w:type w:val="continuous"/>
          <w:pgSz w:w="12240" w:h="15840"/>
          <w:pgMar w:top="1880" w:right="1040" w:bottom="940" w:left="1320" w:header="923" w:footer="759" w:gutter="0"/>
          <w:pgNumType w:start="1"/>
          <w:cols w:space="720"/>
        </w:sectPr>
      </w:pPr>
    </w:p>
    <w:p w14:paraId="536E9FE1" w14:textId="77777777" w:rsidR="00817173" w:rsidRDefault="005B6A98">
      <w:pPr>
        <w:pStyle w:val="ListParagraph"/>
        <w:numPr>
          <w:ilvl w:val="0"/>
          <w:numId w:val="11"/>
        </w:numPr>
        <w:tabs>
          <w:tab w:val="left" w:pos="1366"/>
          <w:tab w:val="left" w:pos="1368"/>
        </w:tabs>
        <w:spacing w:before="93"/>
        <w:ind w:right="1590"/>
      </w:pPr>
      <w:r>
        <w:lastRenderedPageBreak/>
        <w:t>Por</w:t>
      </w:r>
      <w:r>
        <w:rPr>
          <w:spacing w:val="-4"/>
        </w:rPr>
        <w:t xml:space="preserve"> </w:t>
      </w:r>
      <w:r>
        <w:t>lo</w:t>
      </w:r>
      <w:r>
        <w:rPr>
          <w:spacing w:val="-6"/>
        </w:rPr>
        <w:t xml:space="preserve"> </w:t>
      </w:r>
      <w:r>
        <w:t>tanto,</w:t>
      </w:r>
      <w:r>
        <w:rPr>
          <w:spacing w:val="-2"/>
        </w:rPr>
        <w:t xml:space="preserve"> </w:t>
      </w:r>
      <w:r>
        <w:t>el</w:t>
      </w:r>
      <w:r>
        <w:rPr>
          <w:spacing w:val="-2"/>
        </w:rPr>
        <w:t xml:space="preserve"> </w:t>
      </w:r>
      <w:r>
        <w:t>PNUD</w:t>
      </w:r>
      <w:r>
        <w:rPr>
          <w:spacing w:val="-6"/>
        </w:rPr>
        <w:t xml:space="preserve"> </w:t>
      </w:r>
      <w:r>
        <w:t>ha</w:t>
      </w:r>
      <w:r>
        <w:rPr>
          <w:spacing w:val="-4"/>
        </w:rPr>
        <w:t xml:space="preserve"> </w:t>
      </w:r>
      <w:r>
        <w:t>establecido</w:t>
      </w:r>
      <w:r>
        <w:rPr>
          <w:spacing w:val="-6"/>
        </w:rPr>
        <w:t xml:space="preserve"> </w:t>
      </w:r>
      <w:r>
        <w:t>un</w:t>
      </w:r>
      <w:r>
        <w:rPr>
          <w:spacing w:val="-5"/>
        </w:rPr>
        <w:t xml:space="preserve"> </w:t>
      </w:r>
      <w:r>
        <w:t>sistema</w:t>
      </w:r>
      <w:r>
        <w:rPr>
          <w:spacing w:val="-4"/>
        </w:rPr>
        <w:t xml:space="preserve"> </w:t>
      </w:r>
      <w:r>
        <w:t>de</w:t>
      </w:r>
      <w:r>
        <w:rPr>
          <w:spacing w:val="-4"/>
        </w:rPr>
        <w:t xml:space="preserve"> </w:t>
      </w:r>
      <w:r>
        <w:t>rendición</w:t>
      </w:r>
      <w:r>
        <w:rPr>
          <w:spacing w:val="-5"/>
        </w:rPr>
        <w:t xml:space="preserve"> </w:t>
      </w:r>
      <w:r>
        <w:t>de</w:t>
      </w:r>
      <w:r>
        <w:rPr>
          <w:spacing w:val="-4"/>
        </w:rPr>
        <w:t xml:space="preserve"> </w:t>
      </w:r>
      <w:r>
        <w:t>cuentas</w:t>
      </w:r>
      <w:r>
        <w:rPr>
          <w:spacing w:val="-4"/>
        </w:rPr>
        <w:t xml:space="preserve"> </w:t>
      </w:r>
      <w:r>
        <w:t>de</w:t>
      </w:r>
      <w:r>
        <w:rPr>
          <w:spacing w:val="-4"/>
        </w:rPr>
        <w:t xml:space="preserve"> </w:t>
      </w:r>
      <w:r>
        <w:t>la organización para apoyar una mayor transparencia, claridad y alineación de todas las actividades de la organización, de conformidad con la orientación proporcionada</w:t>
      </w:r>
      <w:r>
        <w:rPr>
          <w:spacing w:val="-5"/>
        </w:rPr>
        <w:t xml:space="preserve"> </w:t>
      </w:r>
      <w:r>
        <w:t>por la</w:t>
      </w:r>
      <w:r>
        <w:rPr>
          <w:spacing w:val="-5"/>
        </w:rPr>
        <w:t xml:space="preserve"> </w:t>
      </w:r>
      <w:r>
        <w:t>práctica</w:t>
      </w:r>
      <w:r>
        <w:rPr>
          <w:spacing w:val="-5"/>
        </w:rPr>
        <w:t xml:space="preserve"> </w:t>
      </w:r>
      <w:r>
        <w:t>internacional,</w:t>
      </w:r>
      <w:r>
        <w:rPr>
          <w:spacing w:val="-2"/>
        </w:rPr>
        <w:t xml:space="preserve"> </w:t>
      </w:r>
      <w:r>
        <w:t>las</w:t>
      </w:r>
      <w:r>
        <w:rPr>
          <w:spacing w:val="-4"/>
        </w:rPr>
        <w:t xml:space="preserve"> </w:t>
      </w:r>
      <w:r>
        <w:t>normas</w:t>
      </w:r>
      <w:r>
        <w:rPr>
          <w:spacing w:val="-4"/>
        </w:rPr>
        <w:t xml:space="preserve"> </w:t>
      </w:r>
      <w:r>
        <w:t>y</w:t>
      </w:r>
      <w:r>
        <w:rPr>
          <w:spacing w:val="-3"/>
        </w:rPr>
        <w:t xml:space="preserve"> </w:t>
      </w:r>
      <w:r>
        <w:t>los</w:t>
      </w:r>
      <w:r>
        <w:rPr>
          <w:spacing w:val="-4"/>
        </w:rPr>
        <w:t xml:space="preserve"> </w:t>
      </w:r>
      <w:r>
        <w:t>nuevos</w:t>
      </w:r>
      <w:r>
        <w:rPr>
          <w:spacing w:val="-4"/>
        </w:rPr>
        <w:t xml:space="preserve"> </w:t>
      </w:r>
      <w:r>
        <w:t>sistemas institucionales. Este sistema de rendición de cuentas a nivel de toda la organización está en consonancia con el plan estratégico actualizado.</w:t>
      </w:r>
    </w:p>
    <w:p w14:paraId="3216ABD8" w14:textId="77777777" w:rsidR="00817173" w:rsidRDefault="00817173">
      <w:pPr>
        <w:pStyle w:val="BodyText"/>
        <w:spacing w:before="11"/>
        <w:jc w:val="left"/>
        <w:rPr>
          <w:sz w:val="20"/>
        </w:rPr>
      </w:pPr>
    </w:p>
    <w:p w14:paraId="2ACB562F" w14:textId="77777777" w:rsidR="00817173" w:rsidRDefault="005B6A98">
      <w:pPr>
        <w:pStyle w:val="Heading1"/>
        <w:spacing w:before="1"/>
      </w:pPr>
      <w:r>
        <w:rPr>
          <w:color w:val="333333"/>
        </w:rPr>
        <w:t>B.</w:t>
      </w:r>
      <w:r>
        <w:rPr>
          <w:color w:val="333333"/>
          <w:spacing w:val="40"/>
        </w:rPr>
        <w:t xml:space="preserve">  </w:t>
      </w:r>
      <w:r>
        <w:rPr>
          <w:color w:val="333333"/>
        </w:rPr>
        <w:t>Componentes</w:t>
      </w:r>
      <w:r>
        <w:rPr>
          <w:color w:val="333333"/>
          <w:spacing w:val="-5"/>
        </w:rPr>
        <w:t xml:space="preserve"> </w:t>
      </w:r>
      <w:r>
        <w:rPr>
          <w:color w:val="333333"/>
        </w:rPr>
        <w:t>del</w:t>
      </w:r>
      <w:r>
        <w:rPr>
          <w:color w:val="333333"/>
          <w:spacing w:val="-5"/>
        </w:rPr>
        <w:t xml:space="preserve"> </w:t>
      </w:r>
      <w:r>
        <w:rPr>
          <w:color w:val="333333"/>
        </w:rPr>
        <w:t>sistema</w:t>
      </w:r>
      <w:r>
        <w:rPr>
          <w:color w:val="333333"/>
          <w:spacing w:val="-2"/>
        </w:rPr>
        <w:t xml:space="preserve"> </w:t>
      </w:r>
      <w:r>
        <w:rPr>
          <w:color w:val="333333"/>
        </w:rPr>
        <w:t>de</w:t>
      </w:r>
      <w:r>
        <w:rPr>
          <w:color w:val="333333"/>
          <w:spacing w:val="-4"/>
        </w:rPr>
        <w:t xml:space="preserve"> </w:t>
      </w:r>
      <w:r>
        <w:rPr>
          <w:color w:val="333333"/>
        </w:rPr>
        <w:t>rendición</w:t>
      </w:r>
      <w:r>
        <w:rPr>
          <w:color w:val="333333"/>
          <w:spacing w:val="-2"/>
        </w:rPr>
        <w:t xml:space="preserve"> </w:t>
      </w:r>
      <w:r>
        <w:rPr>
          <w:color w:val="333333"/>
        </w:rPr>
        <w:t>de</w:t>
      </w:r>
      <w:r>
        <w:rPr>
          <w:color w:val="333333"/>
          <w:spacing w:val="-4"/>
        </w:rPr>
        <w:t xml:space="preserve"> </w:t>
      </w:r>
      <w:r>
        <w:rPr>
          <w:color w:val="333333"/>
        </w:rPr>
        <w:t>cuentas</w:t>
      </w:r>
      <w:r>
        <w:rPr>
          <w:color w:val="333333"/>
          <w:spacing w:val="-5"/>
        </w:rPr>
        <w:t xml:space="preserve"> </w:t>
      </w:r>
      <w:r>
        <w:rPr>
          <w:color w:val="333333"/>
        </w:rPr>
        <w:t>del</w:t>
      </w:r>
      <w:r>
        <w:rPr>
          <w:color w:val="333333"/>
          <w:spacing w:val="-5"/>
        </w:rPr>
        <w:t xml:space="preserve"> </w:t>
      </w:r>
      <w:r>
        <w:rPr>
          <w:color w:val="333333"/>
          <w:spacing w:val="-4"/>
        </w:rPr>
        <w:t>PNUD</w:t>
      </w:r>
    </w:p>
    <w:p w14:paraId="55B6254F" w14:textId="77777777" w:rsidR="00817173" w:rsidRDefault="005B6A98">
      <w:pPr>
        <w:pStyle w:val="ListParagraph"/>
        <w:numPr>
          <w:ilvl w:val="0"/>
          <w:numId w:val="11"/>
        </w:numPr>
        <w:tabs>
          <w:tab w:val="left" w:pos="1366"/>
          <w:tab w:val="left" w:pos="1368"/>
        </w:tabs>
        <w:spacing w:before="134"/>
        <w:ind w:right="1587"/>
      </w:pPr>
      <w:r>
        <w:t>El sistema de rendición de cuentas del PNUD se basa en un conjunto de principios</w:t>
      </w:r>
      <w:r>
        <w:rPr>
          <w:spacing w:val="-13"/>
        </w:rPr>
        <w:t xml:space="preserve"> </w:t>
      </w:r>
      <w:r>
        <w:t>rectores</w:t>
      </w:r>
      <w:r>
        <w:rPr>
          <w:spacing w:val="-12"/>
        </w:rPr>
        <w:t xml:space="preserve"> </w:t>
      </w:r>
      <w:r>
        <w:t>básicos</w:t>
      </w:r>
      <w:r>
        <w:rPr>
          <w:spacing w:val="-12"/>
        </w:rPr>
        <w:t xml:space="preserve"> </w:t>
      </w:r>
      <w:r>
        <w:t>de</w:t>
      </w:r>
      <w:r>
        <w:rPr>
          <w:spacing w:val="-12"/>
        </w:rPr>
        <w:t xml:space="preserve"> </w:t>
      </w:r>
      <w:r>
        <w:t>rendición</w:t>
      </w:r>
      <w:r>
        <w:rPr>
          <w:spacing w:val="-13"/>
        </w:rPr>
        <w:t xml:space="preserve"> </w:t>
      </w:r>
      <w:r>
        <w:t>de</w:t>
      </w:r>
      <w:r>
        <w:rPr>
          <w:spacing w:val="-7"/>
        </w:rPr>
        <w:t xml:space="preserve"> </w:t>
      </w:r>
      <w:r>
        <w:t>cuentas)</w:t>
      </w:r>
      <w:r>
        <w:rPr>
          <w:spacing w:val="-8"/>
        </w:rPr>
        <w:t xml:space="preserve"> </w:t>
      </w:r>
      <w:r>
        <w:t>y</w:t>
      </w:r>
      <w:r>
        <w:rPr>
          <w:spacing w:val="-12"/>
        </w:rPr>
        <w:t xml:space="preserve"> </w:t>
      </w:r>
      <w:r>
        <w:t>se</w:t>
      </w:r>
      <w:r>
        <w:rPr>
          <w:spacing w:val="-12"/>
        </w:rPr>
        <w:t xml:space="preserve"> </w:t>
      </w:r>
      <w:r>
        <w:t>basa</w:t>
      </w:r>
      <w:r>
        <w:rPr>
          <w:spacing w:val="-13"/>
        </w:rPr>
        <w:t xml:space="preserve"> </w:t>
      </w:r>
      <w:r>
        <w:t>en</w:t>
      </w:r>
      <w:r>
        <w:rPr>
          <w:spacing w:val="-12"/>
        </w:rPr>
        <w:t xml:space="preserve"> </w:t>
      </w:r>
      <w:r>
        <w:t>la</w:t>
      </w:r>
      <w:r>
        <w:rPr>
          <w:spacing w:val="-8"/>
        </w:rPr>
        <w:t xml:space="preserve"> </w:t>
      </w:r>
      <w:r>
        <w:t>integración estratégica</w:t>
      </w:r>
      <w:r>
        <w:rPr>
          <w:spacing w:val="-15"/>
        </w:rPr>
        <w:t xml:space="preserve"> </w:t>
      </w:r>
      <w:r>
        <w:t>de</w:t>
      </w:r>
      <w:r>
        <w:rPr>
          <w:spacing w:val="-12"/>
        </w:rPr>
        <w:t xml:space="preserve"> </w:t>
      </w:r>
      <w:r>
        <w:t>múltiples</w:t>
      </w:r>
      <w:r>
        <w:rPr>
          <w:spacing w:val="-13"/>
        </w:rPr>
        <w:t xml:space="preserve"> </w:t>
      </w:r>
      <w:r>
        <w:t>actividades</w:t>
      </w:r>
      <w:r>
        <w:rPr>
          <w:spacing w:val="-12"/>
        </w:rPr>
        <w:t xml:space="preserve"> </w:t>
      </w:r>
      <w:r>
        <w:t>de</w:t>
      </w:r>
      <w:r>
        <w:rPr>
          <w:spacing w:val="-13"/>
        </w:rPr>
        <w:t xml:space="preserve"> </w:t>
      </w:r>
      <w:r>
        <w:t>rendición</w:t>
      </w:r>
      <w:r>
        <w:rPr>
          <w:spacing w:val="-12"/>
        </w:rPr>
        <w:t xml:space="preserve"> </w:t>
      </w:r>
      <w:r>
        <w:t>de</w:t>
      </w:r>
      <w:r>
        <w:rPr>
          <w:spacing w:val="-13"/>
        </w:rPr>
        <w:t xml:space="preserve"> </w:t>
      </w:r>
      <w:r>
        <w:t>cuentas</w:t>
      </w:r>
      <w:r>
        <w:rPr>
          <w:spacing w:val="-12"/>
        </w:rPr>
        <w:t xml:space="preserve"> </w:t>
      </w:r>
      <w:r>
        <w:t>que,</w:t>
      </w:r>
      <w:r>
        <w:rPr>
          <w:spacing w:val="-10"/>
        </w:rPr>
        <w:t xml:space="preserve"> </w:t>
      </w:r>
      <w:r>
        <w:t>en</w:t>
      </w:r>
      <w:r>
        <w:rPr>
          <w:spacing w:val="-12"/>
        </w:rPr>
        <w:t xml:space="preserve"> </w:t>
      </w:r>
      <w:r>
        <w:t>conjunto, constituyen</w:t>
      </w:r>
      <w:r>
        <w:rPr>
          <w:spacing w:val="-13"/>
        </w:rPr>
        <w:t xml:space="preserve"> </w:t>
      </w:r>
      <w:r>
        <w:t>la</w:t>
      </w:r>
      <w:r>
        <w:rPr>
          <w:spacing w:val="-10"/>
        </w:rPr>
        <w:t xml:space="preserve"> </w:t>
      </w:r>
      <w:r>
        <w:t>base</w:t>
      </w:r>
      <w:r>
        <w:rPr>
          <w:spacing w:val="-12"/>
        </w:rPr>
        <w:t xml:space="preserve"> </w:t>
      </w:r>
      <w:r>
        <w:t>de</w:t>
      </w:r>
      <w:r>
        <w:rPr>
          <w:spacing w:val="-7"/>
        </w:rPr>
        <w:t xml:space="preserve"> </w:t>
      </w:r>
      <w:r>
        <w:t>un</w:t>
      </w:r>
      <w:r>
        <w:rPr>
          <w:spacing w:val="-9"/>
        </w:rPr>
        <w:t xml:space="preserve"> </w:t>
      </w:r>
      <w:r>
        <w:t>examen</w:t>
      </w:r>
      <w:r>
        <w:rPr>
          <w:spacing w:val="-13"/>
        </w:rPr>
        <w:t xml:space="preserve"> </w:t>
      </w:r>
      <w:r>
        <w:t>estructurado</w:t>
      </w:r>
      <w:r>
        <w:rPr>
          <w:spacing w:val="-8"/>
        </w:rPr>
        <w:t xml:space="preserve"> </w:t>
      </w:r>
      <w:r>
        <w:t>y</w:t>
      </w:r>
      <w:r>
        <w:rPr>
          <w:spacing w:val="-12"/>
        </w:rPr>
        <w:t xml:space="preserve"> </w:t>
      </w:r>
      <w:r>
        <w:t>exhaustivo</w:t>
      </w:r>
      <w:r>
        <w:rPr>
          <w:spacing w:val="-13"/>
        </w:rPr>
        <w:t xml:space="preserve"> </w:t>
      </w:r>
      <w:r>
        <w:t>de</w:t>
      </w:r>
      <w:r>
        <w:rPr>
          <w:spacing w:val="-11"/>
        </w:rPr>
        <w:t xml:space="preserve"> </w:t>
      </w:r>
      <w:r>
        <w:t>los</w:t>
      </w:r>
      <w:r>
        <w:rPr>
          <w:spacing w:val="-8"/>
        </w:rPr>
        <w:t xml:space="preserve"> </w:t>
      </w:r>
      <w:r>
        <w:t>programas en todo el PNUD. Sirve como fuente principal de normas de rendimiento, métricas y requisitos de presentación de informes para garantizar que los programas</w:t>
      </w:r>
      <w:r>
        <w:rPr>
          <w:spacing w:val="-12"/>
        </w:rPr>
        <w:t xml:space="preserve"> </w:t>
      </w:r>
      <w:r>
        <w:t>estén</w:t>
      </w:r>
      <w:r>
        <w:rPr>
          <w:spacing w:val="-13"/>
        </w:rPr>
        <w:t xml:space="preserve"> </w:t>
      </w:r>
      <w:r>
        <w:t>alineados</w:t>
      </w:r>
      <w:r>
        <w:rPr>
          <w:spacing w:val="-11"/>
        </w:rPr>
        <w:t xml:space="preserve"> </w:t>
      </w:r>
      <w:r>
        <w:t>con</w:t>
      </w:r>
      <w:r>
        <w:rPr>
          <w:spacing w:val="-8"/>
        </w:rPr>
        <w:t xml:space="preserve"> </w:t>
      </w:r>
      <w:r>
        <w:t>el</w:t>
      </w:r>
      <w:r>
        <w:rPr>
          <w:spacing w:val="-10"/>
        </w:rPr>
        <w:t xml:space="preserve"> </w:t>
      </w:r>
      <w:r>
        <w:t>plan</w:t>
      </w:r>
      <w:r>
        <w:rPr>
          <w:spacing w:val="-8"/>
        </w:rPr>
        <w:t xml:space="preserve"> </w:t>
      </w:r>
      <w:r>
        <w:t>estratégico</w:t>
      </w:r>
      <w:r>
        <w:rPr>
          <w:spacing w:val="-13"/>
        </w:rPr>
        <w:t xml:space="preserve"> </w:t>
      </w:r>
      <w:r>
        <w:t>actualizado</w:t>
      </w:r>
      <w:r>
        <w:rPr>
          <w:spacing w:val="-11"/>
        </w:rPr>
        <w:t xml:space="preserve"> </w:t>
      </w:r>
      <w:r>
        <w:t>en</w:t>
      </w:r>
      <w:r>
        <w:rPr>
          <w:spacing w:val="-13"/>
        </w:rPr>
        <w:t xml:space="preserve"> </w:t>
      </w:r>
      <w:r>
        <w:t>apoyo</w:t>
      </w:r>
      <w:r>
        <w:rPr>
          <w:spacing w:val="-7"/>
        </w:rPr>
        <w:t xml:space="preserve"> </w:t>
      </w:r>
      <w:r>
        <w:t>de</w:t>
      </w:r>
      <w:r>
        <w:rPr>
          <w:spacing w:val="-11"/>
        </w:rPr>
        <w:t xml:space="preserve"> </w:t>
      </w:r>
      <w:r>
        <w:t>los objetivos de desarrollo acordados internacionalmente, al tiempo que responden plenamente a las prioridades nacionales de desarrollo. Sirve para garantizar que se identifican las áreas de aprendizaje y mejora de la organización</w:t>
      </w:r>
      <w:r>
        <w:rPr>
          <w:spacing w:val="-13"/>
        </w:rPr>
        <w:t xml:space="preserve"> </w:t>
      </w:r>
      <w:r>
        <w:t>y</w:t>
      </w:r>
      <w:r>
        <w:rPr>
          <w:spacing w:val="-12"/>
        </w:rPr>
        <w:t xml:space="preserve"> </w:t>
      </w:r>
      <w:r>
        <w:t>se</w:t>
      </w:r>
      <w:r>
        <w:rPr>
          <w:spacing w:val="-11"/>
        </w:rPr>
        <w:t xml:space="preserve"> </w:t>
      </w:r>
      <w:r>
        <w:t>actúa</w:t>
      </w:r>
      <w:r>
        <w:rPr>
          <w:spacing w:val="-12"/>
        </w:rPr>
        <w:t xml:space="preserve"> </w:t>
      </w:r>
      <w:r>
        <w:t>en</w:t>
      </w:r>
      <w:r>
        <w:rPr>
          <w:spacing w:val="-8"/>
        </w:rPr>
        <w:t xml:space="preserve"> </w:t>
      </w:r>
      <w:r>
        <w:t>consecuencia</w:t>
      </w:r>
      <w:r>
        <w:rPr>
          <w:spacing w:val="-12"/>
        </w:rPr>
        <w:t xml:space="preserve"> </w:t>
      </w:r>
      <w:r>
        <w:t>tras</w:t>
      </w:r>
      <w:r>
        <w:rPr>
          <w:spacing w:val="-7"/>
        </w:rPr>
        <w:t xml:space="preserve"> </w:t>
      </w:r>
      <w:r>
        <w:t>la</w:t>
      </w:r>
      <w:r>
        <w:rPr>
          <w:spacing w:val="-12"/>
        </w:rPr>
        <w:t xml:space="preserve"> </w:t>
      </w:r>
      <w:r>
        <w:t>revisión</w:t>
      </w:r>
      <w:r>
        <w:rPr>
          <w:spacing w:val="-13"/>
        </w:rPr>
        <w:t xml:space="preserve"> </w:t>
      </w:r>
      <w:r>
        <w:t>periódica</w:t>
      </w:r>
      <w:r>
        <w:rPr>
          <w:spacing w:val="-12"/>
        </w:rPr>
        <w:t xml:space="preserve"> </w:t>
      </w:r>
      <w:r>
        <w:t>y</w:t>
      </w:r>
      <w:r>
        <w:rPr>
          <w:spacing w:val="-11"/>
        </w:rPr>
        <w:t xml:space="preserve"> </w:t>
      </w:r>
      <w:r>
        <w:t>planificada de la gestión de los 10 elementos del marco de rendición de cuentas. Incluye tres facetas: responsabilidad organizativa, programática y del personal. La puesta en práctica de la política de supervisión del PNUD garantiza el cumplimiento de los marcos legislativos y reglamentarios y asegura la integridad de los elementos del marco de rendición de cuentas mediante un seguimiento</w:t>
      </w:r>
      <w:r>
        <w:rPr>
          <w:spacing w:val="-13"/>
        </w:rPr>
        <w:t xml:space="preserve"> </w:t>
      </w:r>
      <w:r>
        <w:t>y</w:t>
      </w:r>
      <w:r>
        <w:rPr>
          <w:spacing w:val="-12"/>
        </w:rPr>
        <w:t xml:space="preserve"> </w:t>
      </w:r>
      <w:r>
        <w:t>una</w:t>
      </w:r>
      <w:r>
        <w:rPr>
          <w:spacing w:val="-13"/>
        </w:rPr>
        <w:t xml:space="preserve"> </w:t>
      </w:r>
      <w:r>
        <w:t>presentación</w:t>
      </w:r>
      <w:r>
        <w:rPr>
          <w:spacing w:val="-12"/>
        </w:rPr>
        <w:t xml:space="preserve"> </w:t>
      </w:r>
      <w:r>
        <w:t>de</w:t>
      </w:r>
      <w:r>
        <w:rPr>
          <w:spacing w:val="-6"/>
        </w:rPr>
        <w:t xml:space="preserve"> </w:t>
      </w:r>
      <w:r>
        <w:t>informes</w:t>
      </w:r>
      <w:r>
        <w:rPr>
          <w:spacing w:val="-12"/>
        </w:rPr>
        <w:t xml:space="preserve"> </w:t>
      </w:r>
      <w:r>
        <w:t>rigurosos.</w:t>
      </w:r>
      <w:r>
        <w:rPr>
          <w:spacing w:val="-10"/>
        </w:rPr>
        <w:t xml:space="preserve"> </w:t>
      </w:r>
      <w:r>
        <w:t>Esto</w:t>
      </w:r>
      <w:r>
        <w:rPr>
          <w:spacing w:val="-13"/>
        </w:rPr>
        <w:t xml:space="preserve"> </w:t>
      </w:r>
      <w:r>
        <w:t>se</w:t>
      </w:r>
      <w:r>
        <w:rPr>
          <w:spacing w:val="-11"/>
        </w:rPr>
        <w:t xml:space="preserve"> </w:t>
      </w:r>
      <w:r>
        <w:t>logra</w:t>
      </w:r>
      <w:r>
        <w:rPr>
          <w:spacing w:val="-12"/>
        </w:rPr>
        <w:t xml:space="preserve"> </w:t>
      </w:r>
      <w:r>
        <w:t>mediante diversos exámenes y evaluaciones, y se refleja en los informes que se presentan a la Junta Ejecutiva (sección E).</w:t>
      </w:r>
    </w:p>
    <w:p w14:paraId="47C2388B" w14:textId="77777777" w:rsidR="00817173" w:rsidRDefault="00817173">
      <w:pPr>
        <w:pStyle w:val="BodyText"/>
        <w:spacing w:before="11"/>
        <w:jc w:val="left"/>
        <w:rPr>
          <w:sz w:val="21"/>
        </w:rPr>
      </w:pPr>
    </w:p>
    <w:p w14:paraId="00FFF51B" w14:textId="77777777" w:rsidR="00817173" w:rsidRDefault="005B6A98">
      <w:pPr>
        <w:pStyle w:val="ListParagraph"/>
        <w:numPr>
          <w:ilvl w:val="0"/>
          <w:numId w:val="11"/>
        </w:numPr>
        <w:tabs>
          <w:tab w:val="left" w:pos="1366"/>
          <w:tab w:val="left" w:pos="1368"/>
        </w:tabs>
        <w:ind w:right="1593"/>
      </w:pPr>
      <w:r>
        <w:t>El sistema de rendición de cuentas del PNUD comprende (a) un marco de rendición de cuentas, y (b) una política de supervisión.</w:t>
      </w:r>
    </w:p>
    <w:p w14:paraId="766AC0A8" w14:textId="77777777" w:rsidR="00817173" w:rsidRDefault="00817173">
      <w:pPr>
        <w:pStyle w:val="BodyText"/>
        <w:jc w:val="left"/>
      </w:pPr>
    </w:p>
    <w:p w14:paraId="786DE18B" w14:textId="77777777" w:rsidR="00817173" w:rsidRDefault="005B6A98">
      <w:pPr>
        <w:pStyle w:val="ListParagraph"/>
        <w:numPr>
          <w:ilvl w:val="0"/>
          <w:numId w:val="11"/>
        </w:numPr>
        <w:tabs>
          <w:tab w:val="left" w:pos="1366"/>
          <w:tab w:val="left" w:pos="1368"/>
        </w:tabs>
        <w:ind w:right="1592"/>
      </w:pPr>
      <w:r>
        <w:t>El</w:t>
      </w:r>
      <w:r>
        <w:rPr>
          <w:spacing w:val="-13"/>
        </w:rPr>
        <w:t xml:space="preserve"> </w:t>
      </w:r>
      <w:r>
        <w:t>marco</w:t>
      </w:r>
      <w:r>
        <w:rPr>
          <w:spacing w:val="-12"/>
        </w:rPr>
        <w:t xml:space="preserve"> </w:t>
      </w:r>
      <w:r>
        <w:t>de</w:t>
      </w:r>
      <w:r>
        <w:rPr>
          <w:spacing w:val="-13"/>
        </w:rPr>
        <w:t xml:space="preserve"> </w:t>
      </w:r>
      <w:r>
        <w:t>rendición</w:t>
      </w:r>
      <w:r>
        <w:rPr>
          <w:spacing w:val="-12"/>
        </w:rPr>
        <w:t xml:space="preserve"> </w:t>
      </w:r>
      <w:r>
        <w:t>de</w:t>
      </w:r>
      <w:r>
        <w:rPr>
          <w:spacing w:val="-13"/>
        </w:rPr>
        <w:t xml:space="preserve"> </w:t>
      </w:r>
      <w:r>
        <w:t>cuentas</w:t>
      </w:r>
      <w:r>
        <w:rPr>
          <w:spacing w:val="-12"/>
        </w:rPr>
        <w:t xml:space="preserve"> </w:t>
      </w:r>
      <w:r>
        <w:t>describe</w:t>
      </w:r>
      <w:r>
        <w:rPr>
          <w:spacing w:val="-13"/>
        </w:rPr>
        <w:t xml:space="preserve"> </w:t>
      </w:r>
      <w:r>
        <w:t>los</w:t>
      </w:r>
      <w:r>
        <w:rPr>
          <w:spacing w:val="-12"/>
        </w:rPr>
        <w:t xml:space="preserve"> </w:t>
      </w:r>
      <w:r>
        <w:t>procesos</w:t>
      </w:r>
      <w:r>
        <w:rPr>
          <w:spacing w:val="-12"/>
        </w:rPr>
        <w:t xml:space="preserve"> </w:t>
      </w:r>
      <w:r>
        <w:t>de</w:t>
      </w:r>
      <w:r>
        <w:rPr>
          <w:spacing w:val="-13"/>
        </w:rPr>
        <w:t xml:space="preserve"> </w:t>
      </w:r>
      <w:r>
        <w:t>toda</w:t>
      </w:r>
      <w:r>
        <w:rPr>
          <w:spacing w:val="-12"/>
        </w:rPr>
        <w:t xml:space="preserve"> </w:t>
      </w:r>
      <w:r>
        <w:t>la</w:t>
      </w:r>
      <w:r>
        <w:rPr>
          <w:spacing w:val="-13"/>
        </w:rPr>
        <w:t xml:space="preserve"> </w:t>
      </w:r>
      <w:r>
        <w:t>organización para</w:t>
      </w:r>
      <w:r>
        <w:rPr>
          <w:spacing w:val="-4"/>
        </w:rPr>
        <w:t xml:space="preserve"> </w:t>
      </w:r>
      <w:r>
        <w:t>supervisar,</w:t>
      </w:r>
      <w:r>
        <w:rPr>
          <w:spacing w:val="-1"/>
        </w:rPr>
        <w:t xml:space="preserve"> </w:t>
      </w:r>
      <w:r>
        <w:t>analizar</w:t>
      </w:r>
      <w:r>
        <w:rPr>
          <w:spacing w:val="-3"/>
        </w:rPr>
        <w:t xml:space="preserve"> </w:t>
      </w:r>
      <w:r>
        <w:t>y</w:t>
      </w:r>
      <w:r>
        <w:rPr>
          <w:spacing w:val="-2"/>
        </w:rPr>
        <w:t xml:space="preserve"> </w:t>
      </w:r>
      <w:r>
        <w:t>mejorar</w:t>
      </w:r>
      <w:r>
        <w:rPr>
          <w:spacing w:val="-3"/>
        </w:rPr>
        <w:t xml:space="preserve"> </w:t>
      </w:r>
      <w:r>
        <w:t>el</w:t>
      </w:r>
      <w:r>
        <w:rPr>
          <w:spacing w:val="-1"/>
        </w:rPr>
        <w:t xml:space="preserve"> </w:t>
      </w:r>
      <w:r>
        <w:t>rendimiento</w:t>
      </w:r>
      <w:r>
        <w:rPr>
          <w:spacing w:val="-5"/>
        </w:rPr>
        <w:t xml:space="preserve"> </w:t>
      </w:r>
      <w:r>
        <w:t>en</w:t>
      </w:r>
      <w:r>
        <w:rPr>
          <w:spacing w:val="-4"/>
        </w:rPr>
        <w:t xml:space="preserve"> </w:t>
      </w:r>
      <w:r>
        <w:t>todos</w:t>
      </w:r>
      <w:r>
        <w:rPr>
          <w:spacing w:val="-3"/>
        </w:rPr>
        <w:t xml:space="preserve"> </w:t>
      </w:r>
      <w:r>
        <w:t>los</w:t>
      </w:r>
      <w:r>
        <w:rPr>
          <w:spacing w:val="-3"/>
        </w:rPr>
        <w:t xml:space="preserve"> </w:t>
      </w:r>
      <w:r>
        <w:t>aspectos</w:t>
      </w:r>
      <w:r>
        <w:rPr>
          <w:spacing w:val="-3"/>
        </w:rPr>
        <w:t xml:space="preserve"> </w:t>
      </w:r>
      <w:r>
        <w:t>de la organización.</w:t>
      </w:r>
      <w:r>
        <w:rPr>
          <w:spacing w:val="-2"/>
        </w:rPr>
        <w:t xml:space="preserve"> </w:t>
      </w:r>
      <w:r>
        <w:t>Esto</w:t>
      </w:r>
      <w:r>
        <w:rPr>
          <w:spacing w:val="-6"/>
        </w:rPr>
        <w:t xml:space="preserve"> </w:t>
      </w:r>
      <w:r>
        <w:t>incluye</w:t>
      </w:r>
      <w:r>
        <w:rPr>
          <w:spacing w:val="-4"/>
        </w:rPr>
        <w:t xml:space="preserve"> </w:t>
      </w:r>
      <w:r>
        <w:t>el</w:t>
      </w:r>
      <w:r>
        <w:rPr>
          <w:spacing w:val="-2"/>
        </w:rPr>
        <w:t xml:space="preserve"> </w:t>
      </w:r>
      <w:r>
        <w:t>marco</w:t>
      </w:r>
      <w:r>
        <w:rPr>
          <w:spacing w:val="-6"/>
        </w:rPr>
        <w:t xml:space="preserve"> </w:t>
      </w:r>
      <w:r>
        <w:t>normativo,</w:t>
      </w:r>
      <w:r>
        <w:rPr>
          <w:spacing w:val="-2"/>
        </w:rPr>
        <w:t xml:space="preserve"> </w:t>
      </w:r>
      <w:r>
        <w:t>las</w:t>
      </w:r>
      <w:r>
        <w:rPr>
          <w:spacing w:val="-4"/>
        </w:rPr>
        <w:t xml:space="preserve"> </w:t>
      </w:r>
      <w:r>
        <w:t>políticas,</w:t>
      </w:r>
      <w:r>
        <w:rPr>
          <w:spacing w:val="-2"/>
        </w:rPr>
        <w:t xml:space="preserve"> </w:t>
      </w:r>
      <w:r>
        <w:t>los</w:t>
      </w:r>
      <w:r>
        <w:rPr>
          <w:spacing w:val="-4"/>
        </w:rPr>
        <w:t xml:space="preserve"> </w:t>
      </w:r>
      <w:r>
        <w:t>procesos</w:t>
      </w:r>
      <w:r>
        <w:rPr>
          <w:spacing w:val="-4"/>
        </w:rPr>
        <w:t xml:space="preserve"> </w:t>
      </w:r>
      <w:r>
        <w:t>y los procedimientos en apoyo del plan estratégico del PNUD.</w:t>
      </w:r>
    </w:p>
    <w:p w14:paraId="2A728842" w14:textId="77777777" w:rsidR="00817173" w:rsidRDefault="00817173">
      <w:pPr>
        <w:pStyle w:val="BodyText"/>
        <w:spacing w:before="1"/>
        <w:jc w:val="left"/>
      </w:pPr>
    </w:p>
    <w:p w14:paraId="06E22213" w14:textId="77777777" w:rsidR="00817173" w:rsidRDefault="005B6A98">
      <w:pPr>
        <w:pStyle w:val="ListParagraph"/>
        <w:numPr>
          <w:ilvl w:val="0"/>
          <w:numId w:val="11"/>
        </w:numPr>
        <w:tabs>
          <w:tab w:val="left" w:pos="1366"/>
          <w:tab w:val="left" w:pos="1368"/>
        </w:tabs>
        <w:ind w:right="1587"/>
      </w:pPr>
      <w:r>
        <w:t>La política de supervisión detalla los procedimientos específicos, las herramientas y el calendario de presentación de informes para proporcionar a la administración del PNUD y a sus partes interesadas una garantía independiente,</w:t>
      </w:r>
      <w:r>
        <w:rPr>
          <w:spacing w:val="-13"/>
        </w:rPr>
        <w:t xml:space="preserve"> </w:t>
      </w:r>
      <w:r>
        <w:t>incluida</w:t>
      </w:r>
      <w:r>
        <w:rPr>
          <w:spacing w:val="-12"/>
        </w:rPr>
        <w:t xml:space="preserve"> </w:t>
      </w:r>
      <w:r>
        <w:t>la</w:t>
      </w:r>
      <w:r>
        <w:rPr>
          <w:spacing w:val="-12"/>
        </w:rPr>
        <w:t xml:space="preserve"> </w:t>
      </w:r>
      <w:r>
        <w:t>evaluación</w:t>
      </w:r>
      <w:r>
        <w:rPr>
          <w:spacing w:val="-13"/>
        </w:rPr>
        <w:t xml:space="preserve"> </w:t>
      </w:r>
      <w:r>
        <w:t>a</w:t>
      </w:r>
      <w:r>
        <w:rPr>
          <w:spacing w:val="-12"/>
        </w:rPr>
        <w:t xml:space="preserve"> </w:t>
      </w:r>
      <w:r>
        <w:t>todos</w:t>
      </w:r>
      <w:r>
        <w:rPr>
          <w:spacing w:val="-8"/>
        </w:rPr>
        <w:t xml:space="preserve"> </w:t>
      </w:r>
      <w:r>
        <w:t>los</w:t>
      </w:r>
      <w:r>
        <w:rPr>
          <w:spacing w:val="-13"/>
        </w:rPr>
        <w:t xml:space="preserve"> </w:t>
      </w:r>
      <w:r>
        <w:t>niveles,</w:t>
      </w:r>
      <w:r>
        <w:rPr>
          <w:spacing w:val="-10"/>
        </w:rPr>
        <w:t xml:space="preserve"> </w:t>
      </w:r>
      <w:r>
        <w:t>de</w:t>
      </w:r>
      <w:r>
        <w:rPr>
          <w:spacing w:val="-12"/>
        </w:rPr>
        <w:t xml:space="preserve"> </w:t>
      </w:r>
      <w:r>
        <w:t>las</w:t>
      </w:r>
      <w:r>
        <w:rPr>
          <w:spacing w:val="-13"/>
        </w:rPr>
        <w:t xml:space="preserve"> </w:t>
      </w:r>
      <w:r>
        <w:t>intervenciones programáticas del PNUD a nivel mundial, regional y nacional. La política de supervisión es una parte integral del sistema de rendición de cuentas del PNUD, ya que sirve para proporcionar garantías independientes al Administrador, la Junta Ejecutiva y otras partes interesadas.</w:t>
      </w:r>
    </w:p>
    <w:p w14:paraId="2C41DB11" w14:textId="77777777" w:rsidR="00817173" w:rsidRDefault="00817173">
      <w:pPr>
        <w:jc w:val="both"/>
        <w:sectPr w:rsidR="00817173">
          <w:pgSz w:w="12240" w:h="15840"/>
          <w:pgMar w:top="1880" w:right="1040" w:bottom="980" w:left="1320" w:header="923" w:footer="759" w:gutter="0"/>
          <w:cols w:space="720"/>
        </w:sectPr>
      </w:pPr>
    </w:p>
    <w:p w14:paraId="757DDC6F" w14:textId="07975227" w:rsidR="00817173" w:rsidRDefault="005B6A98">
      <w:pPr>
        <w:pStyle w:val="ListParagraph"/>
        <w:numPr>
          <w:ilvl w:val="0"/>
          <w:numId w:val="11"/>
        </w:numPr>
        <w:tabs>
          <w:tab w:val="left" w:pos="1366"/>
          <w:tab w:val="left" w:pos="1368"/>
        </w:tabs>
        <w:spacing w:before="93"/>
        <w:ind w:right="1590"/>
      </w:pPr>
      <w:r>
        <w:lastRenderedPageBreak/>
        <w:t xml:space="preserve">Las actividades de rendición de cuentas abarcan todas las actividades del PNUD en todos los lugares e incluyen un programa de auditoría y evaluación sólido, independiente y cíclico. Los resultados de estas actividades de rendición de cuentas documentan en qué medida se están cumpliendo los objetivos y cómo se utilizarán para garantizar la mejora continua en todo el </w:t>
      </w:r>
      <w:r>
        <w:rPr>
          <w:spacing w:val="-2"/>
        </w:rPr>
        <w:t xml:space="preserve">PNUD. </w:t>
      </w:r>
    </w:p>
    <w:p w14:paraId="787E968A" w14:textId="77777777" w:rsidR="00817173" w:rsidRDefault="00817173">
      <w:pPr>
        <w:pStyle w:val="BodyText"/>
        <w:jc w:val="left"/>
        <w:rPr>
          <w:sz w:val="32"/>
        </w:rPr>
      </w:pPr>
    </w:p>
    <w:p w14:paraId="2B623507" w14:textId="77777777" w:rsidR="00817173" w:rsidRDefault="005B6A98">
      <w:pPr>
        <w:pStyle w:val="Heading1"/>
        <w:numPr>
          <w:ilvl w:val="0"/>
          <w:numId w:val="10"/>
        </w:numPr>
        <w:tabs>
          <w:tab w:val="left" w:pos="825"/>
        </w:tabs>
      </w:pPr>
      <w:bookmarkStart w:id="1" w:name="I._El_marco_de_rendición_de_cuentas_del_"/>
      <w:bookmarkEnd w:id="1"/>
      <w:r>
        <w:t>El</w:t>
      </w:r>
      <w:r>
        <w:rPr>
          <w:spacing w:val="-1"/>
        </w:rPr>
        <w:t xml:space="preserve"> </w:t>
      </w:r>
      <w:r>
        <w:t>marco</w:t>
      </w:r>
      <w:r>
        <w:rPr>
          <w:spacing w:val="-2"/>
        </w:rPr>
        <w:t xml:space="preserve"> </w:t>
      </w:r>
      <w:r>
        <w:t>de</w:t>
      </w:r>
      <w:r>
        <w:rPr>
          <w:spacing w:val="-3"/>
        </w:rPr>
        <w:t xml:space="preserve"> </w:t>
      </w:r>
      <w:r>
        <w:t>rendición</w:t>
      </w:r>
      <w:r>
        <w:rPr>
          <w:spacing w:val="-2"/>
        </w:rPr>
        <w:t xml:space="preserve"> </w:t>
      </w:r>
      <w:r>
        <w:t>de cuentas</w:t>
      </w:r>
      <w:r>
        <w:rPr>
          <w:spacing w:val="-4"/>
        </w:rPr>
        <w:t xml:space="preserve"> </w:t>
      </w:r>
      <w:r>
        <w:t xml:space="preserve">del </w:t>
      </w:r>
      <w:r>
        <w:rPr>
          <w:spacing w:val="-4"/>
        </w:rPr>
        <w:t>PNUD</w:t>
      </w:r>
    </w:p>
    <w:p w14:paraId="719921FC" w14:textId="77777777" w:rsidR="00817173" w:rsidRDefault="005B6A98">
      <w:pPr>
        <w:pStyle w:val="ListParagraph"/>
        <w:numPr>
          <w:ilvl w:val="0"/>
          <w:numId w:val="11"/>
        </w:numPr>
        <w:tabs>
          <w:tab w:val="left" w:pos="1274"/>
          <w:tab w:val="left" w:pos="1276"/>
        </w:tabs>
        <w:spacing w:before="104"/>
        <w:ind w:left="1276" w:right="1594" w:hanging="452"/>
      </w:pPr>
      <w:r>
        <w:t>El</w:t>
      </w:r>
      <w:r>
        <w:rPr>
          <w:spacing w:val="-1"/>
        </w:rPr>
        <w:t xml:space="preserve"> </w:t>
      </w:r>
      <w:r>
        <w:t>marco</w:t>
      </w:r>
      <w:r>
        <w:rPr>
          <w:spacing w:val="-5"/>
        </w:rPr>
        <w:t xml:space="preserve"> </w:t>
      </w:r>
      <w:r>
        <w:t>de</w:t>
      </w:r>
      <w:r>
        <w:rPr>
          <w:spacing w:val="-3"/>
        </w:rPr>
        <w:t xml:space="preserve"> </w:t>
      </w:r>
      <w:r>
        <w:t>rendición</w:t>
      </w:r>
      <w:r>
        <w:rPr>
          <w:spacing w:val="-4"/>
        </w:rPr>
        <w:t xml:space="preserve"> </w:t>
      </w:r>
      <w:r>
        <w:t>de cuentas del</w:t>
      </w:r>
      <w:r>
        <w:rPr>
          <w:spacing w:val="-1"/>
        </w:rPr>
        <w:t xml:space="preserve"> </w:t>
      </w:r>
      <w:r>
        <w:t>PNUD</w:t>
      </w:r>
      <w:r>
        <w:rPr>
          <w:spacing w:val="-5"/>
        </w:rPr>
        <w:t xml:space="preserve"> </w:t>
      </w:r>
      <w:r>
        <w:t>se</w:t>
      </w:r>
      <w:r>
        <w:rPr>
          <w:spacing w:val="-3"/>
        </w:rPr>
        <w:t xml:space="preserve"> </w:t>
      </w:r>
      <w:r>
        <w:t>basa</w:t>
      </w:r>
      <w:r>
        <w:rPr>
          <w:spacing w:val="-3"/>
        </w:rPr>
        <w:t xml:space="preserve"> </w:t>
      </w:r>
      <w:r>
        <w:t xml:space="preserve">en </w:t>
      </w:r>
      <w:r>
        <w:rPr>
          <w:b/>
        </w:rPr>
        <w:t>seis</w:t>
      </w:r>
      <w:r>
        <w:rPr>
          <w:b/>
          <w:spacing w:val="-5"/>
        </w:rPr>
        <w:t xml:space="preserve"> </w:t>
      </w:r>
      <w:r>
        <w:rPr>
          <w:b/>
        </w:rPr>
        <w:t>principios rectores básicos</w:t>
      </w:r>
      <w:r>
        <w:t>,</w:t>
      </w:r>
      <w:r>
        <w:rPr>
          <w:spacing w:val="-2"/>
        </w:rPr>
        <w:t xml:space="preserve"> </w:t>
      </w:r>
      <w:r>
        <w:rPr>
          <w:b/>
        </w:rPr>
        <w:t>10</w:t>
      </w:r>
      <w:r>
        <w:rPr>
          <w:b/>
          <w:spacing w:val="-6"/>
        </w:rPr>
        <w:t xml:space="preserve"> </w:t>
      </w:r>
      <w:r>
        <w:rPr>
          <w:b/>
        </w:rPr>
        <w:t>elementos</w:t>
      </w:r>
      <w:r>
        <w:rPr>
          <w:b/>
          <w:spacing w:val="-6"/>
        </w:rPr>
        <w:t xml:space="preserve"> </w:t>
      </w:r>
      <w:r>
        <w:t>de</w:t>
      </w:r>
      <w:r>
        <w:rPr>
          <w:spacing w:val="-4"/>
        </w:rPr>
        <w:t xml:space="preserve"> </w:t>
      </w:r>
      <w:r>
        <w:t>rendición</w:t>
      </w:r>
      <w:r>
        <w:rPr>
          <w:spacing w:val="-5"/>
        </w:rPr>
        <w:t xml:space="preserve"> </w:t>
      </w:r>
      <w:r>
        <w:t>de cuentas,</w:t>
      </w:r>
      <w:r>
        <w:rPr>
          <w:spacing w:val="-2"/>
        </w:rPr>
        <w:t xml:space="preserve"> </w:t>
      </w:r>
      <w:r>
        <w:t>mecanismos</w:t>
      </w:r>
      <w:r>
        <w:rPr>
          <w:spacing w:val="-4"/>
        </w:rPr>
        <w:t xml:space="preserve"> </w:t>
      </w:r>
      <w:r>
        <w:t>de</w:t>
      </w:r>
      <w:r>
        <w:rPr>
          <w:spacing w:val="-4"/>
        </w:rPr>
        <w:t xml:space="preserve"> </w:t>
      </w:r>
      <w:r>
        <w:t>seguimiento</w:t>
      </w:r>
      <w:r>
        <w:rPr>
          <w:spacing w:val="-6"/>
        </w:rPr>
        <w:t xml:space="preserve"> </w:t>
      </w:r>
      <w:r>
        <w:t>y las descripciones pertinentes de la rendición de cuentas.</w:t>
      </w:r>
    </w:p>
    <w:p w14:paraId="1AB9B596" w14:textId="77777777" w:rsidR="00817173" w:rsidRDefault="005B6A98">
      <w:pPr>
        <w:pStyle w:val="Heading1"/>
        <w:numPr>
          <w:ilvl w:val="1"/>
          <w:numId w:val="11"/>
        </w:numPr>
        <w:tabs>
          <w:tab w:val="left" w:pos="1121"/>
        </w:tabs>
        <w:spacing w:before="121"/>
        <w:ind w:left="1121" w:hanging="286"/>
        <w:jc w:val="both"/>
      </w:pPr>
      <w:r>
        <w:rPr>
          <w:color w:val="333333"/>
        </w:rPr>
        <w:t>Principios</w:t>
      </w:r>
      <w:r>
        <w:rPr>
          <w:color w:val="333333"/>
          <w:spacing w:val="-6"/>
        </w:rPr>
        <w:t xml:space="preserve"> </w:t>
      </w:r>
      <w:r>
        <w:rPr>
          <w:color w:val="333333"/>
        </w:rPr>
        <w:t>rectores</w:t>
      </w:r>
      <w:r>
        <w:rPr>
          <w:color w:val="333333"/>
          <w:spacing w:val="-5"/>
        </w:rPr>
        <w:t xml:space="preserve"> </w:t>
      </w:r>
      <w:r>
        <w:rPr>
          <w:color w:val="333333"/>
        </w:rPr>
        <w:t>de</w:t>
      </w:r>
      <w:r>
        <w:rPr>
          <w:color w:val="333333"/>
          <w:spacing w:val="-4"/>
        </w:rPr>
        <w:t xml:space="preserve"> </w:t>
      </w:r>
      <w:r>
        <w:rPr>
          <w:color w:val="333333"/>
        </w:rPr>
        <w:t>la</w:t>
      </w:r>
      <w:r>
        <w:rPr>
          <w:color w:val="333333"/>
          <w:spacing w:val="-2"/>
        </w:rPr>
        <w:t xml:space="preserve"> </w:t>
      </w:r>
      <w:r>
        <w:rPr>
          <w:color w:val="333333"/>
        </w:rPr>
        <w:t>rendición</w:t>
      </w:r>
      <w:r>
        <w:rPr>
          <w:color w:val="333333"/>
          <w:spacing w:val="-2"/>
        </w:rPr>
        <w:t xml:space="preserve"> </w:t>
      </w:r>
      <w:r>
        <w:rPr>
          <w:color w:val="333333"/>
        </w:rPr>
        <w:t>de</w:t>
      </w:r>
      <w:r>
        <w:rPr>
          <w:color w:val="333333"/>
          <w:spacing w:val="-4"/>
        </w:rPr>
        <w:t xml:space="preserve"> </w:t>
      </w:r>
      <w:r>
        <w:rPr>
          <w:color w:val="333333"/>
        </w:rPr>
        <w:t>cuentas</w:t>
      </w:r>
      <w:r>
        <w:rPr>
          <w:color w:val="333333"/>
          <w:spacing w:val="-5"/>
        </w:rPr>
        <w:t xml:space="preserve"> </w:t>
      </w:r>
      <w:r>
        <w:rPr>
          <w:color w:val="333333"/>
        </w:rPr>
        <w:t>en</w:t>
      </w:r>
      <w:r>
        <w:rPr>
          <w:color w:val="333333"/>
          <w:spacing w:val="-2"/>
        </w:rPr>
        <w:t xml:space="preserve"> </w:t>
      </w:r>
      <w:r>
        <w:rPr>
          <w:color w:val="333333"/>
        </w:rPr>
        <w:t>el</w:t>
      </w:r>
      <w:r>
        <w:rPr>
          <w:color w:val="333333"/>
          <w:spacing w:val="-5"/>
        </w:rPr>
        <w:t xml:space="preserve"> </w:t>
      </w:r>
      <w:r>
        <w:rPr>
          <w:color w:val="333333"/>
          <w:spacing w:val="-4"/>
        </w:rPr>
        <w:t>PNUD</w:t>
      </w:r>
    </w:p>
    <w:p w14:paraId="61780AD7" w14:textId="77777777" w:rsidR="00817173" w:rsidRDefault="005B6A98">
      <w:pPr>
        <w:pStyle w:val="ListParagraph"/>
        <w:numPr>
          <w:ilvl w:val="0"/>
          <w:numId w:val="11"/>
        </w:numPr>
        <w:tabs>
          <w:tab w:val="left" w:pos="1365"/>
          <w:tab w:val="left" w:pos="1454"/>
        </w:tabs>
        <w:spacing w:before="135"/>
        <w:ind w:left="1454" w:right="1596" w:hanging="630"/>
      </w:pPr>
      <w:r>
        <w:t>El</w:t>
      </w:r>
      <w:r>
        <w:rPr>
          <w:spacing w:val="-10"/>
        </w:rPr>
        <w:t xml:space="preserve"> </w:t>
      </w:r>
      <w:r>
        <w:t>marco</w:t>
      </w:r>
      <w:r>
        <w:rPr>
          <w:spacing w:val="-10"/>
        </w:rPr>
        <w:t xml:space="preserve"> </w:t>
      </w:r>
      <w:r>
        <w:t>de</w:t>
      </w:r>
      <w:r>
        <w:rPr>
          <w:spacing w:val="-8"/>
        </w:rPr>
        <w:t xml:space="preserve"> </w:t>
      </w:r>
      <w:r>
        <w:t>rendición</w:t>
      </w:r>
      <w:r>
        <w:rPr>
          <w:spacing w:val="-10"/>
        </w:rPr>
        <w:t xml:space="preserve"> </w:t>
      </w:r>
      <w:r>
        <w:t>de</w:t>
      </w:r>
      <w:r>
        <w:rPr>
          <w:spacing w:val="-8"/>
        </w:rPr>
        <w:t xml:space="preserve"> </w:t>
      </w:r>
      <w:r>
        <w:t>cuentas</w:t>
      </w:r>
      <w:r>
        <w:rPr>
          <w:spacing w:val="-9"/>
        </w:rPr>
        <w:t xml:space="preserve"> </w:t>
      </w:r>
      <w:r>
        <w:t>del</w:t>
      </w:r>
      <w:r>
        <w:rPr>
          <w:spacing w:val="-8"/>
        </w:rPr>
        <w:t xml:space="preserve"> </w:t>
      </w:r>
      <w:r>
        <w:t>PNUD</w:t>
      </w:r>
      <w:r>
        <w:rPr>
          <w:spacing w:val="-10"/>
        </w:rPr>
        <w:t xml:space="preserve"> </w:t>
      </w:r>
      <w:r>
        <w:t>se</w:t>
      </w:r>
      <w:r>
        <w:rPr>
          <w:spacing w:val="-8"/>
        </w:rPr>
        <w:t xml:space="preserve"> </w:t>
      </w:r>
      <w:r>
        <w:t>rige</w:t>
      </w:r>
      <w:r>
        <w:rPr>
          <w:spacing w:val="-8"/>
        </w:rPr>
        <w:t xml:space="preserve"> </w:t>
      </w:r>
      <w:r>
        <w:t>por</w:t>
      </w:r>
      <w:r>
        <w:rPr>
          <w:spacing w:val="-13"/>
        </w:rPr>
        <w:t xml:space="preserve"> </w:t>
      </w:r>
      <w:r>
        <w:rPr>
          <w:b/>
        </w:rPr>
        <w:t>seis</w:t>
      </w:r>
      <w:r>
        <w:rPr>
          <w:b/>
          <w:spacing w:val="-11"/>
        </w:rPr>
        <w:t xml:space="preserve"> </w:t>
      </w:r>
      <w:r>
        <w:rPr>
          <w:b/>
        </w:rPr>
        <w:t>principios</w:t>
      </w:r>
      <w:r>
        <w:rPr>
          <w:b/>
          <w:spacing w:val="-11"/>
        </w:rPr>
        <w:t xml:space="preserve"> </w:t>
      </w:r>
      <w:r>
        <w:rPr>
          <w:b/>
        </w:rPr>
        <w:t xml:space="preserve">rectores básicos </w:t>
      </w:r>
      <w:r>
        <w:t>de rendición de cuentas, , que constituyen su fundamento y proporcionan</w:t>
      </w:r>
      <w:r>
        <w:rPr>
          <w:spacing w:val="-10"/>
        </w:rPr>
        <w:t xml:space="preserve"> </w:t>
      </w:r>
      <w:r>
        <w:t>la</w:t>
      </w:r>
      <w:r>
        <w:rPr>
          <w:spacing w:val="-9"/>
        </w:rPr>
        <w:t xml:space="preserve"> </w:t>
      </w:r>
      <w:r>
        <w:t>base</w:t>
      </w:r>
      <w:r>
        <w:rPr>
          <w:spacing w:val="-4"/>
        </w:rPr>
        <w:t xml:space="preserve"> </w:t>
      </w:r>
      <w:r>
        <w:t>para</w:t>
      </w:r>
      <w:r>
        <w:rPr>
          <w:spacing w:val="-9"/>
        </w:rPr>
        <w:t xml:space="preserve"> </w:t>
      </w:r>
      <w:r>
        <w:t>la</w:t>
      </w:r>
      <w:r>
        <w:rPr>
          <w:spacing w:val="-4"/>
        </w:rPr>
        <w:t xml:space="preserve"> </w:t>
      </w:r>
      <w:r>
        <w:t>aplicación</w:t>
      </w:r>
      <w:r>
        <w:rPr>
          <w:spacing w:val="-10"/>
        </w:rPr>
        <w:t xml:space="preserve"> </w:t>
      </w:r>
      <w:r>
        <w:t>de</w:t>
      </w:r>
      <w:r>
        <w:rPr>
          <w:spacing w:val="-8"/>
        </w:rPr>
        <w:t xml:space="preserve"> </w:t>
      </w:r>
      <w:r>
        <w:t>políticas,</w:t>
      </w:r>
      <w:r>
        <w:rPr>
          <w:spacing w:val="-6"/>
        </w:rPr>
        <w:t xml:space="preserve"> </w:t>
      </w:r>
      <w:r>
        <w:t>procesos</w:t>
      </w:r>
      <w:r>
        <w:rPr>
          <w:spacing w:val="-9"/>
        </w:rPr>
        <w:t xml:space="preserve"> </w:t>
      </w:r>
      <w:r>
        <w:t>e</w:t>
      </w:r>
      <w:r>
        <w:rPr>
          <w:spacing w:val="-4"/>
        </w:rPr>
        <w:t xml:space="preserve"> </w:t>
      </w:r>
      <w:r>
        <w:t>instrumentos de rendición de cuentas.</w:t>
      </w:r>
    </w:p>
    <w:p w14:paraId="5544C1A8" w14:textId="77777777" w:rsidR="00817173" w:rsidRDefault="005B6A98">
      <w:pPr>
        <w:pStyle w:val="ListParagraph"/>
        <w:numPr>
          <w:ilvl w:val="0"/>
          <w:numId w:val="9"/>
        </w:numPr>
        <w:tabs>
          <w:tab w:val="left" w:pos="1454"/>
        </w:tabs>
        <w:spacing w:before="2" w:line="237" w:lineRule="auto"/>
        <w:ind w:right="1603" w:hanging="360"/>
      </w:pPr>
      <w:r>
        <w:rPr>
          <w:b/>
          <w:i/>
        </w:rPr>
        <w:t>Rendición de cuentas</w:t>
      </w:r>
      <w:r>
        <w:rPr>
          <w:b/>
          <w:i/>
          <w:spacing w:val="40"/>
        </w:rPr>
        <w:t xml:space="preserve"> </w:t>
      </w:r>
      <w:r>
        <w:rPr>
          <w:b/>
          <w:i/>
        </w:rPr>
        <w:t>mutua y claridad de la responsabilidad</w:t>
      </w:r>
      <w:r>
        <w:rPr>
          <w:b/>
          <w:i/>
          <w:spacing w:val="80"/>
        </w:rPr>
        <w:t xml:space="preserve"> </w:t>
      </w:r>
      <w:r>
        <w:rPr>
          <w:b/>
          <w:i/>
        </w:rPr>
        <w:t>organizativa</w:t>
      </w:r>
      <w:r>
        <w:t>. El PNUD, así como los asociados en la ejecución y los gobiernos de los países en que se ejecutan programas, tienen distintas responsabilidades</w:t>
      </w:r>
      <w:r>
        <w:rPr>
          <w:spacing w:val="40"/>
        </w:rPr>
        <w:t xml:space="preserve"> </w:t>
      </w:r>
      <w:r>
        <w:t>en</w:t>
      </w:r>
      <w:r>
        <w:rPr>
          <w:spacing w:val="40"/>
        </w:rPr>
        <w:t xml:space="preserve"> </w:t>
      </w:r>
      <w:r>
        <w:t>el</w:t>
      </w:r>
      <w:r>
        <w:rPr>
          <w:spacing w:val="40"/>
        </w:rPr>
        <w:t xml:space="preserve"> </w:t>
      </w:r>
      <w:r>
        <w:t>cumplimiento</w:t>
      </w:r>
      <w:r>
        <w:rPr>
          <w:spacing w:val="40"/>
        </w:rPr>
        <w:t xml:space="preserve"> </w:t>
      </w:r>
      <w:r>
        <w:t>de</w:t>
      </w:r>
      <w:r>
        <w:rPr>
          <w:spacing w:val="40"/>
        </w:rPr>
        <w:t xml:space="preserve"> </w:t>
      </w:r>
      <w:r>
        <w:t>sus</w:t>
      </w:r>
      <w:r>
        <w:rPr>
          <w:spacing w:val="40"/>
        </w:rPr>
        <w:t xml:space="preserve"> </w:t>
      </w:r>
      <w:r>
        <w:t>respectivas</w:t>
      </w:r>
      <w:r>
        <w:rPr>
          <w:spacing w:val="40"/>
        </w:rPr>
        <w:t xml:space="preserve"> </w:t>
      </w:r>
      <w:r>
        <w:t>obligaciones.</w:t>
      </w:r>
    </w:p>
    <w:p w14:paraId="49C624EB" w14:textId="77777777" w:rsidR="00817173" w:rsidRDefault="005B6A98">
      <w:pPr>
        <w:pStyle w:val="ListParagraph"/>
        <w:numPr>
          <w:ilvl w:val="0"/>
          <w:numId w:val="9"/>
        </w:numPr>
        <w:tabs>
          <w:tab w:val="left" w:pos="1452"/>
          <w:tab w:val="left" w:pos="1454"/>
        </w:tabs>
        <w:spacing w:before="5"/>
        <w:ind w:right="1602" w:hanging="360"/>
      </w:pPr>
      <w:r>
        <w:rPr>
          <w:b/>
          <w:i/>
        </w:rPr>
        <w:t>Alineación</w:t>
      </w:r>
      <w:r>
        <w:rPr>
          <w:b/>
          <w:i/>
          <w:spacing w:val="40"/>
        </w:rPr>
        <w:t xml:space="preserve"> </w:t>
      </w:r>
      <w:r>
        <w:rPr>
          <w:b/>
          <w:i/>
        </w:rPr>
        <w:t>con</w:t>
      </w:r>
      <w:r>
        <w:rPr>
          <w:b/>
          <w:i/>
          <w:spacing w:val="40"/>
        </w:rPr>
        <w:t xml:space="preserve"> </w:t>
      </w:r>
      <w:r>
        <w:rPr>
          <w:b/>
          <w:i/>
        </w:rPr>
        <w:t>los</w:t>
      </w:r>
      <w:r>
        <w:rPr>
          <w:b/>
          <w:i/>
          <w:spacing w:val="40"/>
        </w:rPr>
        <w:t xml:space="preserve"> </w:t>
      </w:r>
      <w:r>
        <w:rPr>
          <w:b/>
          <w:i/>
        </w:rPr>
        <w:t>objetivos</w:t>
      </w:r>
      <w:r>
        <w:rPr>
          <w:b/>
          <w:i/>
          <w:spacing w:val="40"/>
        </w:rPr>
        <w:t xml:space="preserve"> </w:t>
      </w:r>
      <w:r>
        <w:rPr>
          <w:b/>
          <w:i/>
        </w:rPr>
        <w:t>corporativos</w:t>
      </w:r>
      <w:r>
        <w:rPr>
          <w:b/>
          <w:i/>
          <w:spacing w:val="40"/>
        </w:rPr>
        <w:t xml:space="preserve"> </w:t>
      </w:r>
      <w:r>
        <w:rPr>
          <w:b/>
          <w:i/>
        </w:rPr>
        <w:t>y</w:t>
      </w:r>
      <w:r>
        <w:rPr>
          <w:b/>
          <w:i/>
          <w:spacing w:val="40"/>
        </w:rPr>
        <w:t xml:space="preserve"> </w:t>
      </w:r>
      <w:r>
        <w:rPr>
          <w:b/>
          <w:i/>
        </w:rPr>
        <w:t>responsabilidad</w:t>
      </w:r>
      <w:r>
        <w:t>.</w:t>
      </w:r>
      <w:r>
        <w:rPr>
          <w:spacing w:val="40"/>
        </w:rPr>
        <w:t xml:space="preserve"> </w:t>
      </w:r>
      <w:r>
        <w:t>Los directivos</w:t>
      </w:r>
      <w:r>
        <w:rPr>
          <w:spacing w:val="40"/>
        </w:rPr>
        <w:t xml:space="preserve"> </w:t>
      </w:r>
      <w:r>
        <w:t>son</w:t>
      </w:r>
      <w:r>
        <w:rPr>
          <w:spacing w:val="40"/>
        </w:rPr>
        <w:t xml:space="preserve"> </w:t>
      </w:r>
      <w:r>
        <w:t>responsables</w:t>
      </w:r>
      <w:r>
        <w:rPr>
          <w:spacing w:val="40"/>
        </w:rPr>
        <w:t xml:space="preserve"> </w:t>
      </w:r>
      <w:r>
        <w:t>de</w:t>
      </w:r>
      <w:r>
        <w:rPr>
          <w:spacing w:val="40"/>
        </w:rPr>
        <w:t xml:space="preserve"> </w:t>
      </w:r>
      <w:r>
        <w:t>la</w:t>
      </w:r>
      <w:r>
        <w:rPr>
          <w:spacing w:val="40"/>
        </w:rPr>
        <w:t xml:space="preserve"> </w:t>
      </w:r>
      <w:r>
        <w:t>consecución</w:t>
      </w:r>
      <w:r>
        <w:rPr>
          <w:spacing w:val="40"/>
        </w:rPr>
        <w:t xml:space="preserve"> </w:t>
      </w:r>
      <w:r>
        <w:t>de</w:t>
      </w:r>
      <w:r>
        <w:rPr>
          <w:spacing w:val="40"/>
        </w:rPr>
        <w:t xml:space="preserve"> </w:t>
      </w:r>
      <w:r>
        <w:t>los</w:t>
      </w:r>
      <w:r>
        <w:rPr>
          <w:spacing w:val="40"/>
        </w:rPr>
        <w:t xml:space="preserve"> </w:t>
      </w:r>
      <w:r>
        <w:t xml:space="preserve">objetivos corporativos en todas las unidades, con independencia de sus cargos </w:t>
      </w:r>
      <w:r>
        <w:rPr>
          <w:spacing w:val="-2"/>
        </w:rPr>
        <w:t>funcionales.</w:t>
      </w:r>
    </w:p>
    <w:p w14:paraId="518331DF" w14:textId="77777777" w:rsidR="00817173" w:rsidRDefault="005B6A98">
      <w:pPr>
        <w:pStyle w:val="ListParagraph"/>
        <w:numPr>
          <w:ilvl w:val="0"/>
          <w:numId w:val="9"/>
        </w:numPr>
        <w:tabs>
          <w:tab w:val="left" w:pos="1452"/>
          <w:tab w:val="left" w:pos="1454"/>
        </w:tabs>
        <w:spacing w:before="1"/>
        <w:ind w:right="1602"/>
      </w:pPr>
      <w:r>
        <w:rPr>
          <w:b/>
          <w:i/>
        </w:rPr>
        <w:t>Delegación de autoridad formal y coherente</w:t>
      </w:r>
      <w:r>
        <w:t>. Las facultades, responsabilidades y obligaciones de rendir cuentas están claramente definidas, se delegan formalmente y son coherentes. Esto incluye</w:t>
      </w:r>
      <w:r>
        <w:rPr>
          <w:spacing w:val="80"/>
        </w:rPr>
        <w:t xml:space="preserve"> </w:t>
      </w:r>
      <w:r>
        <w:t>garantizar la segregación de funciones, de modo que las funciones y responsabilidades clave en la autorización, procesamiento, registro y revisión</w:t>
      </w:r>
      <w:r>
        <w:rPr>
          <w:spacing w:val="40"/>
        </w:rPr>
        <w:t xml:space="preserve"> </w:t>
      </w:r>
      <w:r>
        <w:t>de</w:t>
      </w:r>
      <w:r>
        <w:rPr>
          <w:spacing w:val="40"/>
        </w:rPr>
        <w:t xml:space="preserve"> </w:t>
      </w:r>
      <w:r>
        <w:t>las</w:t>
      </w:r>
      <w:r>
        <w:rPr>
          <w:spacing w:val="40"/>
        </w:rPr>
        <w:t xml:space="preserve"> </w:t>
      </w:r>
      <w:r>
        <w:t>transacciones</w:t>
      </w:r>
      <w:r>
        <w:rPr>
          <w:spacing w:val="40"/>
        </w:rPr>
        <w:t xml:space="preserve"> </w:t>
      </w:r>
      <w:r>
        <w:t>oficiales</w:t>
      </w:r>
      <w:r>
        <w:rPr>
          <w:spacing w:val="40"/>
        </w:rPr>
        <w:t xml:space="preserve"> </w:t>
      </w:r>
      <w:r>
        <w:t>estén</w:t>
      </w:r>
      <w:r>
        <w:rPr>
          <w:spacing w:val="40"/>
        </w:rPr>
        <w:t xml:space="preserve"> </w:t>
      </w:r>
      <w:r>
        <w:t>segregadas</w:t>
      </w:r>
      <w:r>
        <w:rPr>
          <w:spacing w:val="40"/>
        </w:rPr>
        <w:t xml:space="preserve"> </w:t>
      </w:r>
      <w:r>
        <w:t>entre</w:t>
      </w:r>
      <w:r>
        <w:rPr>
          <w:spacing w:val="40"/>
        </w:rPr>
        <w:t xml:space="preserve"> </w:t>
      </w:r>
      <w:r>
        <w:t>el personal. También exige la responsabilidad de autoinformarse, lo que significa que los directivos y el personal deben adoptar personalmente medidas</w:t>
      </w:r>
      <w:r>
        <w:rPr>
          <w:spacing w:val="40"/>
        </w:rPr>
        <w:t xml:space="preserve"> </w:t>
      </w:r>
      <w:r>
        <w:t>razonables</w:t>
      </w:r>
      <w:r>
        <w:rPr>
          <w:spacing w:val="40"/>
        </w:rPr>
        <w:t xml:space="preserve"> </w:t>
      </w:r>
      <w:r>
        <w:t>para</w:t>
      </w:r>
      <w:r>
        <w:rPr>
          <w:spacing w:val="40"/>
        </w:rPr>
        <w:t xml:space="preserve"> </w:t>
      </w:r>
      <w:r>
        <w:t>informarse</w:t>
      </w:r>
      <w:r>
        <w:rPr>
          <w:spacing w:val="40"/>
        </w:rPr>
        <w:t xml:space="preserve"> </w:t>
      </w:r>
      <w:r>
        <w:t>de</w:t>
      </w:r>
      <w:r>
        <w:rPr>
          <w:spacing w:val="40"/>
        </w:rPr>
        <w:t xml:space="preserve"> </w:t>
      </w:r>
      <w:r>
        <w:t>las</w:t>
      </w:r>
      <w:r>
        <w:rPr>
          <w:spacing w:val="40"/>
        </w:rPr>
        <w:t xml:space="preserve"> </w:t>
      </w:r>
      <w:r>
        <w:t>políticas</w:t>
      </w:r>
      <w:r>
        <w:rPr>
          <w:spacing w:val="40"/>
        </w:rPr>
        <w:t xml:space="preserve"> </w:t>
      </w:r>
      <w:r>
        <w:t>y</w:t>
      </w:r>
      <w:r>
        <w:rPr>
          <w:spacing w:val="40"/>
        </w:rPr>
        <w:t xml:space="preserve"> </w:t>
      </w:r>
      <w:r>
        <w:t>normas pertinentes para la toma de decisiones y no pueden alegar</w:t>
      </w:r>
      <w:r>
        <w:rPr>
          <w:spacing w:val="80"/>
        </w:rPr>
        <w:t xml:space="preserve"> </w:t>
      </w:r>
      <w:r>
        <w:t>desconocimiento</w:t>
      </w:r>
      <w:r>
        <w:rPr>
          <w:spacing w:val="40"/>
        </w:rPr>
        <w:t xml:space="preserve"> </w:t>
      </w:r>
      <w:r>
        <w:t>de</w:t>
      </w:r>
      <w:r>
        <w:rPr>
          <w:spacing w:val="40"/>
        </w:rPr>
        <w:t xml:space="preserve"> </w:t>
      </w:r>
      <w:r>
        <w:t>las</w:t>
      </w:r>
      <w:r>
        <w:rPr>
          <w:spacing w:val="40"/>
        </w:rPr>
        <w:t xml:space="preserve"> </w:t>
      </w:r>
      <w:r>
        <w:t>políticas</w:t>
      </w:r>
      <w:r>
        <w:rPr>
          <w:spacing w:val="40"/>
        </w:rPr>
        <w:t xml:space="preserve"> </w:t>
      </w:r>
      <w:r>
        <w:t>o</w:t>
      </w:r>
      <w:r>
        <w:rPr>
          <w:spacing w:val="40"/>
        </w:rPr>
        <w:t xml:space="preserve"> </w:t>
      </w:r>
      <w:r>
        <w:t>procedimientos</w:t>
      </w:r>
      <w:r>
        <w:rPr>
          <w:spacing w:val="40"/>
        </w:rPr>
        <w:t xml:space="preserve"> </w:t>
      </w:r>
      <w:r>
        <w:t>establecidos.</w:t>
      </w:r>
    </w:p>
    <w:p w14:paraId="311D246F" w14:textId="77777777" w:rsidR="00817173" w:rsidRDefault="005B6A98">
      <w:pPr>
        <w:pStyle w:val="ListParagraph"/>
        <w:numPr>
          <w:ilvl w:val="0"/>
          <w:numId w:val="9"/>
        </w:numPr>
        <w:tabs>
          <w:tab w:val="left" w:pos="1452"/>
          <w:tab w:val="left" w:pos="1454"/>
        </w:tabs>
        <w:spacing w:before="1"/>
        <w:ind w:right="1594" w:hanging="360"/>
      </w:pPr>
      <w:r>
        <w:rPr>
          <w:b/>
          <w:i/>
        </w:rPr>
        <w:t>Consideraciones</w:t>
      </w:r>
      <w:r>
        <w:rPr>
          <w:b/>
          <w:i/>
          <w:spacing w:val="40"/>
        </w:rPr>
        <w:t xml:space="preserve"> </w:t>
      </w:r>
      <w:r>
        <w:rPr>
          <w:b/>
          <w:i/>
        </w:rPr>
        <w:t>de</w:t>
      </w:r>
      <w:r>
        <w:rPr>
          <w:b/>
          <w:i/>
          <w:spacing w:val="64"/>
        </w:rPr>
        <w:t xml:space="preserve"> </w:t>
      </w:r>
      <w:r>
        <w:rPr>
          <w:b/>
          <w:i/>
        </w:rPr>
        <w:t>riesgo</w:t>
      </w:r>
      <w:r>
        <w:rPr>
          <w:b/>
          <w:i/>
          <w:spacing w:val="40"/>
        </w:rPr>
        <w:t xml:space="preserve"> </w:t>
      </w:r>
      <w:r>
        <w:rPr>
          <w:b/>
          <w:i/>
        </w:rPr>
        <w:t>y</w:t>
      </w:r>
      <w:r>
        <w:rPr>
          <w:b/>
          <w:i/>
          <w:spacing w:val="40"/>
        </w:rPr>
        <w:t xml:space="preserve"> </w:t>
      </w:r>
      <w:r>
        <w:rPr>
          <w:b/>
          <w:i/>
        </w:rPr>
        <w:t>coste-beneficio</w:t>
      </w:r>
      <w:r>
        <w:rPr>
          <w:b/>
          <w:i/>
          <w:spacing w:val="40"/>
        </w:rPr>
        <w:t xml:space="preserve"> </w:t>
      </w:r>
      <w:r>
        <w:rPr>
          <w:b/>
          <w:i/>
        </w:rPr>
        <w:t>en</w:t>
      </w:r>
      <w:r>
        <w:rPr>
          <w:b/>
          <w:i/>
          <w:spacing w:val="40"/>
        </w:rPr>
        <w:t xml:space="preserve"> </w:t>
      </w:r>
      <w:r>
        <w:rPr>
          <w:b/>
          <w:i/>
        </w:rPr>
        <w:t>la</w:t>
      </w:r>
      <w:r>
        <w:rPr>
          <w:b/>
          <w:i/>
          <w:spacing w:val="40"/>
        </w:rPr>
        <w:t xml:space="preserve"> </w:t>
      </w:r>
      <w:r>
        <w:rPr>
          <w:b/>
          <w:i/>
        </w:rPr>
        <w:t>toma</w:t>
      </w:r>
      <w:r>
        <w:rPr>
          <w:b/>
          <w:i/>
          <w:spacing w:val="40"/>
        </w:rPr>
        <w:t xml:space="preserve"> </w:t>
      </w:r>
      <w:r>
        <w:rPr>
          <w:b/>
          <w:i/>
        </w:rPr>
        <w:t>de</w:t>
      </w:r>
      <w:r>
        <w:rPr>
          <w:b/>
          <w:i/>
          <w:spacing w:val="64"/>
        </w:rPr>
        <w:t xml:space="preserve"> </w:t>
      </w:r>
      <w:r>
        <w:rPr>
          <w:b/>
          <w:i/>
        </w:rPr>
        <w:t>decisiones</w:t>
      </w:r>
      <w:r>
        <w:t>.</w:t>
      </w:r>
      <w:r>
        <w:rPr>
          <w:spacing w:val="40"/>
        </w:rPr>
        <w:t xml:space="preserve"> </w:t>
      </w:r>
      <w:r>
        <w:t>A la hora de tomar decisiones, deben tenerse debidamente en cuenta los riesgos, costes y beneficios de las opciones disponibles. Los riesgos deben identificarse y gestionarse de forma responsable. Teniendo en cuenta la proporcionalidad</w:t>
      </w:r>
      <w:r>
        <w:rPr>
          <w:spacing w:val="-10"/>
        </w:rPr>
        <w:t xml:space="preserve"> </w:t>
      </w:r>
      <w:r>
        <w:t>entre</w:t>
      </w:r>
      <w:r>
        <w:rPr>
          <w:spacing w:val="-8"/>
        </w:rPr>
        <w:t xml:space="preserve"> </w:t>
      </w:r>
      <w:r>
        <w:t>el</w:t>
      </w:r>
      <w:r>
        <w:rPr>
          <w:spacing w:val="-2"/>
        </w:rPr>
        <w:t xml:space="preserve"> </w:t>
      </w:r>
      <w:r>
        <w:t>coste</w:t>
      </w:r>
      <w:r>
        <w:rPr>
          <w:spacing w:val="-4"/>
        </w:rPr>
        <w:t xml:space="preserve"> </w:t>
      </w:r>
      <w:r>
        <w:t>de</w:t>
      </w:r>
      <w:r>
        <w:rPr>
          <w:spacing w:val="-4"/>
        </w:rPr>
        <w:t xml:space="preserve"> </w:t>
      </w:r>
      <w:r>
        <w:t>un</w:t>
      </w:r>
      <w:r>
        <w:rPr>
          <w:spacing w:val="-5"/>
        </w:rPr>
        <w:t xml:space="preserve"> </w:t>
      </w:r>
      <w:r>
        <w:t>proceso,</w:t>
      </w:r>
      <w:r>
        <w:rPr>
          <w:spacing w:val="-6"/>
        </w:rPr>
        <w:t xml:space="preserve"> </w:t>
      </w:r>
      <w:r>
        <w:t>incluido</w:t>
      </w:r>
      <w:r>
        <w:rPr>
          <w:spacing w:val="-10"/>
        </w:rPr>
        <w:t xml:space="preserve"> </w:t>
      </w:r>
      <w:r>
        <w:t>el</w:t>
      </w:r>
      <w:r>
        <w:rPr>
          <w:spacing w:val="-7"/>
        </w:rPr>
        <w:t xml:space="preserve"> </w:t>
      </w:r>
      <w:r>
        <w:t>coste</w:t>
      </w:r>
      <w:r>
        <w:rPr>
          <w:spacing w:val="-4"/>
        </w:rPr>
        <w:t xml:space="preserve"> </w:t>
      </w:r>
      <w:r>
        <w:t>de</w:t>
      </w:r>
      <w:r>
        <w:rPr>
          <w:spacing w:val="-8"/>
        </w:rPr>
        <w:t xml:space="preserve"> </w:t>
      </w:r>
      <w:r>
        <w:t>la</w:t>
      </w:r>
      <w:r>
        <w:rPr>
          <w:spacing w:val="-9"/>
        </w:rPr>
        <w:t xml:space="preserve"> </w:t>
      </w:r>
      <w:r>
        <w:t>gestión del riesgo, y el valor del resultado previsto, los limitados recursos administrativos pueden destinarse a las cuestiones de mayor prioridad y valor potencial.</w:t>
      </w:r>
    </w:p>
    <w:p w14:paraId="460B89CB" w14:textId="77777777" w:rsidR="00817173" w:rsidRDefault="005B6A98">
      <w:pPr>
        <w:pStyle w:val="ListParagraph"/>
        <w:numPr>
          <w:ilvl w:val="0"/>
          <w:numId w:val="9"/>
        </w:numPr>
        <w:tabs>
          <w:tab w:val="left" w:pos="1452"/>
          <w:tab w:val="left" w:pos="1454"/>
        </w:tabs>
        <w:ind w:right="1597"/>
      </w:pPr>
      <w:r>
        <w:rPr>
          <w:b/>
          <w:i/>
        </w:rPr>
        <w:t>Control e informes de resultados fiables y verificables</w:t>
      </w:r>
      <w:r>
        <w:rPr>
          <w:i/>
        </w:rPr>
        <w:t xml:space="preserve">. Las </w:t>
      </w:r>
      <w:r>
        <w:t>partes responsables</w:t>
      </w:r>
      <w:r>
        <w:rPr>
          <w:spacing w:val="80"/>
        </w:rPr>
        <w:t xml:space="preserve"> </w:t>
      </w:r>
      <w:r>
        <w:t>deben</w:t>
      </w:r>
      <w:r>
        <w:rPr>
          <w:spacing w:val="80"/>
        </w:rPr>
        <w:t xml:space="preserve"> </w:t>
      </w:r>
      <w:r>
        <w:t>dar</w:t>
      </w:r>
      <w:r>
        <w:rPr>
          <w:spacing w:val="80"/>
        </w:rPr>
        <w:t xml:space="preserve"> </w:t>
      </w:r>
      <w:r>
        <w:t>a</w:t>
      </w:r>
      <w:r>
        <w:rPr>
          <w:spacing w:val="80"/>
          <w:w w:val="150"/>
        </w:rPr>
        <w:t xml:space="preserve"> </w:t>
      </w:r>
      <w:r>
        <w:t>conocer</w:t>
      </w:r>
      <w:r>
        <w:rPr>
          <w:spacing w:val="80"/>
          <w:w w:val="150"/>
        </w:rPr>
        <w:t xml:space="preserve"> </w:t>
      </w:r>
      <w:r>
        <w:t>su</w:t>
      </w:r>
      <w:r>
        <w:rPr>
          <w:spacing w:val="80"/>
        </w:rPr>
        <w:t xml:space="preserve"> </w:t>
      </w:r>
      <w:r>
        <w:t>actuación</w:t>
      </w:r>
      <w:r>
        <w:rPr>
          <w:spacing w:val="80"/>
        </w:rPr>
        <w:t xml:space="preserve"> </w:t>
      </w:r>
      <w:r>
        <w:t>mediante</w:t>
      </w:r>
      <w:r>
        <w:rPr>
          <w:spacing w:val="80"/>
          <w:w w:val="150"/>
        </w:rPr>
        <w:t xml:space="preserve"> </w:t>
      </w:r>
      <w:r>
        <w:t>informes</w:t>
      </w:r>
    </w:p>
    <w:p w14:paraId="43B217EC" w14:textId="77777777" w:rsidR="00817173" w:rsidRDefault="00817173">
      <w:pPr>
        <w:jc w:val="both"/>
        <w:sectPr w:rsidR="00817173">
          <w:pgSz w:w="12240" w:h="15840"/>
          <w:pgMar w:top="1880" w:right="1040" w:bottom="980" w:left="1320" w:header="923" w:footer="759" w:gutter="0"/>
          <w:cols w:space="720"/>
        </w:sectPr>
      </w:pPr>
    </w:p>
    <w:p w14:paraId="224C9725" w14:textId="77777777" w:rsidR="00817173" w:rsidRDefault="005B6A98">
      <w:pPr>
        <w:pStyle w:val="BodyText"/>
        <w:spacing w:before="93"/>
        <w:ind w:left="1454" w:right="1602"/>
      </w:pPr>
      <w:r>
        <w:lastRenderedPageBreak/>
        <w:t>adecuados y periódicos sobre los resultados, con cuentas puntuales e informes</w:t>
      </w:r>
      <w:r>
        <w:rPr>
          <w:spacing w:val="40"/>
        </w:rPr>
        <w:t xml:space="preserve"> </w:t>
      </w:r>
      <w:r>
        <w:t>financieros</w:t>
      </w:r>
      <w:r>
        <w:rPr>
          <w:spacing w:val="40"/>
        </w:rPr>
        <w:t xml:space="preserve"> </w:t>
      </w:r>
      <w:r>
        <w:t>y</w:t>
      </w:r>
      <w:r>
        <w:rPr>
          <w:spacing w:val="40"/>
        </w:rPr>
        <w:t xml:space="preserve"> </w:t>
      </w:r>
      <w:r>
        <w:t>sustantivos</w:t>
      </w:r>
      <w:r>
        <w:rPr>
          <w:spacing w:val="40"/>
        </w:rPr>
        <w:t xml:space="preserve"> </w:t>
      </w:r>
      <w:r>
        <w:t>fiables.</w:t>
      </w:r>
      <w:r>
        <w:rPr>
          <w:spacing w:val="40"/>
        </w:rPr>
        <w:t xml:space="preserve"> </w:t>
      </w:r>
      <w:r>
        <w:t>La</w:t>
      </w:r>
      <w:r>
        <w:rPr>
          <w:spacing w:val="40"/>
        </w:rPr>
        <w:t xml:space="preserve"> </w:t>
      </w:r>
      <w:r>
        <w:t>documentación</w:t>
      </w:r>
      <w:r>
        <w:rPr>
          <w:spacing w:val="40"/>
        </w:rPr>
        <w:t xml:space="preserve"> </w:t>
      </w:r>
      <w:r>
        <w:t>debe</w:t>
      </w:r>
      <w:r>
        <w:rPr>
          <w:spacing w:val="40"/>
        </w:rPr>
        <w:t xml:space="preserve"> </w:t>
      </w:r>
      <w:r>
        <w:t>ser clara y fácilmente verificable.</w:t>
      </w:r>
    </w:p>
    <w:p w14:paraId="6F4F3B2F" w14:textId="77777777" w:rsidR="00817173" w:rsidRDefault="005B6A98">
      <w:pPr>
        <w:pStyle w:val="ListParagraph"/>
        <w:numPr>
          <w:ilvl w:val="0"/>
          <w:numId w:val="9"/>
        </w:numPr>
        <w:tabs>
          <w:tab w:val="left" w:pos="1452"/>
          <w:tab w:val="left" w:pos="1454"/>
        </w:tabs>
        <w:spacing w:before="1"/>
        <w:ind w:right="1601" w:hanging="360"/>
      </w:pPr>
      <w:r>
        <w:rPr>
          <w:b/>
          <w:i/>
        </w:rPr>
        <w:t>Los</w:t>
      </w:r>
      <w:r>
        <w:rPr>
          <w:b/>
          <w:i/>
          <w:spacing w:val="40"/>
        </w:rPr>
        <w:t xml:space="preserve"> </w:t>
      </w:r>
      <w:r>
        <w:rPr>
          <w:b/>
          <w:i/>
        </w:rPr>
        <w:t>más</w:t>
      </w:r>
      <w:r>
        <w:rPr>
          <w:b/>
          <w:i/>
          <w:spacing w:val="40"/>
        </w:rPr>
        <w:t xml:space="preserve"> </w:t>
      </w:r>
      <w:r>
        <w:rPr>
          <w:b/>
          <w:i/>
        </w:rPr>
        <w:t>altos</w:t>
      </w:r>
      <w:r>
        <w:rPr>
          <w:b/>
          <w:i/>
          <w:spacing w:val="40"/>
        </w:rPr>
        <w:t xml:space="preserve"> </w:t>
      </w:r>
      <w:r>
        <w:rPr>
          <w:b/>
          <w:i/>
        </w:rPr>
        <w:t>niveles</w:t>
      </w:r>
      <w:r>
        <w:rPr>
          <w:b/>
          <w:i/>
          <w:spacing w:val="40"/>
        </w:rPr>
        <w:t xml:space="preserve"> </w:t>
      </w:r>
      <w:r>
        <w:rPr>
          <w:b/>
          <w:i/>
        </w:rPr>
        <w:t>de</w:t>
      </w:r>
      <w:r>
        <w:rPr>
          <w:b/>
          <w:i/>
          <w:spacing w:val="40"/>
        </w:rPr>
        <w:t xml:space="preserve"> </w:t>
      </w:r>
      <w:r>
        <w:rPr>
          <w:b/>
          <w:i/>
        </w:rPr>
        <w:t>integridad</w:t>
      </w:r>
      <w:r>
        <w:rPr>
          <w:b/>
          <w:i/>
          <w:spacing w:val="40"/>
        </w:rPr>
        <w:t xml:space="preserve"> </w:t>
      </w:r>
      <w:r>
        <w:rPr>
          <w:b/>
          <w:i/>
        </w:rPr>
        <w:t>personal</w:t>
      </w:r>
      <w:r>
        <w:rPr>
          <w:b/>
          <w:i/>
          <w:spacing w:val="40"/>
        </w:rPr>
        <w:t xml:space="preserve"> </w:t>
      </w:r>
      <w:r>
        <w:rPr>
          <w:b/>
          <w:i/>
        </w:rPr>
        <w:t>(autoatribución</w:t>
      </w:r>
      <w:r>
        <w:rPr>
          <w:b/>
          <w:i/>
          <w:spacing w:val="40"/>
        </w:rPr>
        <w:t xml:space="preserve"> </w:t>
      </w:r>
      <w:r>
        <w:rPr>
          <w:b/>
          <w:i/>
        </w:rPr>
        <w:t>y</w:t>
      </w:r>
      <w:r>
        <w:rPr>
          <w:b/>
          <w:i/>
          <w:spacing w:val="40"/>
        </w:rPr>
        <w:t xml:space="preserve"> </w:t>
      </w:r>
      <w:r>
        <w:rPr>
          <w:b/>
          <w:i/>
        </w:rPr>
        <w:t>conducta</w:t>
      </w:r>
      <w:r>
        <w:rPr>
          <w:b/>
          <w:i/>
          <w:spacing w:val="40"/>
        </w:rPr>
        <w:t xml:space="preserve"> </w:t>
      </w:r>
      <w:r>
        <w:rPr>
          <w:b/>
          <w:i/>
        </w:rPr>
        <w:t>ética)</w:t>
      </w:r>
      <w:r>
        <w:t>.</w:t>
      </w:r>
      <w:r>
        <w:rPr>
          <w:spacing w:val="40"/>
        </w:rPr>
        <w:t xml:space="preserve"> </w:t>
      </w:r>
      <w:r>
        <w:t>El</w:t>
      </w:r>
      <w:r>
        <w:rPr>
          <w:spacing w:val="40"/>
        </w:rPr>
        <w:t xml:space="preserve"> </w:t>
      </w:r>
      <w:r>
        <w:t>ejercicio</w:t>
      </w:r>
      <w:r>
        <w:rPr>
          <w:spacing w:val="40"/>
        </w:rPr>
        <w:t xml:space="preserve"> </w:t>
      </w:r>
      <w:r>
        <w:t>de</w:t>
      </w:r>
      <w:r>
        <w:rPr>
          <w:spacing w:val="40"/>
        </w:rPr>
        <w:t xml:space="preserve"> </w:t>
      </w:r>
      <w:r>
        <w:t>la</w:t>
      </w:r>
      <w:r>
        <w:rPr>
          <w:spacing w:val="40"/>
        </w:rPr>
        <w:t xml:space="preserve"> </w:t>
      </w:r>
      <w:r>
        <w:t>autoridad</w:t>
      </w:r>
      <w:r>
        <w:rPr>
          <w:spacing w:val="40"/>
        </w:rPr>
        <w:t xml:space="preserve"> </w:t>
      </w:r>
      <w:r>
        <w:t>por</w:t>
      </w:r>
      <w:r>
        <w:rPr>
          <w:spacing w:val="40"/>
        </w:rPr>
        <w:t xml:space="preserve"> </w:t>
      </w:r>
      <w:r>
        <w:t>parte</w:t>
      </w:r>
      <w:r>
        <w:rPr>
          <w:spacing w:val="40"/>
        </w:rPr>
        <w:t xml:space="preserve"> </w:t>
      </w:r>
      <w:r>
        <w:t>de</w:t>
      </w:r>
      <w:r>
        <w:rPr>
          <w:spacing w:val="40"/>
        </w:rPr>
        <w:t xml:space="preserve"> </w:t>
      </w:r>
      <w:r>
        <w:t>los</w:t>
      </w:r>
      <w:r>
        <w:rPr>
          <w:spacing w:val="40"/>
        </w:rPr>
        <w:t xml:space="preserve"> </w:t>
      </w:r>
      <w:r>
        <w:t>directivos se basa en el principio de autocertificación. Por ejemplo, el gestor que presenta</w:t>
      </w:r>
      <w:r>
        <w:rPr>
          <w:spacing w:val="40"/>
        </w:rPr>
        <w:t xml:space="preserve"> </w:t>
      </w:r>
      <w:r>
        <w:t>los</w:t>
      </w:r>
      <w:r>
        <w:rPr>
          <w:spacing w:val="40"/>
        </w:rPr>
        <w:t xml:space="preserve"> </w:t>
      </w:r>
      <w:r>
        <w:t>resultados</w:t>
      </w:r>
      <w:r>
        <w:rPr>
          <w:spacing w:val="40"/>
        </w:rPr>
        <w:t xml:space="preserve"> </w:t>
      </w:r>
      <w:r>
        <w:t>de</w:t>
      </w:r>
      <w:r>
        <w:rPr>
          <w:spacing w:val="40"/>
        </w:rPr>
        <w:t xml:space="preserve"> </w:t>
      </w:r>
      <w:r>
        <w:t>un</w:t>
      </w:r>
      <w:r>
        <w:rPr>
          <w:spacing w:val="40"/>
        </w:rPr>
        <w:t xml:space="preserve"> </w:t>
      </w:r>
      <w:r>
        <w:t>proceso</w:t>
      </w:r>
      <w:r>
        <w:rPr>
          <w:spacing w:val="40"/>
        </w:rPr>
        <w:t xml:space="preserve"> </w:t>
      </w:r>
      <w:r>
        <w:t>de</w:t>
      </w:r>
      <w:r>
        <w:rPr>
          <w:spacing w:val="40"/>
        </w:rPr>
        <w:t xml:space="preserve"> </w:t>
      </w:r>
      <w:r>
        <w:t>contratación</w:t>
      </w:r>
      <w:r>
        <w:rPr>
          <w:spacing w:val="40"/>
        </w:rPr>
        <w:t xml:space="preserve"> </w:t>
      </w:r>
      <w:r>
        <w:t>para</w:t>
      </w:r>
      <w:r>
        <w:rPr>
          <w:spacing w:val="40"/>
        </w:rPr>
        <w:t xml:space="preserve"> </w:t>
      </w:r>
      <w:r>
        <w:t>su aprobación</w:t>
      </w:r>
      <w:r>
        <w:rPr>
          <w:spacing w:val="40"/>
        </w:rPr>
        <w:t xml:space="preserve"> </w:t>
      </w:r>
      <w:r>
        <w:t>está,</w:t>
      </w:r>
      <w:r>
        <w:rPr>
          <w:spacing w:val="40"/>
        </w:rPr>
        <w:t xml:space="preserve"> </w:t>
      </w:r>
      <w:r>
        <w:t>al</w:t>
      </w:r>
      <w:r>
        <w:rPr>
          <w:spacing w:val="40"/>
        </w:rPr>
        <w:t xml:space="preserve"> </w:t>
      </w:r>
      <w:r>
        <w:t>hacerlo,</w:t>
      </w:r>
      <w:r>
        <w:rPr>
          <w:spacing w:val="40"/>
        </w:rPr>
        <w:t xml:space="preserve"> </w:t>
      </w:r>
      <w:r>
        <w:t>atestiguando</w:t>
      </w:r>
      <w:r>
        <w:rPr>
          <w:spacing w:val="40"/>
        </w:rPr>
        <w:t xml:space="preserve"> </w:t>
      </w:r>
      <w:r>
        <w:t>que</w:t>
      </w:r>
      <w:r>
        <w:rPr>
          <w:spacing w:val="40"/>
        </w:rPr>
        <w:t xml:space="preserve"> </w:t>
      </w:r>
      <w:r>
        <w:t>hay</w:t>
      </w:r>
      <w:r>
        <w:rPr>
          <w:spacing w:val="40"/>
        </w:rPr>
        <w:t xml:space="preserve"> </w:t>
      </w:r>
      <w:r>
        <w:t>fondos</w:t>
      </w:r>
      <w:r>
        <w:rPr>
          <w:spacing w:val="40"/>
        </w:rPr>
        <w:t xml:space="preserve"> </w:t>
      </w:r>
      <w:r>
        <w:t>disponibles</w:t>
      </w:r>
      <w:r>
        <w:rPr>
          <w:spacing w:val="40"/>
        </w:rPr>
        <w:t xml:space="preserve"> </w:t>
      </w:r>
      <w:r>
        <w:t>y que la contratación es pertinente para los objetivos del proyecto. Las personas</w:t>
      </w:r>
      <w:r>
        <w:rPr>
          <w:spacing w:val="40"/>
        </w:rPr>
        <w:t xml:space="preserve"> </w:t>
      </w:r>
      <w:r>
        <w:t>declaran</w:t>
      </w:r>
      <w:r>
        <w:rPr>
          <w:spacing w:val="40"/>
        </w:rPr>
        <w:t xml:space="preserve"> </w:t>
      </w:r>
      <w:r>
        <w:t>los</w:t>
      </w:r>
      <w:r>
        <w:rPr>
          <w:spacing w:val="40"/>
        </w:rPr>
        <w:t xml:space="preserve"> </w:t>
      </w:r>
      <w:r>
        <w:t>posibles</w:t>
      </w:r>
      <w:r>
        <w:rPr>
          <w:spacing w:val="40"/>
        </w:rPr>
        <w:t xml:space="preserve"> </w:t>
      </w:r>
      <w:r>
        <w:t>conflictos</w:t>
      </w:r>
      <w:r>
        <w:rPr>
          <w:spacing w:val="40"/>
        </w:rPr>
        <w:t xml:space="preserve"> </w:t>
      </w:r>
      <w:r>
        <w:t>de</w:t>
      </w:r>
      <w:r>
        <w:rPr>
          <w:spacing w:val="40"/>
        </w:rPr>
        <w:t xml:space="preserve"> </w:t>
      </w:r>
      <w:r>
        <w:t>intereses</w:t>
      </w:r>
      <w:r>
        <w:rPr>
          <w:spacing w:val="40"/>
        </w:rPr>
        <w:t xml:space="preserve"> </w:t>
      </w:r>
      <w:r>
        <w:t>de</w:t>
      </w:r>
      <w:r>
        <w:rPr>
          <w:spacing w:val="40"/>
        </w:rPr>
        <w:t xml:space="preserve"> </w:t>
      </w:r>
      <w:r>
        <w:t>acuerdo</w:t>
      </w:r>
      <w:r>
        <w:rPr>
          <w:spacing w:val="40"/>
        </w:rPr>
        <w:t xml:space="preserve"> </w:t>
      </w:r>
      <w:r>
        <w:t>con</w:t>
      </w:r>
      <w:r>
        <w:rPr>
          <w:spacing w:val="40"/>
        </w:rPr>
        <w:t xml:space="preserve"> </w:t>
      </w:r>
      <w:r>
        <w:t>las normas éticas.</w:t>
      </w:r>
    </w:p>
    <w:p w14:paraId="4D9E649F" w14:textId="77777777" w:rsidR="00817173" w:rsidRDefault="00817173">
      <w:pPr>
        <w:pStyle w:val="BodyText"/>
        <w:spacing w:before="8"/>
        <w:jc w:val="left"/>
        <w:rPr>
          <w:sz w:val="23"/>
        </w:rPr>
      </w:pPr>
    </w:p>
    <w:p w14:paraId="50870CFD" w14:textId="77777777" w:rsidR="00817173" w:rsidRDefault="005B6A98">
      <w:pPr>
        <w:pStyle w:val="Heading1"/>
      </w:pPr>
      <w:r>
        <w:rPr>
          <w:color w:val="333333"/>
        </w:rPr>
        <w:t>B.</w:t>
      </w:r>
      <w:r>
        <w:rPr>
          <w:color w:val="333333"/>
          <w:spacing w:val="40"/>
        </w:rPr>
        <w:t xml:space="preserve"> </w:t>
      </w:r>
      <w:r>
        <w:rPr>
          <w:color w:val="333333"/>
        </w:rPr>
        <w:t>Elementos</w:t>
      </w:r>
      <w:r>
        <w:rPr>
          <w:color w:val="333333"/>
          <w:spacing w:val="-5"/>
        </w:rPr>
        <w:t xml:space="preserve"> </w:t>
      </w:r>
      <w:r>
        <w:rPr>
          <w:color w:val="333333"/>
        </w:rPr>
        <w:t>del</w:t>
      </w:r>
      <w:r>
        <w:rPr>
          <w:color w:val="333333"/>
          <w:spacing w:val="-5"/>
        </w:rPr>
        <w:t xml:space="preserve"> </w:t>
      </w:r>
      <w:r>
        <w:rPr>
          <w:color w:val="333333"/>
        </w:rPr>
        <w:t>marco</w:t>
      </w:r>
      <w:r>
        <w:rPr>
          <w:color w:val="333333"/>
          <w:spacing w:val="-2"/>
        </w:rPr>
        <w:t xml:space="preserve"> </w:t>
      </w:r>
      <w:r>
        <w:rPr>
          <w:color w:val="333333"/>
        </w:rPr>
        <w:t>de</w:t>
      </w:r>
      <w:r>
        <w:rPr>
          <w:color w:val="333333"/>
          <w:spacing w:val="-4"/>
        </w:rPr>
        <w:t xml:space="preserve"> </w:t>
      </w:r>
      <w:r>
        <w:rPr>
          <w:color w:val="333333"/>
        </w:rPr>
        <w:t>rendición</w:t>
      </w:r>
      <w:r>
        <w:rPr>
          <w:color w:val="333333"/>
          <w:spacing w:val="-2"/>
        </w:rPr>
        <w:t xml:space="preserve"> </w:t>
      </w:r>
      <w:r>
        <w:rPr>
          <w:color w:val="333333"/>
        </w:rPr>
        <w:t>de</w:t>
      </w:r>
      <w:r>
        <w:rPr>
          <w:color w:val="333333"/>
          <w:spacing w:val="-4"/>
        </w:rPr>
        <w:t xml:space="preserve"> </w:t>
      </w:r>
      <w:r>
        <w:rPr>
          <w:color w:val="333333"/>
        </w:rPr>
        <w:t>cuentas</w:t>
      </w:r>
      <w:r>
        <w:rPr>
          <w:color w:val="333333"/>
          <w:spacing w:val="-5"/>
        </w:rPr>
        <w:t xml:space="preserve"> </w:t>
      </w:r>
      <w:r>
        <w:rPr>
          <w:color w:val="333333"/>
        </w:rPr>
        <w:t xml:space="preserve">del </w:t>
      </w:r>
      <w:r>
        <w:rPr>
          <w:color w:val="333333"/>
          <w:spacing w:val="-4"/>
        </w:rPr>
        <w:t>PNUD</w:t>
      </w:r>
    </w:p>
    <w:p w14:paraId="680A2EF5" w14:textId="77777777" w:rsidR="00817173" w:rsidRDefault="00817173">
      <w:pPr>
        <w:pStyle w:val="BodyText"/>
        <w:spacing w:before="9"/>
        <w:jc w:val="left"/>
        <w:rPr>
          <w:b/>
          <w:sz w:val="24"/>
        </w:rPr>
      </w:pPr>
    </w:p>
    <w:p w14:paraId="69B8602B" w14:textId="228CEED6" w:rsidR="00817173" w:rsidRDefault="005B6A98">
      <w:pPr>
        <w:pStyle w:val="ListParagraph"/>
        <w:numPr>
          <w:ilvl w:val="0"/>
          <w:numId w:val="11"/>
        </w:numPr>
        <w:tabs>
          <w:tab w:val="left" w:pos="1365"/>
          <w:tab w:val="left" w:pos="1367"/>
        </w:tabs>
        <w:spacing w:before="1"/>
        <w:ind w:left="1367" w:right="1588"/>
      </w:pPr>
      <w:r>
        <w:t>El marco de rendición de cuentas del PNUD subraya la</w:t>
      </w:r>
      <w:r>
        <w:rPr>
          <w:spacing w:val="-3"/>
        </w:rPr>
        <w:t xml:space="preserve"> </w:t>
      </w:r>
      <w:r>
        <w:t xml:space="preserve">importancia de </w:t>
      </w:r>
      <w:r w:rsidR="00FF5288">
        <w:t xml:space="preserve">definir claramente los </w:t>
      </w:r>
      <w:r>
        <w:t xml:space="preserve">elementos de rendición de cuentas </w:t>
      </w:r>
      <w:r w:rsidR="00FF5288">
        <w:t>que incumben al personal directivos y a</w:t>
      </w:r>
      <w:r>
        <w:t xml:space="preserve"> las partes interesadas. Esto</w:t>
      </w:r>
      <w:r w:rsidR="00FF5288">
        <w:t xml:space="preserve">s elementos se ejecutan a través </w:t>
      </w:r>
      <w:r>
        <w:t xml:space="preserve">de una articulación precisa de las funciones, </w:t>
      </w:r>
      <w:r w:rsidR="00FF5288">
        <w:t>obligaciones</w:t>
      </w:r>
      <w:r>
        <w:t xml:space="preserve"> y </w:t>
      </w:r>
      <w:r w:rsidR="00FF5288">
        <w:t>atribuciones</w:t>
      </w:r>
      <w:r>
        <w:t>. El cumplimiento y la adhesión</w:t>
      </w:r>
      <w:r>
        <w:rPr>
          <w:spacing w:val="-10"/>
        </w:rPr>
        <w:t xml:space="preserve"> </w:t>
      </w:r>
      <w:r>
        <w:t>al</w:t>
      </w:r>
      <w:r>
        <w:rPr>
          <w:spacing w:val="-7"/>
        </w:rPr>
        <w:t xml:space="preserve"> </w:t>
      </w:r>
      <w:r>
        <w:t>marco</w:t>
      </w:r>
      <w:r>
        <w:rPr>
          <w:spacing w:val="-10"/>
        </w:rPr>
        <w:t xml:space="preserve"> </w:t>
      </w:r>
      <w:r>
        <w:t>de</w:t>
      </w:r>
      <w:r>
        <w:rPr>
          <w:spacing w:val="-8"/>
        </w:rPr>
        <w:t xml:space="preserve"> </w:t>
      </w:r>
      <w:r>
        <w:t>rendición</w:t>
      </w:r>
      <w:r>
        <w:rPr>
          <w:spacing w:val="-10"/>
        </w:rPr>
        <w:t xml:space="preserve"> </w:t>
      </w:r>
      <w:r>
        <w:t>de</w:t>
      </w:r>
      <w:r>
        <w:rPr>
          <w:spacing w:val="-8"/>
        </w:rPr>
        <w:t xml:space="preserve"> </w:t>
      </w:r>
      <w:r>
        <w:t>cuentas</w:t>
      </w:r>
      <w:r>
        <w:rPr>
          <w:spacing w:val="-4"/>
        </w:rPr>
        <w:t xml:space="preserve"> </w:t>
      </w:r>
      <w:r>
        <w:t>se</w:t>
      </w:r>
      <w:r>
        <w:rPr>
          <w:spacing w:val="-8"/>
        </w:rPr>
        <w:t xml:space="preserve"> </w:t>
      </w:r>
      <w:r>
        <w:t>evaluarán</w:t>
      </w:r>
      <w:r>
        <w:rPr>
          <w:spacing w:val="-10"/>
        </w:rPr>
        <w:t xml:space="preserve"> </w:t>
      </w:r>
      <w:r>
        <w:t>mediante</w:t>
      </w:r>
      <w:r>
        <w:rPr>
          <w:spacing w:val="-8"/>
        </w:rPr>
        <w:t xml:space="preserve"> </w:t>
      </w:r>
      <w:r>
        <w:t>actividades de</w:t>
      </w:r>
      <w:r>
        <w:rPr>
          <w:spacing w:val="-7"/>
        </w:rPr>
        <w:t xml:space="preserve"> </w:t>
      </w:r>
      <w:r>
        <w:t>seguimiento</w:t>
      </w:r>
      <w:r>
        <w:rPr>
          <w:spacing w:val="-9"/>
        </w:rPr>
        <w:t xml:space="preserve"> </w:t>
      </w:r>
      <w:r>
        <w:t>y</w:t>
      </w:r>
      <w:r>
        <w:rPr>
          <w:spacing w:val="-7"/>
        </w:rPr>
        <w:t xml:space="preserve"> </w:t>
      </w:r>
      <w:r>
        <w:t>supervisión</w:t>
      </w:r>
      <w:r>
        <w:rPr>
          <w:spacing w:val="-9"/>
        </w:rPr>
        <w:t xml:space="preserve"> </w:t>
      </w:r>
      <w:r>
        <w:t>y</w:t>
      </w:r>
      <w:r>
        <w:rPr>
          <w:spacing w:val="-7"/>
        </w:rPr>
        <w:t xml:space="preserve"> </w:t>
      </w:r>
      <w:r>
        <w:t>se</w:t>
      </w:r>
      <w:r>
        <w:rPr>
          <w:spacing w:val="-7"/>
        </w:rPr>
        <w:t xml:space="preserve"> </w:t>
      </w:r>
      <w:r>
        <w:t>comunicarán</w:t>
      </w:r>
      <w:r>
        <w:rPr>
          <w:spacing w:val="-9"/>
        </w:rPr>
        <w:t xml:space="preserve"> </w:t>
      </w:r>
      <w:r>
        <w:t>a</w:t>
      </w:r>
      <w:r>
        <w:rPr>
          <w:spacing w:val="-8"/>
        </w:rPr>
        <w:t xml:space="preserve"> </w:t>
      </w:r>
      <w:r>
        <w:t>la</w:t>
      </w:r>
      <w:r>
        <w:rPr>
          <w:spacing w:val="-8"/>
        </w:rPr>
        <w:t xml:space="preserve"> </w:t>
      </w:r>
      <w:r>
        <w:t>Junta</w:t>
      </w:r>
      <w:r>
        <w:rPr>
          <w:spacing w:val="-8"/>
        </w:rPr>
        <w:t xml:space="preserve"> </w:t>
      </w:r>
      <w:r>
        <w:t>Ejecutiva</w:t>
      </w:r>
      <w:r>
        <w:rPr>
          <w:spacing w:val="-8"/>
        </w:rPr>
        <w:t xml:space="preserve"> </w:t>
      </w:r>
      <w:r>
        <w:t>a</w:t>
      </w:r>
      <w:r>
        <w:rPr>
          <w:spacing w:val="-8"/>
        </w:rPr>
        <w:t xml:space="preserve"> </w:t>
      </w:r>
      <w:r>
        <w:t>través</w:t>
      </w:r>
      <w:r>
        <w:rPr>
          <w:spacing w:val="-8"/>
        </w:rPr>
        <w:t xml:space="preserve"> </w:t>
      </w:r>
      <w:r>
        <w:t>de los informes descritos en la sección E.</w:t>
      </w:r>
    </w:p>
    <w:p w14:paraId="614E326D" w14:textId="3F81739D" w:rsidR="00817173" w:rsidRDefault="005B6A98" w:rsidP="00FF5288">
      <w:pPr>
        <w:pStyle w:val="ListParagraph"/>
        <w:numPr>
          <w:ilvl w:val="0"/>
          <w:numId w:val="8"/>
        </w:numPr>
        <w:tabs>
          <w:tab w:val="left" w:pos="1903"/>
          <w:tab w:val="left" w:pos="1905"/>
        </w:tabs>
        <w:spacing w:before="1"/>
        <w:ind w:right="1598"/>
      </w:pPr>
      <w:r w:rsidRPr="00FF5288">
        <w:rPr>
          <w:i/>
        </w:rPr>
        <w:t>Planificación</w:t>
      </w:r>
      <w:r w:rsidRPr="00FF5288">
        <w:rPr>
          <w:i/>
          <w:spacing w:val="40"/>
        </w:rPr>
        <w:t xml:space="preserve"> </w:t>
      </w:r>
      <w:r w:rsidRPr="00FF5288">
        <w:rPr>
          <w:i/>
        </w:rPr>
        <w:t>y</w:t>
      </w:r>
      <w:r w:rsidRPr="00FF5288">
        <w:rPr>
          <w:i/>
          <w:spacing w:val="40"/>
        </w:rPr>
        <w:t xml:space="preserve"> </w:t>
      </w:r>
      <w:r w:rsidRPr="00FF5288">
        <w:rPr>
          <w:i/>
        </w:rPr>
        <w:t>dirección</w:t>
      </w:r>
      <w:r w:rsidRPr="00FF5288">
        <w:rPr>
          <w:i/>
          <w:spacing w:val="40"/>
        </w:rPr>
        <w:t xml:space="preserve"> </w:t>
      </w:r>
      <w:r w:rsidRPr="00FF5288">
        <w:rPr>
          <w:i/>
        </w:rPr>
        <w:t>estratégica</w:t>
      </w:r>
      <w:r>
        <w:t>.</w:t>
      </w:r>
      <w:r w:rsidRPr="00FF5288">
        <w:rPr>
          <w:spacing w:val="40"/>
        </w:rPr>
        <w:t xml:space="preserve"> </w:t>
      </w:r>
      <w:r w:rsidR="00FF5288">
        <w:t xml:space="preserve">El Administrador es responsable de </w:t>
      </w:r>
      <w:r w:rsidR="00C05B01">
        <w:t>brindar</w:t>
      </w:r>
      <w:r w:rsidR="00FF5288">
        <w:t xml:space="preserve"> una visión y una dirección institucionales, previa consulta con la Junta Ejecutiva. Esa visión y orientación se plasman en el plan estratégico del PNUD, y n los programas mundiales, regionales y de los países y los planes administrativos que lo </w:t>
      </w:r>
      <w:r w:rsidR="008215AE">
        <w:t>respaldan.</w:t>
      </w:r>
    </w:p>
    <w:p w14:paraId="0FF17384" w14:textId="643D3429" w:rsidR="00817173" w:rsidRDefault="005B6A98">
      <w:pPr>
        <w:pStyle w:val="ListParagraph"/>
        <w:numPr>
          <w:ilvl w:val="0"/>
          <w:numId w:val="8"/>
        </w:numPr>
        <w:tabs>
          <w:tab w:val="left" w:pos="1905"/>
          <w:tab w:val="left" w:pos="2085"/>
        </w:tabs>
        <w:spacing w:before="1"/>
        <w:ind w:right="1601" w:hanging="360"/>
      </w:pPr>
      <w:r>
        <w:rPr>
          <w:i/>
        </w:rPr>
        <w:t xml:space="preserve">Política y programa </w:t>
      </w:r>
      <w:r>
        <w:t>se refieren a las políticas y procedimientos</w:t>
      </w:r>
      <w:r>
        <w:rPr>
          <w:spacing w:val="80"/>
        </w:rPr>
        <w:t xml:space="preserve"> </w:t>
      </w:r>
      <w:r>
        <w:t>claros</w:t>
      </w:r>
      <w:r>
        <w:rPr>
          <w:spacing w:val="40"/>
        </w:rPr>
        <w:t xml:space="preserve"> </w:t>
      </w:r>
      <w:r>
        <w:t>de</w:t>
      </w:r>
      <w:r>
        <w:rPr>
          <w:spacing w:val="40"/>
        </w:rPr>
        <w:t xml:space="preserve"> </w:t>
      </w:r>
      <w:r>
        <w:t>las</w:t>
      </w:r>
      <w:r>
        <w:rPr>
          <w:spacing w:val="40"/>
        </w:rPr>
        <w:t xml:space="preserve"> </w:t>
      </w:r>
      <w:r>
        <w:t>operaciones</w:t>
      </w:r>
      <w:r>
        <w:rPr>
          <w:spacing w:val="40"/>
        </w:rPr>
        <w:t xml:space="preserve"> </w:t>
      </w:r>
      <w:r>
        <w:t>del</w:t>
      </w:r>
      <w:r>
        <w:rPr>
          <w:spacing w:val="40"/>
        </w:rPr>
        <w:t xml:space="preserve"> </w:t>
      </w:r>
      <w:r>
        <w:t>programa</w:t>
      </w:r>
      <w:r>
        <w:rPr>
          <w:spacing w:val="40"/>
        </w:rPr>
        <w:t xml:space="preserve"> </w:t>
      </w:r>
      <w:r>
        <w:t>necesarios</w:t>
      </w:r>
      <w:r>
        <w:rPr>
          <w:spacing w:val="40"/>
        </w:rPr>
        <w:t xml:space="preserve"> </w:t>
      </w:r>
      <w:r>
        <w:t>para implementar eficazmente los programas y planes de trabajo aprobados, incluida la administración y supervisión de los recursos proporcionados a los programas mundiales, regionales y nacionales</w:t>
      </w:r>
      <w:r>
        <w:rPr>
          <w:spacing w:val="80"/>
        </w:rPr>
        <w:t xml:space="preserve"> </w:t>
      </w:r>
      <w:r>
        <w:t xml:space="preserve">del PNUD, así como a los programas de los fondos y programas </w:t>
      </w:r>
      <w:r>
        <w:rPr>
          <w:spacing w:val="-2"/>
        </w:rPr>
        <w:t>asociados.</w:t>
      </w:r>
    </w:p>
    <w:p w14:paraId="3CE9425B" w14:textId="1B06F8D7" w:rsidR="00817173" w:rsidRDefault="005B6A98">
      <w:pPr>
        <w:pStyle w:val="ListParagraph"/>
        <w:numPr>
          <w:ilvl w:val="0"/>
          <w:numId w:val="8"/>
        </w:numPr>
        <w:tabs>
          <w:tab w:val="left" w:pos="1905"/>
          <w:tab w:val="left" w:pos="2085"/>
        </w:tabs>
        <w:ind w:right="1603"/>
      </w:pPr>
      <w:r>
        <w:rPr>
          <w:i/>
        </w:rPr>
        <w:t xml:space="preserve">Los resultados y el rendimiento </w:t>
      </w:r>
      <w:r>
        <w:t>se refieren a la responsabilidad de</w:t>
      </w:r>
      <w:r w:rsidR="00DE45F5">
        <w:t>l</w:t>
      </w:r>
      <w:r>
        <w:rPr>
          <w:spacing w:val="80"/>
        </w:rPr>
        <w:t xml:space="preserve"> </w:t>
      </w:r>
      <w:r w:rsidR="00DE45F5">
        <w:t>personal directivo</w:t>
      </w:r>
      <w:r>
        <w:rPr>
          <w:spacing w:val="40"/>
        </w:rPr>
        <w:t xml:space="preserve"> </w:t>
      </w:r>
      <w:r>
        <w:t>de</w:t>
      </w:r>
      <w:r>
        <w:rPr>
          <w:spacing w:val="40"/>
        </w:rPr>
        <w:t xml:space="preserve"> </w:t>
      </w:r>
      <w:r>
        <w:t>cumplir</w:t>
      </w:r>
      <w:r>
        <w:rPr>
          <w:spacing w:val="36"/>
        </w:rPr>
        <w:t xml:space="preserve"> </w:t>
      </w:r>
      <w:r>
        <w:t>los</w:t>
      </w:r>
      <w:r>
        <w:rPr>
          <w:spacing w:val="40"/>
        </w:rPr>
        <w:t xml:space="preserve"> </w:t>
      </w:r>
      <w:r>
        <w:t>objetivos</w:t>
      </w:r>
      <w:r>
        <w:rPr>
          <w:spacing w:val="36"/>
        </w:rPr>
        <w:t xml:space="preserve"> </w:t>
      </w:r>
      <w:r>
        <w:t>de</w:t>
      </w:r>
      <w:r>
        <w:rPr>
          <w:spacing w:val="37"/>
        </w:rPr>
        <w:t xml:space="preserve"> </w:t>
      </w:r>
      <w:r>
        <w:t>rendimiento</w:t>
      </w:r>
      <w:r>
        <w:rPr>
          <w:spacing w:val="34"/>
        </w:rPr>
        <w:t xml:space="preserve"> </w:t>
      </w:r>
      <w:r>
        <w:t>articulados</w:t>
      </w:r>
      <w:r>
        <w:rPr>
          <w:spacing w:val="36"/>
        </w:rPr>
        <w:t xml:space="preserve"> </w:t>
      </w:r>
      <w:r>
        <w:t>en el marco de resultados de desarrollo y el marco de presupuestación basada en resultados.</w:t>
      </w:r>
    </w:p>
    <w:p w14:paraId="5BA367C3" w14:textId="758511D1" w:rsidR="00817173" w:rsidRDefault="005B6A98">
      <w:pPr>
        <w:pStyle w:val="ListParagraph"/>
        <w:numPr>
          <w:ilvl w:val="0"/>
          <w:numId w:val="8"/>
        </w:numPr>
        <w:tabs>
          <w:tab w:val="left" w:pos="1905"/>
          <w:tab w:val="left" w:pos="2085"/>
        </w:tabs>
        <w:ind w:right="1602" w:hanging="360"/>
      </w:pPr>
      <w:r>
        <w:rPr>
          <w:i/>
        </w:rPr>
        <w:t xml:space="preserve">La gestión de alianzas </w:t>
      </w:r>
      <w:r>
        <w:t xml:space="preserve">se refiere a la colaboración efectiva con los </w:t>
      </w:r>
      <w:r w:rsidR="00DE45F5">
        <w:t>asociados para el</w:t>
      </w:r>
      <w:r>
        <w:t xml:space="preserve"> desarrollo, incluidos los gobiernos de</w:t>
      </w:r>
      <w:r w:rsidR="00DE45F5">
        <w:t xml:space="preserve"> países donde se ejecutan</w:t>
      </w:r>
      <w:r>
        <w:t xml:space="preserve"> los programas, los </w:t>
      </w:r>
      <w:r w:rsidR="00DE45F5">
        <w:t>donantes</w:t>
      </w:r>
      <w:r>
        <w:t>,</w:t>
      </w:r>
      <w:r>
        <w:rPr>
          <w:spacing w:val="40"/>
        </w:rPr>
        <w:t xml:space="preserve"> </w:t>
      </w:r>
      <w:r>
        <w:t>la</w:t>
      </w:r>
      <w:r>
        <w:rPr>
          <w:spacing w:val="40"/>
        </w:rPr>
        <w:t xml:space="preserve"> </w:t>
      </w:r>
      <w:r>
        <w:t>sociedad</w:t>
      </w:r>
      <w:r>
        <w:rPr>
          <w:spacing w:val="40"/>
        </w:rPr>
        <w:t xml:space="preserve"> </w:t>
      </w:r>
      <w:r>
        <w:t>civil</w:t>
      </w:r>
      <w:r>
        <w:rPr>
          <w:spacing w:val="40"/>
        </w:rPr>
        <w:t xml:space="preserve"> </w:t>
      </w:r>
      <w:r>
        <w:t>y</w:t>
      </w:r>
      <w:r>
        <w:rPr>
          <w:spacing w:val="40"/>
        </w:rPr>
        <w:t xml:space="preserve"> </w:t>
      </w:r>
      <w:r>
        <w:t>otras</w:t>
      </w:r>
      <w:r>
        <w:rPr>
          <w:spacing w:val="40"/>
        </w:rPr>
        <w:t xml:space="preserve"> </w:t>
      </w:r>
      <w:r>
        <w:t>organizaciones</w:t>
      </w:r>
      <w:r>
        <w:rPr>
          <w:spacing w:val="40"/>
        </w:rPr>
        <w:t xml:space="preserve"> </w:t>
      </w:r>
      <w:r>
        <w:t>de</w:t>
      </w:r>
      <w:r>
        <w:rPr>
          <w:spacing w:val="40"/>
        </w:rPr>
        <w:t xml:space="preserve"> </w:t>
      </w:r>
      <w:r>
        <w:t>las</w:t>
      </w:r>
      <w:r>
        <w:rPr>
          <w:spacing w:val="33"/>
        </w:rPr>
        <w:t xml:space="preserve"> </w:t>
      </w:r>
      <w:r>
        <w:t>Naciones</w:t>
      </w:r>
      <w:r>
        <w:rPr>
          <w:spacing w:val="39"/>
        </w:rPr>
        <w:t xml:space="preserve"> </w:t>
      </w:r>
      <w:r>
        <w:t>Unidas</w:t>
      </w:r>
      <w:r>
        <w:rPr>
          <w:spacing w:val="40"/>
        </w:rPr>
        <w:t xml:space="preserve"> </w:t>
      </w:r>
      <w:r>
        <w:t>responsables</w:t>
      </w:r>
      <w:r>
        <w:rPr>
          <w:spacing w:val="39"/>
        </w:rPr>
        <w:t xml:space="preserve"> </w:t>
      </w:r>
      <w:r>
        <w:t>de</w:t>
      </w:r>
      <w:r>
        <w:rPr>
          <w:spacing w:val="40"/>
        </w:rPr>
        <w:t xml:space="preserve"> </w:t>
      </w:r>
      <w:r>
        <w:t>la</w:t>
      </w:r>
      <w:r>
        <w:rPr>
          <w:spacing w:val="39"/>
        </w:rPr>
        <w:t xml:space="preserve"> </w:t>
      </w:r>
      <w:r>
        <w:t>contribución</w:t>
      </w:r>
      <w:r>
        <w:rPr>
          <w:spacing w:val="37"/>
        </w:rPr>
        <w:t xml:space="preserve"> </w:t>
      </w:r>
      <w:r>
        <w:t>a</w:t>
      </w:r>
      <w:r>
        <w:rPr>
          <w:spacing w:val="31"/>
        </w:rPr>
        <w:t xml:space="preserve"> </w:t>
      </w:r>
      <w:r>
        <w:t>los</w:t>
      </w:r>
      <w:r>
        <w:rPr>
          <w:spacing w:val="39"/>
        </w:rPr>
        <w:t xml:space="preserve"> </w:t>
      </w:r>
      <w:r>
        <w:t>objetivos y</w:t>
      </w:r>
      <w:r>
        <w:rPr>
          <w:spacing w:val="40"/>
        </w:rPr>
        <w:t xml:space="preserve"> </w:t>
      </w:r>
      <w:r>
        <w:t>prioridades</w:t>
      </w:r>
      <w:r>
        <w:rPr>
          <w:spacing w:val="40"/>
        </w:rPr>
        <w:t xml:space="preserve"> </w:t>
      </w:r>
      <w:r>
        <w:t>nacionales</w:t>
      </w:r>
      <w:r>
        <w:rPr>
          <w:spacing w:val="40"/>
        </w:rPr>
        <w:t xml:space="preserve"> </w:t>
      </w:r>
      <w:r>
        <w:t>de</w:t>
      </w:r>
      <w:r>
        <w:rPr>
          <w:spacing w:val="40"/>
        </w:rPr>
        <w:t xml:space="preserve"> </w:t>
      </w:r>
      <w:r>
        <w:t>desarrollo</w:t>
      </w:r>
      <w:r>
        <w:rPr>
          <w:spacing w:val="40"/>
        </w:rPr>
        <w:t xml:space="preserve"> </w:t>
      </w:r>
      <w:r>
        <w:t>en</w:t>
      </w:r>
      <w:r>
        <w:rPr>
          <w:spacing w:val="40"/>
        </w:rPr>
        <w:t xml:space="preserve"> </w:t>
      </w:r>
      <w:r>
        <w:t>los</w:t>
      </w:r>
      <w:r>
        <w:rPr>
          <w:spacing w:val="40"/>
        </w:rPr>
        <w:t xml:space="preserve"> </w:t>
      </w:r>
      <w:r>
        <w:t>países</w:t>
      </w:r>
      <w:r>
        <w:rPr>
          <w:spacing w:val="40"/>
        </w:rPr>
        <w:t xml:space="preserve"> </w:t>
      </w:r>
      <w:r>
        <w:t>en</w:t>
      </w:r>
      <w:r>
        <w:rPr>
          <w:spacing w:val="40"/>
        </w:rPr>
        <w:t xml:space="preserve"> </w:t>
      </w:r>
      <w:r>
        <w:t>los</w:t>
      </w:r>
      <w:r>
        <w:rPr>
          <w:spacing w:val="40"/>
        </w:rPr>
        <w:t xml:space="preserve"> </w:t>
      </w:r>
      <w:r>
        <w:t>que opera el PNUD.</w:t>
      </w:r>
    </w:p>
    <w:p w14:paraId="029CF523" w14:textId="0D09643B" w:rsidR="00817173" w:rsidRDefault="005B6A98" w:rsidP="00E228FC">
      <w:pPr>
        <w:pStyle w:val="ListParagraph"/>
        <w:numPr>
          <w:ilvl w:val="0"/>
          <w:numId w:val="8"/>
        </w:numPr>
        <w:tabs>
          <w:tab w:val="left" w:pos="1905"/>
          <w:tab w:val="left" w:pos="2086"/>
        </w:tabs>
        <w:ind w:right="1597"/>
      </w:pPr>
      <w:r w:rsidRPr="00E228FC">
        <w:rPr>
          <w:i/>
        </w:rPr>
        <w:t xml:space="preserve">La </w:t>
      </w:r>
      <w:r w:rsidR="00E228FC" w:rsidRPr="00E228FC">
        <w:rPr>
          <w:i/>
        </w:rPr>
        <w:t>custodia</w:t>
      </w:r>
      <w:r w:rsidRPr="00E228FC">
        <w:rPr>
          <w:i/>
        </w:rPr>
        <w:t xml:space="preserve"> </w:t>
      </w:r>
      <w:r w:rsidR="00E228FC">
        <w:t>refiere a la necesidad de que el personal directivo demuestre que administra debidamente los recursos que se le han confiado, velando por que haya claridad en la definición de las funciones, obligaciones y atribuciones y por que se establezcan en las oficinas sistemas integrados de vigilancia y control.</w:t>
      </w:r>
    </w:p>
    <w:p w14:paraId="5A74F9EF" w14:textId="3C56F517" w:rsidR="00817173" w:rsidRDefault="005B6A98">
      <w:pPr>
        <w:pStyle w:val="ListParagraph"/>
        <w:numPr>
          <w:ilvl w:val="0"/>
          <w:numId w:val="8"/>
        </w:numPr>
        <w:tabs>
          <w:tab w:val="left" w:pos="1905"/>
          <w:tab w:val="left" w:pos="2086"/>
        </w:tabs>
        <w:ind w:right="1602" w:hanging="360"/>
      </w:pPr>
      <w:r>
        <w:rPr>
          <w:i/>
        </w:rPr>
        <w:t>Los</w:t>
      </w:r>
      <w:r>
        <w:rPr>
          <w:i/>
          <w:spacing w:val="33"/>
        </w:rPr>
        <w:t xml:space="preserve"> </w:t>
      </w:r>
      <w:r>
        <w:rPr>
          <w:i/>
        </w:rPr>
        <w:t>valores</w:t>
      </w:r>
      <w:r>
        <w:rPr>
          <w:i/>
          <w:spacing w:val="33"/>
        </w:rPr>
        <w:t xml:space="preserve"> </w:t>
      </w:r>
      <w:r>
        <w:rPr>
          <w:i/>
        </w:rPr>
        <w:t>y</w:t>
      </w:r>
      <w:r>
        <w:rPr>
          <w:i/>
          <w:spacing w:val="34"/>
        </w:rPr>
        <w:t xml:space="preserve"> </w:t>
      </w:r>
      <w:r>
        <w:rPr>
          <w:i/>
        </w:rPr>
        <w:t>la</w:t>
      </w:r>
      <w:r>
        <w:rPr>
          <w:i/>
          <w:spacing w:val="34"/>
        </w:rPr>
        <w:t xml:space="preserve"> </w:t>
      </w:r>
      <w:r>
        <w:rPr>
          <w:i/>
        </w:rPr>
        <w:t>cultura</w:t>
      </w:r>
      <w:r>
        <w:rPr>
          <w:i/>
          <w:spacing w:val="34"/>
        </w:rPr>
        <w:t xml:space="preserve"> </w:t>
      </w:r>
      <w:r>
        <w:t>se</w:t>
      </w:r>
      <w:r>
        <w:rPr>
          <w:spacing w:val="33"/>
        </w:rPr>
        <w:t xml:space="preserve"> </w:t>
      </w:r>
      <w:r>
        <w:t>refieren</w:t>
      </w:r>
      <w:r>
        <w:rPr>
          <w:spacing w:val="30"/>
        </w:rPr>
        <w:t xml:space="preserve"> </w:t>
      </w:r>
      <w:r>
        <w:t>a</w:t>
      </w:r>
      <w:r>
        <w:rPr>
          <w:spacing w:val="31"/>
        </w:rPr>
        <w:t xml:space="preserve"> </w:t>
      </w:r>
      <w:r w:rsidR="00E228FC">
        <w:t xml:space="preserve">se refiere a las medidas que </w:t>
      </w:r>
      <w:r w:rsidR="00E228FC">
        <w:lastRenderedPageBreak/>
        <w:t>adopta el personal directivo para dar ejemplo de liderazgo y promover las más altas normas de ética, en consonancia con la Carta de las Naciones Unidas, y para implantar en la oficina una cultura de rendición de cuentas y de transparencia</w:t>
      </w:r>
      <w:r>
        <w:t>.</w:t>
      </w:r>
    </w:p>
    <w:p w14:paraId="54A524D6" w14:textId="6F053C09" w:rsidR="00817173" w:rsidRDefault="005B6A98">
      <w:pPr>
        <w:pStyle w:val="ListParagraph"/>
        <w:numPr>
          <w:ilvl w:val="0"/>
          <w:numId w:val="8"/>
        </w:numPr>
        <w:tabs>
          <w:tab w:val="left" w:pos="1905"/>
          <w:tab w:val="left" w:pos="2086"/>
        </w:tabs>
        <w:spacing w:before="1"/>
        <w:ind w:right="1592" w:hanging="360"/>
      </w:pPr>
      <w:r>
        <w:rPr>
          <w:i/>
        </w:rPr>
        <w:t xml:space="preserve">Gestión de riesgos. En </w:t>
      </w:r>
      <w:r>
        <w:t>todos los niveles de la organización se identifican los riesgos, se mantienen los perfiles de riesgo y se</w:t>
      </w:r>
      <w:r>
        <w:rPr>
          <w:spacing w:val="40"/>
        </w:rPr>
        <w:t xml:space="preserve"> </w:t>
      </w:r>
      <w:r>
        <w:t>preparan y supervisan las respuestas de gestión como un aspecto integral de las operaciones del PNUD. Así pues, la gestión del riesgo institucional (y sus políticas y procedimientos conexos) repercute directamente</w:t>
      </w:r>
      <w:r>
        <w:rPr>
          <w:spacing w:val="-3"/>
        </w:rPr>
        <w:t xml:space="preserve"> </w:t>
      </w:r>
      <w:r>
        <w:t>en</w:t>
      </w:r>
      <w:r>
        <w:rPr>
          <w:spacing w:val="-4"/>
        </w:rPr>
        <w:t xml:space="preserve"> </w:t>
      </w:r>
      <w:r>
        <w:t>todos</w:t>
      </w:r>
      <w:r>
        <w:rPr>
          <w:spacing w:val="-3"/>
        </w:rPr>
        <w:t xml:space="preserve"> </w:t>
      </w:r>
      <w:r>
        <w:t>los demás</w:t>
      </w:r>
      <w:r>
        <w:rPr>
          <w:spacing w:val="-3"/>
        </w:rPr>
        <w:t xml:space="preserve"> </w:t>
      </w:r>
      <w:r>
        <w:t>elementos</w:t>
      </w:r>
      <w:r>
        <w:rPr>
          <w:spacing w:val="-3"/>
        </w:rPr>
        <w:t xml:space="preserve"> </w:t>
      </w:r>
      <w:r>
        <w:t>del</w:t>
      </w:r>
      <w:r>
        <w:rPr>
          <w:spacing w:val="-1"/>
        </w:rPr>
        <w:t xml:space="preserve"> </w:t>
      </w:r>
      <w:r>
        <w:t>marco</w:t>
      </w:r>
      <w:r>
        <w:rPr>
          <w:spacing w:val="-5"/>
        </w:rPr>
        <w:t xml:space="preserve"> </w:t>
      </w:r>
      <w:r>
        <w:t>de</w:t>
      </w:r>
      <w:r>
        <w:rPr>
          <w:spacing w:val="-3"/>
        </w:rPr>
        <w:t xml:space="preserve"> </w:t>
      </w:r>
      <w:r>
        <w:t xml:space="preserve">rendición de </w:t>
      </w:r>
      <w:r>
        <w:rPr>
          <w:spacing w:val="-2"/>
        </w:rPr>
        <w:t>cuentas.</w:t>
      </w:r>
    </w:p>
    <w:p w14:paraId="5E82FC82" w14:textId="36DD0674" w:rsidR="00817173" w:rsidRDefault="005B6A98">
      <w:pPr>
        <w:pStyle w:val="ListParagraph"/>
        <w:numPr>
          <w:ilvl w:val="0"/>
          <w:numId w:val="8"/>
        </w:numPr>
        <w:tabs>
          <w:tab w:val="left" w:pos="1905"/>
          <w:tab w:val="left" w:pos="2085"/>
        </w:tabs>
        <w:spacing w:before="1"/>
        <w:ind w:right="1603" w:hanging="360"/>
      </w:pPr>
      <w:r>
        <w:rPr>
          <w:i/>
        </w:rPr>
        <w:t xml:space="preserve">La garantía de calidad </w:t>
      </w:r>
      <w:r>
        <w:t>se refiere a los esfuerzos de gestión para establecer procesos de garantía de calidad en cuestiones programáticas y operativas, incluido el encargo</w:t>
      </w:r>
      <w:r>
        <w:rPr>
          <w:spacing w:val="40"/>
        </w:rPr>
        <w:t xml:space="preserve"> </w:t>
      </w:r>
      <w:r>
        <w:t>de evaluaciones a</w:t>
      </w:r>
      <w:r>
        <w:rPr>
          <w:spacing w:val="80"/>
        </w:rPr>
        <w:t xml:space="preserve"> </w:t>
      </w:r>
      <w:r>
        <w:t>nivel de país, así como la realización de revisiones de políticas</w:t>
      </w:r>
      <w:r>
        <w:rPr>
          <w:spacing w:val="80"/>
        </w:rPr>
        <w:t xml:space="preserve"> </w:t>
      </w:r>
      <w:r>
        <w:t xml:space="preserve">prácticas y productos de conocimiento por parte de las oficinas </w:t>
      </w:r>
      <w:r>
        <w:rPr>
          <w:spacing w:val="-2"/>
        </w:rPr>
        <w:t>centrales.</w:t>
      </w:r>
    </w:p>
    <w:p w14:paraId="621DEE1A" w14:textId="0B629D7E" w:rsidR="00817173" w:rsidRDefault="005B6A98">
      <w:pPr>
        <w:pStyle w:val="ListParagraph"/>
        <w:numPr>
          <w:ilvl w:val="0"/>
          <w:numId w:val="8"/>
        </w:numPr>
        <w:tabs>
          <w:tab w:val="left" w:pos="1902"/>
          <w:tab w:val="left" w:pos="1905"/>
        </w:tabs>
        <w:ind w:right="1600" w:hanging="360"/>
      </w:pPr>
      <w:r>
        <w:rPr>
          <w:i/>
        </w:rPr>
        <w:t>La</w:t>
      </w:r>
      <w:r>
        <w:rPr>
          <w:i/>
          <w:spacing w:val="40"/>
        </w:rPr>
        <w:t xml:space="preserve"> </w:t>
      </w:r>
      <w:r>
        <w:rPr>
          <w:i/>
        </w:rPr>
        <w:t>gestión</w:t>
      </w:r>
      <w:r>
        <w:rPr>
          <w:i/>
          <w:spacing w:val="40"/>
        </w:rPr>
        <w:t xml:space="preserve"> </w:t>
      </w:r>
      <w:r>
        <w:rPr>
          <w:i/>
        </w:rPr>
        <w:t>del</w:t>
      </w:r>
      <w:r>
        <w:rPr>
          <w:i/>
          <w:spacing w:val="40"/>
        </w:rPr>
        <w:t xml:space="preserve"> </w:t>
      </w:r>
      <w:r>
        <w:rPr>
          <w:i/>
        </w:rPr>
        <w:t>aprendizaje</w:t>
      </w:r>
      <w:r>
        <w:rPr>
          <w:i/>
          <w:spacing w:val="40"/>
        </w:rPr>
        <w:t xml:space="preserve"> </w:t>
      </w:r>
      <w:r>
        <w:rPr>
          <w:i/>
        </w:rPr>
        <w:t>y</w:t>
      </w:r>
      <w:r>
        <w:rPr>
          <w:i/>
          <w:spacing w:val="40"/>
        </w:rPr>
        <w:t xml:space="preserve"> </w:t>
      </w:r>
      <w:r>
        <w:rPr>
          <w:i/>
        </w:rPr>
        <w:t>el</w:t>
      </w:r>
      <w:r>
        <w:rPr>
          <w:i/>
          <w:spacing w:val="40"/>
        </w:rPr>
        <w:t xml:space="preserve"> </w:t>
      </w:r>
      <w:r>
        <w:rPr>
          <w:i/>
        </w:rPr>
        <w:t>cambio</w:t>
      </w:r>
      <w:r>
        <w:rPr>
          <w:i/>
          <w:spacing w:val="40"/>
        </w:rPr>
        <w:t xml:space="preserve"> </w:t>
      </w:r>
      <w:r>
        <w:t>es</w:t>
      </w:r>
      <w:r>
        <w:rPr>
          <w:spacing w:val="40"/>
        </w:rPr>
        <w:t xml:space="preserve"> </w:t>
      </w:r>
      <w:r>
        <w:t>un</w:t>
      </w:r>
      <w:r>
        <w:rPr>
          <w:spacing w:val="40"/>
        </w:rPr>
        <w:t xml:space="preserve"> </w:t>
      </w:r>
      <w:r>
        <w:t>aspecto</w:t>
      </w:r>
      <w:r>
        <w:rPr>
          <w:spacing w:val="40"/>
        </w:rPr>
        <w:t xml:space="preserve"> </w:t>
      </w:r>
      <w:r>
        <w:t>clave</w:t>
      </w:r>
      <w:r>
        <w:rPr>
          <w:spacing w:val="40"/>
        </w:rPr>
        <w:t xml:space="preserve"> </w:t>
      </w:r>
      <w:r>
        <w:t>de nuestro</w:t>
      </w:r>
      <w:r>
        <w:rPr>
          <w:spacing w:val="40"/>
        </w:rPr>
        <w:t xml:space="preserve"> </w:t>
      </w:r>
      <w:r>
        <w:t>trabajo</w:t>
      </w:r>
      <w:r>
        <w:rPr>
          <w:spacing w:val="40"/>
        </w:rPr>
        <w:t xml:space="preserve"> </w:t>
      </w:r>
      <w:r>
        <w:t>de</w:t>
      </w:r>
      <w:r>
        <w:rPr>
          <w:spacing w:val="40"/>
        </w:rPr>
        <w:t xml:space="preserve"> </w:t>
      </w:r>
      <w:r>
        <w:t>desarrollo</w:t>
      </w:r>
      <w:r>
        <w:rPr>
          <w:spacing w:val="40"/>
        </w:rPr>
        <w:t xml:space="preserve"> </w:t>
      </w:r>
      <w:r>
        <w:t>en</w:t>
      </w:r>
      <w:r>
        <w:rPr>
          <w:spacing w:val="40"/>
        </w:rPr>
        <w:t xml:space="preserve"> </w:t>
      </w:r>
      <w:r>
        <w:t>el</w:t>
      </w:r>
      <w:r>
        <w:rPr>
          <w:spacing w:val="40"/>
        </w:rPr>
        <w:t xml:space="preserve"> </w:t>
      </w:r>
      <w:r>
        <w:t>sentido</w:t>
      </w:r>
      <w:r>
        <w:rPr>
          <w:spacing w:val="40"/>
        </w:rPr>
        <w:t xml:space="preserve"> </w:t>
      </w:r>
      <w:r>
        <w:t>de</w:t>
      </w:r>
      <w:r>
        <w:rPr>
          <w:spacing w:val="40"/>
        </w:rPr>
        <w:t xml:space="preserve"> </w:t>
      </w:r>
      <w:r>
        <w:t>que</w:t>
      </w:r>
      <w:r>
        <w:rPr>
          <w:spacing w:val="40"/>
        </w:rPr>
        <w:t xml:space="preserve"> </w:t>
      </w:r>
      <w:r>
        <w:t>se</w:t>
      </w:r>
      <w:r>
        <w:rPr>
          <w:spacing w:val="40"/>
        </w:rPr>
        <w:t xml:space="preserve"> </w:t>
      </w:r>
      <w:r>
        <w:t>espera</w:t>
      </w:r>
      <w:r>
        <w:rPr>
          <w:spacing w:val="40"/>
        </w:rPr>
        <w:t xml:space="preserve"> </w:t>
      </w:r>
      <w:r>
        <w:t>que los gestores revisen los resultados de las revisiones de gestión independientes y/o internas y realicen esfuerzos específicos para aplicar</w:t>
      </w:r>
      <w:r>
        <w:rPr>
          <w:spacing w:val="39"/>
        </w:rPr>
        <w:t xml:space="preserve"> </w:t>
      </w:r>
      <w:r>
        <w:t>las</w:t>
      </w:r>
      <w:r>
        <w:rPr>
          <w:spacing w:val="39"/>
        </w:rPr>
        <w:t xml:space="preserve"> </w:t>
      </w:r>
      <w:r>
        <w:t>lecciones</w:t>
      </w:r>
      <w:r>
        <w:rPr>
          <w:spacing w:val="39"/>
        </w:rPr>
        <w:t xml:space="preserve"> </w:t>
      </w:r>
      <w:r>
        <w:t>aprendidas</w:t>
      </w:r>
      <w:r>
        <w:rPr>
          <w:spacing w:val="39"/>
        </w:rPr>
        <w:t xml:space="preserve"> </w:t>
      </w:r>
      <w:r>
        <w:t>y</w:t>
      </w:r>
      <w:r>
        <w:rPr>
          <w:spacing w:val="40"/>
        </w:rPr>
        <w:t xml:space="preserve"> </w:t>
      </w:r>
      <w:r>
        <w:t>gestionar</w:t>
      </w:r>
      <w:r>
        <w:rPr>
          <w:spacing w:val="39"/>
        </w:rPr>
        <w:t xml:space="preserve"> </w:t>
      </w:r>
      <w:r>
        <w:t>el</w:t>
      </w:r>
      <w:r>
        <w:rPr>
          <w:spacing w:val="40"/>
        </w:rPr>
        <w:t xml:space="preserve"> </w:t>
      </w:r>
      <w:r>
        <w:t>cambio</w:t>
      </w:r>
      <w:r>
        <w:rPr>
          <w:spacing w:val="37"/>
        </w:rPr>
        <w:t xml:space="preserve"> </w:t>
      </w:r>
      <w:r>
        <w:t>en</w:t>
      </w:r>
      <w:r>
        <w:rPr>
          <w:spacing w:val="37"/>
        </w:rPr>
        <w:t xml:space="preserve"> </w:t>
      </w:r>
      <w:r>
        <w:t>la</w:t>
      </w:r>
      <w:r>
        <w:rPr>
          <w:spacing w:val="39"/>
        </w:rPr>
        <w:t xml:space="preserve"> </w:t>
      </w:r>
      <w:r>
        <w:t>oficina. A</w:t>
      </w:r>
      <w:r>
        <w:rPr>
          <w:spacing w:val="40"/>
        </w:rPr>
        <w:t xml:space="preserve"> </w:t>
      </w:r>
      <w:r>
        <w:t>nivel</w:t>
      </w:r>
      <w:r>
        <w:rPr>
          <w:spacing w:val="40"/>
        </w:rPr>
        <w:t xml:space="preserve"> </w:t>
      </w:r>
      <w:r>
        <w:t>organizativo,</w:t>
      </w:r>
      <w:r>
        <w:rPr>
          <w:spacing w:val="40"/>
        </w:rPr>
        <w:t xml:space="preserve"> </w:t>
      </w:r>
      <w:r>
        <w:t>se</w:t>
      </w:r>
      <w:r>
        <w:rPr>
          <w:spacing w:val="40"/>
        </w:rPr>
        <w:t xml:space="preserve"> </w:t>
      </w:r>
      <w:r>
        <w:t>refiere</w:t>
      </w:r>
      <w:r>
        <w:rPr>
          <w:spacing w:val="40"/>
        </w:rPr>
        <w:t xml:space="preserve"> </w:t>
      </w:r>
      <w:r>
        <w:t>a</w:t>
      </w:r>
      <w:r>
        <w:rPr>
          <w:spacing w:val="40"/>
        </w:rPr>
        <w:t xml:space="preserve"> </w:t>
      </w:r>
      <w:r>
        <w:t>un</w:t>
      </w:r>
      <w:r>
        <w:rPr>
          <w:spacing w:val="40"/>
        </w:rPr>
        <w:t xml:space="preserve"> </w:t>
      </w:r>
      <w:r>
        <w:t>enfoque</w:t>
      </w:r>
      <w:r>
        <w:rPr>
          <w:spacing w:val="40"/>
        </w:rPr>
        <w:t xml:space="preserve"> </w:t>
      </w:r>
      <w:r>
        <w:t>sistemático</w:t>
      </w:r>
      <w:r>
        <w:rPr>
          <w:spacing w:val="40"/>
        </w:rPr>
        <w:t xml:space="preserve"> </w:t>
      </w:r>
      <w:r w:rsidR="00E228FC">
        <w:rPr>
          <w:spacing w:val="40"/>
        </w:rPr>
        <w:t xml:space="preserve">respecto </w:t>
      </w:r>
      <w:r>
        <w:t>de</w:t>
      </w:r>
      <w:r>
        <w:rPr>
          <w:spacing w:val="40"/>
        </w:rPr>
        <w:t xml:space="preserve"> </w:t>
      </w:r>
      <w:r>
        <w:t>la gestión</w:t>
      </w:r>
      <w:r>
        <w:rPr>
          <w:spacing w:val="35"/>
        </w:rPr>
        <w:t xml:space="preserve"> </w:t>
      </w:r>
      <w:r>
        <w:t>del conocimiento y</w:t>
      </w:r>
      <w:r>
        <w:rPr>
          <w:spacing w:val="38"/>
        </w:rPr>
        <w:t xml:space="preserve"> </w:t>
      </w:r>
      <w:r>
        <w:t>la aplicación</w:t>
      </w:r>
      <w:r>
        <w:rPr>
          <w:spacing w:val="35"/>
        </w:rPr>
        <w:t xml:space="preserve"> </w:t>
      </w:r>
      <w:r>
        <w:t>de las lecciones</w:t>
      </w:r>
      <w:r>
        <w:rPr>
          <w:spacing w:val="37"/>
        </w:rPr>
        <w:t xml:space="preserve"> </w:t>
      </w:r>
      <w:r>
        <w:t>aprendidas de</w:t>
      </w:r>
      <w:r>
        <w:rPr>
          <w:spacing w:val="40"/>
        </w:rPr>
        <w:t xml:space="preserve"> </w:t>
      </w:r>
      <w:r>
        <w:t>la</w:t>
      </w:r>
      <w:r>
        <w:rPr>
          <w:spacing w:val="40"/>
        </w:rPr>
        <w:t xml:space="preserve"> </w:t>
      </w:r>
      <w:r>
        <w:t>evaluación</w:t>
      </w:r>
      <w:r>
        <w:rPr>
          <w:spacing w:val="40"/>
        </w:rPr>
        <w:t xml:space="preserve"> </w:t>
      </w:r>
      <w:r>
        <w:t>de</w:t>
      </w:r>
      <w:r>
        <w:rPr>
          <w:spacing w:val="40"/>
        </w:rPr>
        <w:t xml:space="preserve"> </w:t>
      </w:r>
      <w:r>
        <w:t>los</w:t>
      </w:r>
      <w:r>
        <w:rPr>
          <w:spacing w:val="40"/>
        </w:rPr>
        <w:t xml:space="preserve"> </w:t>
      </w:r>
      <w:r>
        <w:t>programas</w:t>
      </w:r>
      <w:r>
        <w:rPr>
          <w:spacing w:val="40"/>
        </w:rPr>
        <w:t xml:space="preserve"> </w:t>
      </w:r>
      <w:r>
        <w:t>mundiales, regionales</w:t>
      </w:r>
      <w:r>
        <w:rPr>
          <w:spacing w:val="40"/>
        </w:rPr>
        <w:t xml:space="preserve"> </w:t>
      </w:r>
      <w:r>
        <w:t>y</w:t>
      </w:r>
      <w:r>
        <w:rPr>
          <w:spacing w:val="40"/>
        </w:rPr>
        <w:t xml:space="preserve"> </w:t>
      </w:r>
      <w:r>
        <w:t>de</w:t>
      </w:r>
      <w:r>
        <w:rPr>
          <w:spacing w:val="40"/>
        </w:rPr>
        <w:t xml:space="preserve"> </w:t>
      </w:r>
      <w:r>
        <w:t>los</w:t>
      </w:r>
      <w:r>
        <w:rPr>
          <w:spacing w:val="40"/>
        </w:rPr>
        <w:t xml:space="preserve"> </w:t>
      </w:r>
      <w:r>
        <w:t>países,</w:t>
      </w:r>
      <w:r>
        <w:rPr>
          <w:spacing w:val="40"/>
        </w:rPr>
        <w:t xml:space="preserve"> </w:t>
      </w:r>
      <w:r>
        <w:t>así</w:t>
      </w:r>
      <w:r>
        <w:rPr>
          <w:spacing w:val="40"/>
        </w:rPr>
        <w:t xml:space="preserve"> </w:t>
      </w:r>
      <w:r>
        <w:t>como</w:t>
      </w:r>
      <w:r>
        <w:rPr>
          <w:spacing w:val="40"/>
        </w:rPr>
        <w:t xml:space="preserve"> </w:t>
      </w:r>
      <w:r>
        <w:t>de</w:t>
      </w:r>
      <w:r>
        <w:rPr>
          <w:spacing w:val="40"/>
        </w:rPr>
        <w:t xml:space="preserve"> </w:t>
      </w:r>
      <w:r>
        <w:t>las</w:t>
      </w:r>
      <w:r>
        <w:rPr>
          <w:spacing w:val="40"/>
        </w:rPr>
        <w:t xml:space="preserve"> </w:t>
      </w:r>
      <w:r>
        <w:t>auditorías.</w:t>
      </w:r>
    </w:p>
    <w:p w14:paraId="31444459" w14:textId="584D5A3E" w:rsidR="00817173" w:rsidRDefault="005B6A98">
      <w:pPr>
        <w:pStyle w:val="ListParagraph"/>
        <w:numPr>
          <w:ilvl w:val="0"/>
          <w:numId w:val="8"/>
        </w:numPr>
        <w:tabs>
          <w:tab w:val="left" w:pos="1905"/>
          <w:tab w:val="left" w:pos="2085"/>
        </w:tabs>
        <w:ind w:right="1597" w:hanging="360"/>
      </w:pPr>
      <w:r>
        <w:rPr>
          <w:i/>
        </w:rPr>
        <w:t>Persona</w:t>
      </w:r>
      <w:r w:rsidR="00E228FC">
        <w:rPr>
          <w:i/>
        </w:rPr>
        <w:t>l</w:t>
      </w:r>
      <w:r>
        <w:rPr>
          <w:i/>
          <w:spacing w:val="32"/>
        </w:rPr>
        <w:t xml:space="preserve"> </w:t>
      </w:r>
      <w:r>
        <w:t>se</w:t>
      </w:r>
      <w:r>
        <w:rPr>
          <w:spacing w:val="32"/>
        </w:rPr>
        <w:t xml:space="preserve"> </w:t>
      </w:r>
      <w:r>
        <w:t>refiere</w:t>
      </w:r>
      <w:r>
        <w:rPr>
          <w:spacing w:val="24"/>
        </w:rPr>
        <w:t xml:space="preserve"> </w:t>
      </w:r>
      <w:r>
        <w:t>al</w:t>
      </w:r>
      <w:r>
        <w:rPr>
          <w:spacing w:val="27"/>
        </w:rPr>
        <w:t xml:space="preserve"> </w:t>
      </w:r>
      <w:r>
        <w:t>compromiso</w:t>
      </w:r>
      <w:r>
        <w:rPr>
          <w:spacing w:val="28"/>
        </w:rPr>
        <w:t xml:space="preserve"> </w:t>
      </w:r>
      <w:r>
        <w:t>de</w:t>
      </w:r>
      <w:r>
        <w:rPr>
          <w:spacing w:val="24"/>
        </w:rPr>
        <w:t xml:space="preserve"> </w:t>
      </w:r>
      <w:r>
        <w:t>la</w:t>
      </w:r>
      <w:r>
        <w:rPr>
          <w:spacing w:val="30"/>
        </w:rPr>
        <w:t xml:space="preserve"> </w:t>
      </w:r>
      <w:r>
        <w:t>dirección</w:t>
      </w:r>
      <w:r>
        <w:rPr>
          <w:spacing w:val="30"/>
        </w:rPr>
        <w:t xml:space="preserve"> </w:t>
      </w:r>
      <w:r>
        <w:t>para</w:t>
      </w:r>
      <w:r>
        <w:rPr>
          <w:spacing w:val="30"/>
        </w:rPr>
        <w:t xml:space="preserve"> </w:t>
      </w:r>
      <w:r>
        <w:t>desarrollar al personal y fomentar su profesionalización, al tiempo que se</w:t>
      </w:r>
      <w:r>
        <w:rPr>
          <w:spacing w:val="80"/>
        </w:rPr>
        <w:t xml:space="preserve"> </w:t>
      </w:r>
      <w:r>
        <w:t>esfuerza</w:t>
      </w:r>
      <w:r>
        <w:rPr>
          <w:spacing w:val="40"/>
        </w:rPr>
        <w:t xml:space="preserve"> </w:t>
      </w:r>
      <w:r>
        <w:t>por</w:t>
      </w:r>
      <w:r>
        <w:rPr>
          <w:spacing w:val="40"/>
        </w:rPr>
        <w:t xml:space="preserve"> </w:t>
      </w:r>
      <w:r>
        <w:t>ofrecer</w:t>
      </w:r>
      <w:r>
        <w:rPr>
          <w:spacing w:val="40"/>
        </w:rPr>
        <w:t xml:space="preserve"> </w:t>
      </w:r>
      <w:r>
        <w:t>el</w:t>
      </w:r>
      <w:r>
        <w:rPr>
          <w:spacing w:val="40"/>
        </w:rPr>
        <w:t xml:space="preserve"> </w:t>
      </w:r>
      <w:r>
        <w:t>mejor</w:t>
      </w:r>
      <w:r>
        <w:rPr>
          <w:spacing w:val="40"/>
        </w:rPr>
        <w:t xml:space="preserve"> </w:t>
      </w:r>
      <w:r>
        <w:t>entorno</w:t>
      </w:r>
      <w:r>
        <w:rPr>
          <w:spacing w:val="40"/>
        </w:rPr>
        <w:t xml:space="preserve"> </w:t>
      </w:r>
      <w:r>
        <w:t>de</w:t>
      </w:r>
      <w:r>
        <w:rPr>
          <w:spacing w:val="40"/>
        </w:rPr>
        <w:t xml:space="preserve"> </w:t>
      </w:r>
      <w:r>
        <w:t>trabajo</w:t>
      </w:r>
      <w:r>
        <w:rPr>
          <w:spacing w:val="40"/>
        </w:rPr>
        <w:t xml:space="preserve"> </w:t>
      </w:r>
      <w:r>
        <w:t>posible.</w:t>
      </w:r>
    </w:p>
    <w:p w14:paraId="22FEC933" w14:textId="77777777" w:rsidR="00817173" w:rsidRDefault="00817173">
      <w:pPr>
        <w:pStyle w:val="BodyText"/>
        <w:spacing w:before="2"/>
        <w:jc w:val="left"/>
        <w:rPr>
          <w:sz w:val="28"/>
        </w:rPr>
      </w:pPr>
    </w:p>
    <w:p w14:paraId="23796C37" w14:textId="77777777" w:rsidR="00817173" w:rsidRDefault="005B6A98">
      <w:pPr>
        <w:pStyle w:val="Heading1"/>
        <w:ind w:left="834"/>
      </w:pPr>
      <w:r>
        <w:rPr>
          <w:color w:val="333333"/>
        </w:rPr>
        <w:t>C.</w:t>
      </w:r>
      <w:r>
        <w:rPr>
          <w:color w:val="333333"/>
          <w:spacing w:val="40"/>
        </w:rPr>
        <w:t xml:space="preserve"> </w:t>
      </w:r>
      <w:r>
        <w:rPr>
          <w:color w:val="333333"/>
        </w:rPr>
        <w:t>Mecanismos</w:t>
      </w:r>
      <w:r>
        <w:rPr>
          <w:color w:val="333333"/>
          <w:spacing w:val="-5"/>
        </w:rPr>
        <w:t xml:space="preserve"> </w:t>
      </w:r>
      <w:r>
        <w:rPr>
          <w:color w:val="333333"/>
        </w:rPr>
        <w:t>de</w:t>
      </w:r>
      <w:r>
        <w:rPr>
          <w:color w:val="333333"/>
          <w:spacing w:val="-4"/>
        </w:rPr>
        <w:t xml:space="preserve"> </w:t>
      </w:r>
      <w:r>
        <w:rPr>
          <w:color w:val="333333"/>
        </w:rPr>
        <w:t>seguimiento</w:t>
      </w:r>
      <w:r>
        <w:rPr>
          <w:color w:val="333333"/>
          <w:spacing w:val="-2"/>
        </w:rPr>
        <w:t xml:space="preserve"> </w:t>
      </w:r>
      <w:r>
        <w:rPr>
          <w:color w:val="333333"/>
        </w:rPr>
        <w:t>de</w:t>
      </w:r>
      <w:r>
        <w:rPr>
          <w:color w:val="333333"/>
          <w:spacing w:val="-5"/>
        </w:rPr>
        <w:t xml:space="preserve"> </w:t>
      </w:r>
      <w:r>
        <w:rPr>
          <w:color w:val="333333"/>
        </w:rPr>
        <w:t>la</w:t>
      </w:r>
      <w:r>
        <w:rPr>
          <w:color w:val="333333"/>
          <w:spacing w:val="-2"/>
        </w:rPr>
        <w:t xml:space="preserve"> </w:t>
      </w:r>
      <w:r>
        <w:rPr>
          <w:color w:val="333333"/>
        </w:rPr>
        <w:t>rendición</w:t>
      </w:r>
      <w:r>
        <w:rPr>
          <w:color w:val="333333"/>
          <w:spacing w:val="-2"/>
        </w:rPr>
        <w:t xml:space="preserve"> </w:t>
      </w:r>
      <w:r>
        <w:rPr>
          <w:color w:val="333333"/>
        </w:rPr>
        <w:t>de</w:t>
      </w:r>
      <w:r>
        <w:rPr>
          <w:color w:val="333333"/>
          <w:spacing w:val="-4"/>
        </w:rPr>
        <w:t xml:space="preserve"> </w:t>
      </w:r>
      <w:r>
        <w:rPr>
          <w:color w:val="333333"/>
        </w:rPr>
        <w:t>cuentas</w:t>
      </w:r>
      <w:r>
        <w:rPr>
          <w:color w:val="333333"/>
          <w:spacing w:val="-5"/>
        </w:rPr>
        <w:t xml:space="preserve"> </w:t>
      </w:r>
      <w:r>
        <w:rPr>
          <w:color w:val="333333"/>
        </w:rPr>
        <w:t>del</w:t>
      </w:r>
      <w:r>
        <w:rPr>
          <w:color w:val="333333"/>
          <w:spacing w:val="-5"/>
        </w:rPr>
        <w:t xml:space="preserve"> </w:t>
      </w:r>
      <w:r>
        <w:rPr>
          <w:color w:val="333333"/>
          <w:spacing w:val="-4"/>
        </w:rPr>
        <w:t>PNUD</w:t>
      </w:r>
    </w:p>
    <w:p w14:paraId="043946C9" w14:textId="77777777" w:rsidR="00817173" w:rsidRDefault="00817173">
      <w:pPr>
        <w:pStyle w:val="BodyText"/>
        <w:spacing w:before="2"/>
        <w:jc w:val="left"/>
        <w:rPr>
          <w:b/>
          <w:sz w:val="25"/>
        </w:rPr>
      </w:pPr>
    </w:p>
    <w:p w14:paraId="245D4777" w14:textId="77777777" w:rsidR="00817173" w:rsidRDefault="005B6A98">
      <w:pPr>
        <w:pStyle w:val="ListParagraph"/>
        <w:numPr>
          <w:ilvl w:val="0"/>
          <w:numId w:val="11"/>
        </w:numPr>
        <w:tabs>
          <w:tab w:val="left" w:pos="1543"/>
          <w:tab w:val="left" w:pos="1545"/>
        </w:tabs>
        <w:ind w:left="1545" w:right="1588" w:hanging="721"/>
      </w:pPr>
      <w:r>
        <w:t>El seguimiento es una función de gestión esencial para verificar la consecución de resultados y evaluar el rendimiento basándose en datos verificables. El seguimiento es una función continua cuyo objetivo es proporcionar a la gerencia indicaciones sobre la calidad, la cantidad y la puntualidad de los avances hacia la consecución de los efectos y productos previstos,</w:t>
      </w:r>
      <w:r>
        <w:rPr>
          <w:spacing w:val="-1"/>
        </w:rPr>
        <w:t xml:space="preserve"> </w:t>
      </w:r>
      <w:r>
        <w:t>como</w:t>
      </w:r>
      <w:r>
        <w:rPr>
          <w:spacing w:val="-5"/>
        </w:rPr>
        <w:t xml:space="preserve"> </w:t>
      </w:r>
      <w:r>
        <w:t>base</w:t>
      </w:r>
      <w:r>
        <w:rPr>
          <w:spacing w:val="-3"/>
        </w:rPr>
        <w:t xml:space="preserve"> </w:t>
      </w:r>
      <w:r>
        <w:t>para</w:t>
      </w:r>
      <w:r>
        <w:rPr>
          <w:spacing w:val="-4"/>
        </w:rPr>
        <w:t xml:space="preserve"> </w:t>
      </w:r>
      <w:r>
        <w:t>informar</w:t>
      </w:r>
      <w:r>
        <w:rPr>
          <w:spacing w:val="-3"/>
        </w:rPr>
        <w:t xml:space="preserve"> </w:t>
      </w:r>
      <w:r>
        <w:t>a</w:t>
      </w:r>
      <w:r>
        <w:rPr>
          <w:spacing w:val="-4"/>
        </w:rPr>
        <w:t xml:space="preserve"> </w:t>
      </w:r>
      <w:r>
        <w:t>las</w:t>
      </w:r>
      <w:r>
        <w:rPr>
          <w:spacing w:val="-3"/>
        </w:rPr>
        <w:t xml:space="preserve"> </w:t>
      </w:r>
      <w:r>
        <w:t>partes</w:t>
      </w:r>
      <w:r>
        <w:rPr>
          <w:spacing w:val="-3"/>
        </w:rPr>
        <w:t xml:space="preserve"> </w:t>
      </w:r>
      <w:r>
        <w:t>interesadas</w:t>
      </w:r>
      <w:r>
        <w:rPr>
          <w:spacing w:val="-3"/>
        </w:rPr>
        <w:t xml:space="preserve"> </w:t>
      </w:r>
      <w:r>
        <w:t>según</w:t>
      </w:r>
      <w:r>
        <w:rPr>
          <w:spacing w:val="-4"/>
        </w:rPr>
        <w:t xml:space="preserve"> </w:t>
      </w:r>
      <w:r>
        <w:t>proceda. Incluye el seguimiento del cumplimiento de los marcos normativos, las políticas</w:t>
      </w:r>
      <w:r>
        <w:rPr>
          <w:spacing w:val="-4"/>
        </w:rPr>
        <w:t xml:space="preserve"> </w:t>
      </w:r>
      <w:r>
        <w:t>y</w:t>
      </w:r>
      <w:r>
        <w:rPr>
          <w:spacing w:val="-3"/>
        </w:rPr>
        <w:t xml:space="preserve"> </w:t>
      </w:r>
      <w:r>
        <w:t>los</w:t>
      </w:r>
      <w:r>
        <w:rPr>
          <w:spacing w:val="-4"/>
        </w:rPr>
        <w:t xml:space="preserve"> </w:t>
      </w:r>
      <w:r>
        <w:t>procedimientos</w:t>
      </w:r>
      <w:r>
        <w:rPr>
          <w:spacing w:val="-4"/>
        </w:rPr>
        <w:t xml:space="preserve"> </w:t>
      </w:r>
      <w:r>
        <w:t>del</w:t>
      </w:r>
      <w:r>
        <w:rPr>
          <w:spacing w:val="-2"/>
        </w:rPr>
        <w:t xml:space="preserve"> </w:t>
      </w:r>
      <w:r>
        <w:t>PNUD.</w:t>
      </w:r>
      <w:r>
        <w:rPr>
          <w:spacing w:val="-7"/>
        </w:rPr>
        <w:t xml:space="preserve"> </w:t>
      </w:r>
      <w:r>
        <w:t>Un</w:t>
      </w:r>
      <w:r>
        <w:rPr>
          <w:spacing w:val="-5"/>
        </w:rPr>
        <w:t xml:space="preserve"> </w:t>
      </w:r>
      <w:r>
        <w:t>seguimiento</w:t>
      </w:r>
      <w:r>
        <w:rPr>
          <w:spacing w:val="-6"/>
        </w:rPr>
        <w:t xml:space="preserve"> </w:t>
      </w:r>
      <w:r>
        <w:t>eficaz</w:t>
      </w:r>
      <w:r>
        <w:rPr>
          <w:spacing w:val="-5"/>
        </w:rPr>
        <w:t xml:space="preserve"> </w:t>
      </w:r>
      <w:r>
        <w:t>depende</w:t>
      </w:r>
      <w:r>
        <w:rPr>
          <w:spacing w:val="-4"/>
        </w:rPr>
        <w:t xml:space="preserve"> </w:t>
      </w:r>
      <w:r>
        <w:t>de la disponibilidad de las políticas, los procedimientos, las herramientas y las aptitudes</w:t>
      </w:r>
      <w:r>
        <w:rPr>
          <w:spacing w:val="-5"/>
        </w:rPr>
        <w:t xml:space="preserve"> </w:t>
      </w:r>
      <w:r>
        <w:t>necesarios</w:t>
      </w:r>
      <w:r>
        <w:rPr>
          <w:spacing w:val="-5"/>
        </w:rPr>
        <w:t xml:space="preserve"> </w:t>
      </w:r>
      <w:r>
        <w:t>para</w:t>
      </w:r>
      <w:r>
        <w:rPr>
          <w:spacing w:val="-5"/>
        </w:rPr>
        <w:t xml:space="preserve"> </w:t>
      </w:r>
      <w:r>
        <w:t>lograr</w:t>
      </w:r>
      <w:r>
        <w:rPr>
          <w:spacing w:val="-5"/>
        </w:rPr>
        <w:t xml:space="preserve"> </w:t>
      </w:r>
      <w:r>
        <w:t>resultados</w:t>
      </w:r>
      <w:r>
        <w:rPr>
          <w:spacing w:val="-5"/>
        </w:rPr>
        <w:t xml:space="preserve"> </w:t>
      </w:r>
      <w:r>
        <w:t>individuales,</w:t>
      </w:r>
      <w:r>
        <w:rPr>
          <w:spacing w:val="-3"/>
        </w:rPr>
        <w:t xml:space="preserve"> </w:t>
      </w:r>
      <w:r>
        <w:t>a</w:t>
      </w:r>
      <w:r>
        <w:rPr>
          <w:spacing w:val="-5"/>
        </w:rPr>
        <w:t xml:space="preserve"> </w:t>
      </w:r>
      <w:r>
        <w:t>nivel</w:t>
      </w:r>
      <w:r>
        <w:rPr>
          <w:spacing w:val="-3"/>
        </w:rPr>
        <w:t xml:space="preserve"> </w:t>
      </w:r>
      <w:r>
        <w:t>de</w:t>
      </w:r>
      <w:r>
        <w:rPr>
          <w:spacing w:val="-5"/>
        </w:rPr>
        <w:t xml:space="preserve"> </w:t>
      </w:r>
      <w:r>
        <w:t>unidad</w:t>
      </w:r>
      <w:r>
        <w:rPr>
          <w:spacing w:val="-6"/>
        </w:rPr>
        <w:t xml:space="preserve"> </w:t>
      </w:r>
      <w:r>
        <w:t>y de organización. El seguimiento permite a los gestores abordar problemas recurrentes</w:t>
      </w:r>
      <w:r>
        <w:rPr>
          <w:spacing w:val="79"/>
        </w:rPr>
        <w:t xml:space="preserve"> </w:t>
      </w:r>
      <w:r>
        <w:t>y</w:t>
      </w:r>
      <w:r>
        <w:rPr>
          <w:spacing w:val="56"/>
          <w:w w:val="150"/>
        </w:rPr>
        <w:t xml:space="preserve"> </w:t>
      </w:r>
      <w:r>
        <w:t>sistémicos</w:t>
      </w:r>
      <w:r>
        <w:rPr>
          <w:spacing w:val="79"/>
        </w:rPr>
        <w:t xml:space="preserve"> </w:t>
      </w:r>
      <w:r>
        <w:t>e</w:t>
      </w:r>
      <w:r>
        <w:rPr>
          <w:spacing w:val="79"/>
        </w:rPr>
        <w:t xml:space="preserve"> </w:t>
      </w:r>
      <w:r>
        <w:t>incorporar</w:t>
      </w:r>
      <w:r>
        <w:rPr>
          <w:spacing w:val="55"/>
          <w:w w:val="150"/>
        </w:rPr>
        <w:t xml:space="preserve"> </w:t>
      </w:r>
      <w:r>
        <w:t>las</w:t>
      </w:r>
      <w:r>
        <w:rPr>
          <w:spacing w:val="79"/>
        </w:rPr>
        <w:t xml:space="preserve"> </w:t>
      </w:r>
      <w:r>
        <w:t>lecciones</w:t>
      </w:r>
      <w:r>
        <w:rPr>
          <w:spacing w:val="55"/>
          <w:w w:val="150"/>
        </w:rPr>
        <w:t xml:space="preserve"> </w:t>
      </w:r>
      <w:r>
        <w:t>aprendidas</w:t>
      </w:r>
      <w:r>
        <w:rPr>
          <w:spacing w:val="79"/>
        </w:rPr>
        <w:t xml:space="preserve"> </w:t>
      </w:r>
      <w:r>
        <w:t>a</w:t>
      </w:r>
      <w:r>
        <w:rPr>
          <w:spacing w:val="55"/>
          <w:w w:val="150"/>
        </w:rPr>
        <w:t xml:space="preserve"> </w:t>
      </w:r>
      <w:r>
        <w:rPr>
          <w:spacing w:val="-5"/>
        </w:rPr>
        <w:t>las</w:t>
      </w:r>
    </w:p>
    <w:p w14:paraId="298B6DC8" w14:textId="77777777" w:rsidR="00817173" w:rsidRDefault="00817173">
      <w:pPr>
        <w:jc w:val="both"/>
        <w:sectPr w:rsidR="00817173">
          <w:pgSz w:w="12240" w:h="15840"/>
          <w:pgMar w:top="1880" w:right="1040" w:bottom="980" w:left="1320" w:header="923" w:footer="759" w:gutter="0"/>
          <w:cols w:space="720"/>
        </w:sectPr>
      </w:pPr>
    </w:p>
    <w:p w14:paraId="36AA7422" w14:textId="56928419" w:rsidR="00CE4303" w:rsidRDefault="005B6A98">
      <w:pPr>
        <w:pStyle w:val="BodyText"/>
        <w:spacing w:before="93"/>
        <w:ind w:left="1545" w:right="1592"/>
      </w:pPr>
      <w:r>
        <w:lastRenderedPageBreak/>
        <w:t>actividades futuras. En el contexto del PNUD, los directores de las oficinas regionales</w:t>
      </w:r>
      <w:r>
        <w:rPr>
          <w:spacing w:val="-5"/>
        </w:rPr>
        <w:t xml:space="preserve"> </w:t>
      </w:r>
      <w:r>
        <w:t>son</w:t>
      </w:r>
      <w:r>
        <w:rPr>
          <w:spacing w:val="-6"/>
        </w:rPr>
        <w:t xml:space="preserve"> </w:t>
      </w:r>
      <w:r>
        <w:t>responsables</w:t>
      </w:r>
      <w:r>
        <w:rPr>
          <w:spacing w:val="-5"/>
        </w:rPr>
        <w:t xml:space="preserve"> </w:t>
      </w:r>
      <w:r>
        <w:t>de</w:t>
      </w:r>
      <w:r>
        <w:rPr>
          <w:spacing w:val="-5"/>
        </w:rPr>
        <w:t xml:space="preserve"> </w:t>
      </w:r>
      <w:r>
        <w:t>supervisar</w:t>
      </w:r>
      <w:r>
        <w:rPr>
          <w:spacing w:val="-5"/>
        </w:rPr>
        <w:t xml:space="preserve"> </w:t>
      </w:r>
      <w:r>
        <w:t>el</w:t>
      </w:r>
      <w:r>
        <w:rPr>
          <w:spacing w:val="-4"/>
        </w:rPr>
        <w:t xml:space="preserve"> </w:t>
      </w:r>
      <w:r>
        <w:t>rendimiento</w:t>
      </w:r>
      <w:r>
        <w:rPr>
          <w:spacing w:val="-7"/>
        </w:rPr>
        <w:t xml:space="preserve"> </w:t>
      </w:r>
      <w:r>
        <w:t>de</w:t>
      </w:r>
      <w:r>
        <w:rPr>
          <w:spacing w:val="-5"/>
        </w:rPr>
        <w:t xml:space="preserve"> </w:t>
      </w:r>
      <w:r>
        <w:t>las</w:t>
      </w:r>
      <w:r>
        <w:rPr>
          <w:spacing w:val="-5"/>
        </w:rPr>
        <w:t xml:space="preserve"> </w:t>
      </w:r>
      <w:r>
        <w:t>respectivas oficinas en los países y de tomar medidas para abordar los problemas programáticos</w:t>
      </w:r>
      <w:r>
        <w:rPr>
          <w:spacing w:val="-10"/>
        </w:rPr>
        <w:t xml:space="preserve"> </w:t>
      </w:r>
      <w:r>
        <w:t>y</w:t>
      </w:r>
      <w:r>
        <w:rPr>
          <w:spacing w:val="-9"/>
        </w:rPr>
        <w:t xml:space="preserve"> </w:t>
      </w:r>
      <w:r>
        <w:t>operativos</w:t>
      </w:r>
      <w:r>
        <w:rPr>
          <w:spacing w:val="-10"/>
        </w:rPr>
        <w:t xml:space="preserve"> </w:t>
      </w:r>
      <w:r>
        <w:t>recurrentes</w:t>
      </w:r>
      <w:r>
        <w:rPr>
          <w:vertAlign w:val="superscript"/>
        </w:rPr>
        <w:t>3</w:t>
      </w:r>
      <w:r>
        <w:t>.</w:t>
      </w:r>
      <w:r>
        <w:rPr>
          <w:spacing w:val="-8"/>
        </w:rPr>
        <w:t xml:space="preserve"> </w:t>
      </w:r>
      <w:r>
        <w:t>Los</w:t>
      </w:r>
      <w:r>
        <w:rPr>
          <w:spacing w:val="-10"/>
        </w:rPr>
        <w:t xml:space="preserve"> </w:t>
      </w:r>
      <w:r>
        <w:t>directores</w:t>
      </w:r>
      <w:r>
        <w:rPr>
          <w:spacing w:val="-10"/>
        </w:rPr>
        <w:t xml:space="preserve"> </w:t>
      </w:r>
      <w:r>
        <w:t>de</w:t>
      </w:r>
      <w:r>
        <w:rPr>
          <w:spacing w:val="-9"/>
        </w:rPr>
        <w:t xml:space="preserve"> </w:t>
      </w:r>
      <w:r>
        <w:t>las</w:t>
      </w:r>
      <w:r>
        <w:rPr>
          <w:spacing w:val="-10"/>
        </w:rPr>
        <w:t xml:space="preserve"> </w:t>
      </w:r>
      <w:r>
        <w:t>oficinas</w:t>
      </w:r>
      <w:r>
        <w:rPr>
          <w:spacing w:val="-10"/>
        </w:rPr>
        <w:t xml:space="preserve"> </w:t>
      </w:r>
      <w:r>
        <w:t>de</w:t>
      </w:r>
      <w:r>
        <w:rPr>
          <w:spacing w:val="-9"/>
        </w:rPr>
        <w:t xml:space="preserve"> </w:t>
      </w:r>
      <w:r>
        <w:t>la sede son responsables de supervisar la calidad de su apoyo político y práctico a las oficinas del PNUD.</w:t>
      </w:r>
      <w:r w:rsidR="008215AE">
        <w:t xml:space="preserve"> </w:t>
      </w:r>
    </w:p>
    <w:p w14:paraId="35C8D8F0" w14:textId="77777777" w:rsidR="00817173" w:rsidRDefault="005B6A98">
      <w:pPr>
        <w:pStyle w:val="Heading1"/>
        <w:spacing w:before="121"/>
        <w:ind w:left="1367"/>
        <w:jc w:val="both"/>
      </w:pPr>
      <w:r>
        <w:rPr>
          <w:color w:val="333333"/>
        </w:rPr>
        <w:t>D.</w:t>
      </w:r>
      <w:r>
        <w:rPr>
          <w:color w:val="333333"/>
          <w:spacing w:val="76"/>
          <w:w w:val="150"/>
        </w:rPr>
        <w:t xml:space="preserve"> </w:t>
      </w:r>
      <w:r>
        <w:rPr>
          <w:color w:val="333333"/>
        </w:rPr>
        <w:t>Responsabilidad</w:t>
      </w:r>
      <w:r>
        <w:rPr>
          <w:color w:val="333333"/>
          <w:spacing w:val="-3"/>
        </w:rPr>
        <w:t xml:space="preserve"> </w:t>
      </w:r>
      <w:r>
        <w:rPr>
          <w:color w:val="333333"/>
        </w:rPr>
        <w:t>organizativa,</w:t>
      </w:r>
      <w:r>
        <w:rPr>
          <w:color w:val="333333"/>
          <w:spacing w:val="-5"/>
        </w:rPr>
        <w:t xml:space="preserve"> </w:t>
      </w:r>
      <w:r>
        <w:rPr>
          <w:color w:val="333333"/>
        </w:rPr>
        <w:t>programática</w:t>
      </w:r>
      <w:r>
        <w:rPr>
          <w:color w:val="333333"/>
          <w:spacing w:val="-4"/>
        </w:rPr>
        <w:t xml:space="preserve"> </w:t>
      </w:r>
      <w:r>
        <w:rPr>
          <w:color w:val="333333"/>
        </w:rPr>
        <w:t>y</w:t>
      </w:r>
      <w:r>
        <w:rPr>
          <w:color w:val="333333"/>
          <w:spacing w:val="-4"/>
        </w:rPr>
        <w:t xml:space="preserve"> </w:t>
      </w:r>
      <w:r>
        <w:rPr>
          <w:color w:val="333333"/>
        </w:rPr>
        <w:t>del</w:t>
      </w:r>
      <w:r>
        <w:rPr>
          <w:color w:val="333333"/>
          <w:spacing w:val="-6"/>
        </w:rPr>
        <w:t xml:space="preserve"> </w:t>
      </w:r>
      <w:r>
        <w:rPr>
          <w:color w:val="333333"/>
        </w:rPr>
        <w:t>personal</w:t>
      </w:r>
      <w:r>
        <w:rPr>
          <w:color w:val="333333"/>
          <w:spacing w:val="-7"/>
        </w:rPr>
        <w:t xml:space="preserve"> </w:t>
      </w:r>
      <w:r>
        <w:rPr>
          <w:color w:val="333333"/>
        </w:rPr>
        <w:t>en</w:t>
      </w:r>
      <w:r>
        <w:rPr>
          <w:color w:val="333333"/>
          <w:spacing w:val="-4"/>
        </w:rPr>
        <w:t xml:space="preserve"> </w:t>
      </w:r>
      <w:r>
        <w:rPr>
          <w:color w:val="333333"/>
        </w:rPr>
        <w:t>el</w:t>
      </w:r>
      <w:r>
        <w:rPr>
          <w:color w:val="333333"/>
          <w:spacing w:val="-6"/>
        </w:rPr>
        <w:t xml:space="preserve"> </w:t>
      </w:r>
      <w:r>
        <w:rPr>
          <w:color w:val="333333"/>
          <w:spacing w:val="-4"/>
        </w:rPr>
        <w:t>PNUD</w:t>
      </w:r>
    </w:p>
    <w:p w14:paraId="75374CB2" w14:textId="77777777" w:rsidR="00817173" w:rsidRDefault="005B6A98">
      <w:pPr>
        <w:pStyle w:val="ListParagraph"/>
        <w:numPr>
          <w:ilvl w:val="0"/>
          <w:numId w:val="11"/>
        </w:numPr>
        <w:tabs>
          <w:tab w:val="left" w:pos="1543"/>
          <w:tab w:val="left" w:pos="1545"/>
        </w:tabs>
        <w:spacing w:before="135"/>
        <w:ind w:left="1545" w:right="1593" w:hanging="721"/>
      </w:pPr>
      <w:r>
        <w:t>El marco de rendición de cuentas del PNUD está integrado en el plan estratégico</w:t>
      </w:r>
      <w:r>
        <w:rPr>
          <w:spacing w:val="-9"/>
        </w:rPr>
        <w:t xml:space="preserve"> </w:t>
      </w:r>
      <w:r>
        <w:t>a</w:t>
      </w:r>
      <w:r>
        <w:rPr>
          <w:spacing w:val="-3"/>
        </w:rPr>
        <w:t xml:space="preserve"> </w:t>
      </w:r>
      <w:r>
        <w:t>través</w:t>
      </w:r>
      <w:r>
        <w:rPr>
          <w:spacing w:val="-8"/>
        </w:rPr>
        <w:t xml:space="preserve"> </w:t>
      </w:r>
      <w:r>
        <w:t>del</w:t>
      </w:r>
      <w:r>
        <w:rPr>
          <w:spacing w:val="-6"/>
        </w:rPr>
        <w:t xml:space="preserve"> </w:t>
      </w:r>
      <w:r>
        <w:t>cual</w:t>
      </w:r>
      <w:r>
        <w:rPr>
          <w:spacing w:val="-6"/>
        </w:rPr>
        <w:t xml:space="preserve"> </w:t>
      </w:r>
      <w:r>
        <w:t>se</w:t>
      </w:r>
      <w:r>
        <w:rPr>
          <w:spacing w:val="-7"/>
        </w:rPr>
        <w:t xml:space="preserve"> </w:t>
      </w:r>
      <w:r>
        <w:t>establecen</w:t>
      </w:r>
      <w:r>
        <w:rPr>
          <w:spacing w:val="-4"/>
        </w:rPr>
        <w:t xml:space="preserve"> </w:t>
      </w:r>
      <w:r>
        <w:t>los</w:t>
      </w:r>
      <w:r>
        <w:rPr>
          <w:spacing w:val="-8"/>
        </w:rPr>
        <w:t xml:space="preserve"> </w:t>
      </w:r>
      <w:r>
        <w:t>resultados</w:t>
      </w:r>
      <w:r>
        <w:rPr>
          <w:spacing w:val="-8"/>
        </w:rPr>
        <w:t xml:space="preserve"> </w:t>
      </w:r>
      <w:r>
        <w:t>de</w:t>
      </w:r>
      <w:r>
        <w:rPr>
          <w:spacing w:val="-3"/>
        </w:rPr>
        <w:t xml:space="preserve"> </w:t>
      </w:r>
      <w:r>
        <w:t>programación</w:t>
      </w:r>
      <w:r>
        <w:rPr>
          <w:spacing w:val="-9"/>
        </w:rPr>
        <w:t xml:space="preserve"> </w:t>
      </w:r>
      <w:r>
        <w:t>y gestión. Se basa en la planificación del trabajo de la organización y las dependencias,</w:t>
      </w:r>
      <w:r>
        <w:rPr>
          <w:spacing w:val="-3"/>
        </w:rPr>
        <w:t xml:space="preserve"> </w:t>
      </w:r>
      <w:r>
        <w:t>el</w:t>
      </w:r>
      <w:r>
        <w:rPr>
          <w:spacing w:val="-3"/>
        </w:rPr>
        <w:t xml:space="preserve"> </w:t>
      </w:r>
      <w:r>
        <w:t>sistema</w:t>
      </w:r>
      <w:r>
        <w:rPr>
          <w:spacing w:val="-5"/>
        </w:rPr>
        <w:t xml:space="preserve"> </w:t>
      </w:r>
      <w:r>
        <w:t>de</w:t>
      </w:r>
      <w:r>
        <w:rPr>
          <w:spacing w:val="-5"/>
        </w:rPr>
        <w:t xml:space="preserve"> </w:t>
      </w:r>
      <w:r>
        <w:t>seguimiento</w:t>
      </w:r>
      <w:r>
        <w:rPr>
          <w:spacing w:val="-7"/>
        </w:rPr>
        <w:t xml:space="preserve"> </w:t>
      </w:r>
      <w:r>
        <w:t>del</w:t>
      </w:r>
      <w:r>
        <w:rPr>
          <w:spacing w:val="-3"/>
        </w:rPr>
        <w:t xml:space="preserve"> </w:t>
      </w:r>
      <w:r>
        <w:t>desempeño</w:t>
      </w:r>
      <w:r>
        <w:rPr>
          <w:spacing w:val="-7"/>
        </w:rPr>
        <w:t xml:space="preserve"> </w:t>
      </w:r>
      <w:r>
        <w:t>y</w:t>
      </w:r>
      <w:r>
        <w:rPr>
          <w:spacing w:val="-4"/>
        </w:rPr>
        <w:t xml:space="preserve"> </w:t>
      </w:r>
      <w:r>
        <w:t>presentación</w:t>
      </w:r>
      <w:r>
        <w:rPr>
          <w:spacing w:val="-6"/>
        </w:rPr>
        <w:t xml:space="preserve"> </w:t>
      </w:r>
      <w:r>
        <w:t>de informes sobre los resultados del PNUD en diversas esferas y los progresos en la consecución de los productos acordados. Se complementa con políticas y mecanismos de supervisión con plazos definidos para la comunicación a la Junta Ejecutiva y al personal directivo superior a través de los diversos informes, como se destaca en la sección E.</w:t>
      </w:r>
    </w:p>
    <w:p w14:paraId="65863CE0" w14:textId="77777777" w:rsidR="00817173" w:rsidRDefault="005B6A98">
      <w:pPr>
        <w:pStyle w:val="ListParagraph"/>
        <w:numPr>
          <w:ilvl w:val="0"/>
          <w:numId w:val="11"/>
        </w:numPr>
        <w:tabs>
          <w:tab w:val="left" w:pos="1543"/>
          <w:tab w:val="left" w:pos="1545"/>
        </w:tabs>
        <w:spacing w:before="1"/>
        <w:ind w:left="1545" w:right="1588" w:hanging="721"/>
      </w:pPr>
      <w:r>
        <w:t>Las</w:t>
      </w:r>
      <w:r>
        <w:rPr>
          <w:spacing w:val="-5"/>
        </w:rPr>
        <w:t xml:space="preserve"> </w:t>
      </w:r>
      <w:r>
        <w:t>políticas</w:t>
      </w:r>
      <w:r>
        <w:rPr>
          <w:spacing w:val="-5"/>
        </w:rPr>
        <w:t xml:space="preserve"> </w:t>
      </w:r>
      <w:r>
        <w:t>y</w:t>
      </w:r>
      <w:r>
        <w:rPr>
          <w:spacing w:val="-4"/>
        </w:rPr>
        <w:t xml:space="preserve"> </w:t>
      </w:r>
      <w:r>
        <w:t>normas</w:t>
      </w:r>
      <w:r>
        <w:rPr>
          <w:spacing w:val="-9"/>
        </w:rPr>
        <w:t xml:space="preserve"> </w:t>
      </w:r>
      <w:r>
        <w:t>de</w:t>
      </w:r>
      <w:r>
        <w:rPr>
          <w:spacing w:val="-5"/>
        </w:rPr>
        <w:t xml:space="preserve"> </w:t>
      </w:r>
      <w:r>
        <w:t>la</w:t>
      </w:r>
      <w:r>
        <w:rPr>
          <w:spacing w:val="-6"/>
        </w:rPr>
        <w:t xml:space="preserve"> </w:t>
      </w:r>
      <w:r>
        <w:t>organización</w:t>
      </w:r>
      <w:r>
        <w:rPr>
          <w:spacing w:val="-6"/>
        </w:rPr>
        <w:t xml:space="preserve"> </w:t>
      </w:r>
      <w:r>
        <w:t>para</w:t>
      </w:r>
      <w:r>
        <w:rPr>
          <w:spacing w:val="-9"/>
        </w:rPr>
        <w:t xml:space="preserve"> </w:t>
      </w:r>
      <w:r>
        <w:t>garantizar</w:t>
      </w:r>
      <w:r>
        <w:rPr>
          <w:spacing w:val="-5"/>
        </w:rPr>
        <w:t xml:space="preserve"> </w:t>
      </w:r>
      <w:r>
        <w:t>el</w:t>
      </w:r>
      <w:r>
        <w:rPr>
          <w:spacing w:val="-2"/>
        </w:rPr>
        <w:t xml:space="preserve"> </w:t>
      </w:r>
      <w:r>
        <w:t>cumplimiento</w:t>
      </w:r>
      <w:r>
        <w:rPr>
          <w:spacing w:val="-7"/>
        </w:rPr>
        <w:t xml:space="preserve"> </w:t>
      </w:r>
      <w:r>
        <w:t>se basan</w:t>
      </w:r>
      <w:r>
        <w:rPr>
          <w:spacing w:val="-3"/>
        </w:rPr>
        <w:t xml:space="preserve"> </w:t>
      </w:r>
      <w:r>
        <w:t>en</w:t>
      </w:r>
      <w:r>
        <w:rPr>
          <w:spacing w:val="-3"/>
        </w:rPr>
        <w:t xml:space="preserve"> </w:t>
      </w:r>
      <w:r>
        <w:t>marcos</w:t>
      </w:r>
      <w:r>
        <w:rPr>
          <w:spacing w:val="-2"/>
        </w:rPr>
        <w:t xml:space="preserve"> </w:t>
      </w:r>
      <w:r>
        <w:t>normativos. Éstos</w:t>
      </w:r>
      <w:r>
        <w:rPr>
          <w:spacing w:val="-2"/>
        </w:rPr>
        <w:t xml:space="preserve"> </w:t>
      </w:r>
      <w:r>
        <w:t>se</w:t>
      </w:r>
      <w:r>
        <w:rPr>
          <w:spacing w:val="-2"/>
        </w:rPr>
        <w:t xml:space="preserve"> </w:t>
      </w:r>
      <w:r>
        <w:t>incluyen</w:t>
      </w:r>
      <w:r>
        <w:rPr>
          <w:spacing w:val="-3"/>
        </w:rPr>
        <w:t xml:space="preserve"> </w:t>
      </w:r>
      <w:r>
        <w:t>en</w:t>
      </w:r>
      <w:r>
        <w:rPr>
          <w:spacing w:val="-3"/>
        </w:rPr>
        <w:t xml:space="preserve"> </w:t>
      </w:r>
      <w:r>
        <w:t>el marco</w:t>
      </w:r>
      <w:r>
        <w:rPr>
          <w:spacing w:val="-4"/>
        </w:rPr>
        <w:t xml:space="preserve"> </w:t>
      </w:r>
      <w:r>
        <w:t>de</w:t>
      </w:r>
      <w:r>
        <w:rPr>
          <w:spacing w:val="-2"/>
        </w:rPr>
        <w:t xml:space="preserve"> </w:t>
      </w:r>
      <w:r>
        <w:t>rendición</w:t>
      </w:r>
      <w:r>
        <w:rPr>
          <w:spacing w:val="-3"/>
        </w:rPr>
        <w:t xml:space="preserve"> </w:t>
      </w:r>
      <w:r>
        <w:t>de cuentas</w:t>
      </w:r>
      <w:r>
        <w:rPr>
          <w:spacing w:val="-13"/>
        </w:rPr>
        <w:t xml:space="preserve"> </w:t>
      </w:r>
      <w:r>
        <w:t>del</w:t>
      </w:r>
      <w:r>
        <w:rPr>
          <w:spacing w:val="-12"/>
        </w:rPr>
        <w:t xml:space="preserve"> </w:t>
      </w:r>
      <w:r>
        <w:t>PNUD,</w:t>
      </w:r>
      <w:r>
        <w:rPr>
          <w:spacing w:val="-13"/>
        </w:rPr>
        <w:t xml:space="preserve"> </w:t>
      </w:r>
      <w:r>
        <w:t>subrayando</w:t>
      </w:r>
      <w:r>
        <w:rPr>
          <w:spacing w:val="-12"/>
        </w:rPr>
        <w:t xml:space="preserve"> </w:t>
      </w:r>
      <w:r>
        <w:t>el</w:t>
      </w:r>
      <w:r>
        <w:rPr>
          <w:spacing w:val="-13"/>
        </w:rPr>
        <w:t xml:space="preserve"> </w:t>
      </w:r>
      <w:r>
        <w:t>compromiso</w:t>
      </w:r>
      <w:r>
        <w:rPr>
          <w:spacing w:val="-12"/>
        </w:rPr>
        <w:t xml:space="preserve"> </w:t>
      </w:r>
      <w:r>
        <w:t>del</w:t>
      </w:r>
      <w:r>
        <w:rPr>
          <w:spacing w:val="-13"/>
        </w:rPr>
        <w:t xml:space="preserve"> </w:t>
      </w:r>
      <w:r>
        <w:t>PNUD</w:t>
      </w:r>
      <w:r>
        <w:rPr>
          <w:spacing w:val="-12"/>
        </w:rPr>
        <w:t xml:space="preserve"> </w:t>
      </w:r>
      <w:r>
        <w:t>con</w:t>
      </w:r>
      <w:r>
        <w:rPr>
          <w:spacing w:val="-9"/>
        </w:rPr>
        <w:t xml:space="preserve"> </w:t>
      </w:r>
      <w:r>
        <w:t>una</w:t>
      </w:r>
      <w:r>
        <w:rPr>
          <w:spacing w:val="-13"/>
        </w:rPr>
        <w:t xml:space="preserve"> </w:t>
      </w:r>
      <w:r>
        <w:t>gestión</w:t>
      </w:r>
      <w:r>
        <w:rPr>
          <w:spacing w:val="-12"/>
        </w:rPr>
        <w:t xml:space="preserve"> </w:t>
      </w:r>
      <w:r>
        <w:t>del desempeño basada en los resultados y en los riesgos, así como con los valores</w:t>
      </w:r>
      <w:r>
        <w:rPr>
          <w:spacing w:val="-4"/>
        </w:rPr>
        <w:t xml:space="preserve"> </w:t>
      </w:r>
      <w:r>
        <w:t>compartidos</w:t>
      </w:r>
      <w:r>
        <w:rPr>
          <w:spacing w:val="-4"/>
        </w:rPr>
        <w:t xml:space="preserve"> </w:t>
      </w:r>
      <w:r>
        <w:t>y</w:t>
      </w:r>
      <w:r>
        <w:rPr>
          <w:spacing w:val="-3"/>
        </w:rPr>
        <w:t xml:space="preserve"> </w:t>
      </w:r>
      <w:r>
        <w:t>la</w:t>
      </w:r>
      <w:r>
        <w:rPr>
          <w:spacing w:val="-4"/>
        </w:rPr>
        <w:t xml:space="preserve"> </w:t>
      </w:r>
      <w:r>
        <w:t>cultura</w:t>
      </w:r>
      <w:r>
        <w:rPr>
          <w:spacing w:val="-4"/>
        </w:rPr>
        <w:t xml:space="preserve"> </w:t>
      </w:r>
      <w:r>
        <w:t>de</w:t>
      </w:r>
      <w:r>
        <w:rPr>
          <w:spacing w:val="-4"/>
        </w:rPr>
        <w:t xml:space="preserve"> </w:t>
      </w:r>
      <w:r>
        <w:t>rendición</w:t>
      </w:r>
      <w:r>
        <w:rPr>
          <w:spacing w:val="-5"/>
        </w:rPr>
        <w:t xml:space="preserve"> </w:t>
      </w:r>
      <w:r>
        <w:t>de cuentas</w:t>
      </w:r>
      <w:r>
        <w:rPr>
          <w:spacing w:val="-4"/>
        </w:rPr>
        <w:t xml:space="preserve"> </w:t>
      </w:r>
      <w:r>
        <w:t>y</w:t>
      </w:r>
      <w:r>
        <w:rPr>
          <w:spacing w:val="-3"/>
        </w:rPr>
        <w:t xml:space="preserve"> </w:t>
      </w:r>
      <w:r>
        <w:t>transparencia.</w:t>
      </w:r>
      <w:r>
        <w:rPr>
          <w:spacing w:val="-2"/>
        </w:rPr>
        <w:t xml:space="preserve"> </w:t>
      </w:r>
      <w:r>
        <w:t>El marco de rendición de cuentas se basa en los valores compartidos y la cultura</w:t>
      </w:r>
      <w:r>
        <w:rPr>
          <w:spacing w:val="-4"/>
        </w:rPr>
        <w:t xml:space="preserve"> </w:t>
      </w:r>
      <w:r>
        <w:t>de</w:t>
      </w:r>
      <w:r>
        <w:rPr>
          <w:spacing w:val="-4"/>
        </w:rPr>
        <w:t xml:space="preserve"> </w:t>
      </w:r>
      <w:r>
        <w:t>rendición</w:t>
      </w:r>
      <w:r>
        <w:rPr>
          <w:spacing w:val="-5"/>
        </w:rPr>
        <w:t xml:space="preserve"> </w:t>
      </w:r>
      <w:r>
        <w:t>de</w:t>
      </w:r>
      <w:r>
        <w:rPr>
          <w:spacing w:val="37"/>
        </w:rPr>
        <w:t xml:space="preserve"> </w:t>
      </w:r>
      <w:r>
        <w:t>cuentas,</w:t>
      </w:r>
      <w:r>
        <w:rPr>
          <w:spacing w:val="-2"/>
        </w:rPr>
        <w:t xml:space="preserve"> </w:t>
      </w:r>
      <w:r>
        <w:t>respaldados</w:t>
      </w:r>
      <w:r>
        <w:rPr>
          <w:spacing w:val="-4"/>
        </w:rPr>
        <w:t xml:space="preserve"> </w:t>
      </w:r>
      <w:r>
        <w:t>por un conjunto</w:t>
      </w:r>
      <w:r>
        <w:rPr>
          <w:spacing w:val="-1"/>
        </w:rPr>
        <w:t xml:space="preserve"> </w:t>
      </w:r>
      <w:r>
        <w:t>de</w:t>
      </w:r>
      <w:r>
        <w:rPr>
          <w:spacing w:val="-4"/>
        </w:rPr>
        <w:t xml:space="preserve"> </w:t>
      </w:r>
      <w:r>
        <w:t>principios rectores, funciones, responsabilidades, autoridad</w:t>
      </w:r>
      <w:r>
        <w:rPr>
          <w:spacing w:val="-2"/>
        </w:rPr>
        <w:t xml:space="preserve"> </w:t>
      </w:r>
      <w:r>
        <w:t>y</w:t>
      </w:r>
      <w:r>
        <w:rPr>
          <w:spacing w:val="-1"/>
        </w:rPr>
        <w:t xml:space="preserve"> </w:t>
      </w:r>
      <w:r>
        <w:t>expectativas</w:t>
      </w:r>
      <w:r>
        <w:rPr>
          <w:spacing w:val="-1"/>
        </w:rPr>
        <w:t xml:space="preserve"> </w:t>
      </w:r>
      <w:r>
        <w:t>de</w:t>
      </w:r>
      <w:r>
        <w:rPr>
          <w:spacing w:val="-1"/>
        </w:rPr>
        <w:t xml:space="preserve"> </w:t>
      </w:r>
      <w:r>
        <w:t>gestión formalmente documentadas, políticas, procesos e instrumentos de rendición</w:t>
      </w:r>
      <w:r>
        <w:rPr>
          <w:spacing w:val="-9"/>
        </w:rPr>
        <w:t xml:space="preserve"> </w:t>
      </w:r>
      <w:r>
        <w:t>de</w:t>
      </w:r>
      <w:r>
        <w:rPr>
          <w:spacing w:val="-7"/>
        </w:rPr>
        <w:t xml:space="preserve"> </w:t>
      </w:r>
      <w:r>
        <w:t>cuentas</w:t>
      </w:r>
      <w:r>
        <w:rPr>
          <w:spacing w:val="-8"/>
        </w:rPr>
        <w:t xml:space="preserve"> </w:t>
      </w:r>
      <w:r>
        <w:t>para</w:t>
      </w:r>
      <w:r>
        <w:rPr>
          <w:spacing w:val="-3"/>
        </w:rPr>
        <w:t xml:space="preserve"> </w:t>
      </w:r>
      <w:r>
        <w:t>mejorar</w:t>
      </w:r>
      <w:r>
        <w:rPr>
          <w:spacing w:val="-8"/>
        </w:rPr>
        <w:t xml:space="preserve"> </w:t>
      </w:r>
      <w:r>
        <w:t>la</w:t>
      </w:r>
      <w:r>
        <w:rPr>
          <w:spacing w:val="-3"/>
        </w:rPr>
        <w:t xml:space="preserve"> </w:t>
      </w:r>
      <w:r>
        <w:t>creación</w:t>
      </w:r>
      <w:r>
        <w:rPr>
          <w:spacing w:val="-9"/>
        </w:rPr>
        <w:t xml:space="preserve"> </w:t>
      </w:r>
      <w:r>
        <w:t>de</w:t>
      </w:r>
      <w:r>
        <w:rPr>
          <w:spacing w:val="-3"/>
        </w:rPr>
        <w:t xml:space="preserve"> </w:t>
      </w:r>
      <w:r>
        <w:t>capacidad</w:t>
      </w:r>
      <w:r>
        <w:rPr>
          <w:spacing w:val="-9"/>
        </w:rPr>
        <w:t xml:space="preserve"> </w:t>
      </w:r>
      <w:r>
        <w:t>y</w:t>
      </w:r>
      <w:r>
        <w:rPr>
          <w:spacing w:val="-7"/>
        </w:rPr>
        <w:t xml:space="preserve"> </w:t>
      </w:r>
      <w:r>
        <w:t>el</w:t>
      </w:r>
      <w:r>
        <w:rPr>
          <w:spacing w:val="-6"/>
        </w:rPr>
        <w:t xml:space="preserve"> </w:t>
      </w:r>
      <w:r>
        <w:t>aprendizaje continuo. La presentación de informes a la Junta Ejecutiva es un elemento importante del marco</w:t>
      </w:r>
      <w:r>
        <w:rPr>
          <w:spacing w:val="-1"/>
        </w:rPr>
        <w:t xml:space="preserve"> </w:t>
      </w:r>
      <w:r>
        <w:t>de rendición de cuentas del PNUD, que racionalizará y se basará en los informes existentes.</w:t>
      </w:r>
    </w:p>
    <w:p w14:paraId="69DA5316" w14:textId="2317D783" w:rsidR="00817173" w:rsidRDefault="005B6A98">
      <w:pPr>
        <w:pStyle w:val="ListParagraph"/>
        <w:numPr>
          <w:ilvl w:val="0"/>
          <w:numId w:val="11"/>
        </w:numPr>
        <w:tabs>
          <w:tab w:val="left" w:pos="1543"/>
          <w:tab w:val="left" w:pos="1545"/>
        </w:tabs>
        <w:ind w:left="1545" w:right="1592" w:hanging="721"/>
      </w:pPr>
      <w:r>
        <w:t xml:space="preserve">El marco de rendición de cuentas del PNUD incluye tres facetas integradas (la cuarta "coordinación", que se refería a las actividades del Coordinador Residente de las Naciones Unidas, se ha eliminado debido a la separación del sistema de Coordinadores Residentes del PNUD y su adscripción a la Secretaría de las Naciones Unidas en virtud de la </w:t>
      </w:r>
      <w:hyperlink r:id="rId12">
        <w:r>
          <w:rPr>
            <w:color w:val="0000FF"/>
            <w:u w:val="single" w:color="0000FF"/>
          </w:rPr>
          <w:t>Resolución 72/27</w:t>
        </w:r>
        <w:r w:rsidR="008215AE">
          <w:rPr>
            <w:color w:val="0000FF"/>
            <w:u w:val="single" w:color="0000FF"/>
          </w:rPr>
          <w:t>9 de la</w:t>
        </w:r>
      </w:hyperlink>
      <w:r>
        <w:rPr>
          <w:color w:val="0000FF"/>
        </w:rPr>
        <w:t xml:space="preserve"> </w:t>
      </w:r>
      <w:hyperlink r:id="rId13">
        <w:r>
          <w:rPr>
            <w:color w:val="0000FF"/>
            <w:u w:val="single" w:color="0000FF"/>
          </w:rPr>
          <w:t>Asamblea</w:t>
        </w:r>
        <w:r>
          <w:rPr>
            <w:color w:val="0000FF"/>
            <w:spacing w:val="-4"/>
            <w:u w:val="single" w:color="0000FF"/>
          </w:rPr>
          <w:t xml:space="preserve"> </w:t>
        </w:r>
        <w:r>
          <w:rPr>
            <w:color w:val="0000FF"/>
            <w:u w:val="single" w:color="0000FF"/>
          </w:rPr>
          <w:t>General</w:t>
        </w:r>
      </w:hyperlink>
      <w:r>
        <w:rPr>
          <w:color w:val="0000FF"/>
        </w:rPr>
        <w:t xml:space="preserve"> </w:t>
      </w:r>
      <w:r>
        <w:t>de</w:t>
      </w:r>
      <w:r>
        <w:rPr>
          <w:spacing w:val="-3"/>
        </w:rPr>
        <w:t xml:space="preserve"> </w:t>
      </w:r>
      <w:r>
        <w:t>las</w:t>
      </w:r>
      <w:r>
        <w:rPr>
          <w:spacing w:val="-8"/>
        </w:rPr>
        <w:t xml:space="preserve"> </w:t>
      </w:r>
      <w:r>
        <w:t>Naciones</w:t>
      </w:r>
      <w:r>
        <w:rPr>
          <w:spacing w:val="-3"/>
        </w:rPr>
        <w:t xml:space="preserve"> </w:t>
      </w:r>
      <w:r>
        <w:t>Unidas,</w:t>
      </w:r>
      <w:r>
        <w:rPr>
          <w:spacing w:val="-1"/>
        </w:rPr>
        <w:t xml:space="preserve"> </w:t>
      </w:r>
      <w:r>
        <w:t>de</w:t>
      </w:r>
      <w:r>
        <w:rPr>
          <w:spacing w:val="-3"/>
        </w:rPr>
        <w:t xml:space="preserve"> </w:t>
      </w:r>
      <w:r>
        <w:t>31</w:t>
      </w:r>
      <w:r>
        <w:rPr>
          <w:spacing w:val="-4"/>
        </w:rPr>
        <w:t xml:space="preserve"> </w:t>
      </w:r>
      <w:r>
        <w:t>de</w:t>
      </w:r>
      <w:r>
        <w:rPr>
          <w:spacing w:val="-3"/>
        </w:rPr>
        <w:t xml:space="preserve"> </w:t>
      </w:r>
      <w:r>
        <w:t>mayo</w:t>
      </w:r>
      <w:r>
        <w:rPr>
          <w:spacing w:val="-5"/>
        </w:rPr>
        <w:t xml:space="preserve"> </w:t>
      </w:r>
      <w:r>
        <w:t>de</w:t>
      </w:r>
      <w:r>
        <w:rPr>
          <w:spacing w:val="-3"/>
        </w:rPr>
        <w:t xml:space="preserve"> </w:t>
      </w:r>
      <w:r>
        <w:t>2018,</w:t>
      </w:r>
      <w:r>
        <w:rPr>
          <w:spacing w:val="-1"/>
        </w:rPr>
        <w:t xml:space="preserve"> </w:t>
      </w:r>
      <w:r>
        <w:t>sobre</w:t>
      </w:r>
      <w:r>
        <w:rPr>
          <w:spacing w:val="-3"/>
        </w:rPr>
        <w:t xml:space="preserve"> </w:t>
      </w:r>
      <w:r>
        <w:t>el "reposicionamiento</w:t>
      </w:r>
      <w:r>
        <w:rPr>
          <w:spacing w:val="-7"/>
        </w:rPr>
        <w:t xml:space="preserve"> </w:t>
      </w:r>
      <w:r>
        <w:t>del</w:t>
      </w:r>
      <w:r>
        <w:rPr>
          <w:spacing w:val="-3"/>
        </w:rPr>
        <w:t xml:space="preserve"> </w:t>
      </w:r>
      <w:r>
        <w:t>sistema</w:t>
      </w:r>
      <w:r>
        <w:rPr>
          <w:spacing w:val="-6"/>
        </w:rPr>
        <w:t xml:space="preserve"> </w:t>
      </w:r>
      <w:r>
        <w:t>de</w:t>
      </w:r>
      <w:r>
        <w:rPr>
          <w:spacing w:val="-9"/>
        </w:rPr>
        <w:t xml:space="preserve"> </w:t>
      </w:r>
      <w:r>
        <w:t>las</w:t>
      </w:r>
      <w:r>
        <w:rPr>
          <w:spacing w:val="-5"/>
        </w:rPr>
        <w:t xml:space="preserve"> </w:t>
      </w:r>
      <w:r>
        <w:t>Naciones</w:t>
      </w:r>
      <w:r>
        <w:rPr>
          <w:spacing w:val="-10"/>
        </w:rPr>
        <w:t xml:space="preserve"> </w:t>
      </w:r>
      <w:r>
        <w:t>Unidas</w:t>
      </w:r>
      <w:r>
        <w:rPr>
          <w:spacing w:val="-5"/>
        </w:rPr>
        <w:t xml:space="preserve"> </w:t>
      </w:r>
      <w:r>
        <w:t>para</w:t>
      </w:r>
      <w:r>
        <w:rPr>
          <w:spacing w:val="-6"/>
        </w:rPr>
        <w:t xml:space="preserve"> </w:t>
      </w:r>
      <w:r>
        <w:t>el</w:t>
      </w:r>
      <w:r>
        <w:rPr>
          <w:spacing w:val="-3"/>
        </w:rPr>
        <w:t xml:space="preserve"> </w:t>
      </w:r>
      <w:r>
        <w:t>desarrollo"): rendición de cuentas organizativa, programática y del personal, con responsabilidades y mecanismos de apoyo claramente definidos.</w:t>
      </w:r>
    </w:p>
    <w:p w14:paraId="77B25A8A" w14:textId="588B4F7E" w:rsidR="00817173" w:rsidRDefault="005B6A98">
      <w:pPr>
        <w:pStyle w:val="ListParagraph"/>
        <w:numPr>
          <w:ilvl w:val="0"/>
          <w:numId w:val="11"/>
        </w:numPr>
        <w:tabs>
          <w:tab w:val="left" w:pos="1543"/>
          <w:tab w:val="left" w:pos="1545"/>
        </w:tabs>
        <w:spacing w:before="2"/>
        <w:ind w:left="1545" w:right="1588" w:hanging="721"/>
      </w:pPr>
      <w:r>
        <w:rPr>
          <w:b/>
        </w:rPr>
        <w:t xml:space="preserve">Responsabilidad </w:t>
      </w:r>
      <w:r w:rsidR="00CE4303">
        <w:rPr>
          <w:b/>
        </w:rPr>
        <w:t>organizacional</w:t>
      </w:r>
      <w:r>
        <w:t>: como organización, el PNUD (a través del</w:t>
      </w:r>
      <w:r>
        <w:rPr>
          <w:spacing w:val="-10"/>
        </w:rPr>
        <w:t xml:space="preserve"> </w:t>
      </w:r>
      <w:r>
        <w:t>Administrador</w:t>
      </w:r>
      <w:r>
        <w:rPr>
          <w:spacing w:val="-10"/>
        </w:rPr>
        <w:t xml:space="preserve"> </w:t>
      </w:r>
      <w:r>
        <w:t>y</w:t>
      </w:r>
      <w:r>
        <w:rPr>
          <w:spacing w:val="-9"/>
        </w:rPr>
        <w:t xml:space="preserve"> </w:t>
      </w:r>
      <w:r>
        <w:t>el</w:t>
      </w:r>
      <w:r>
        <w:rPr>
          <w:spacing w:val="-8"/>
        </w:rPr>
        <w:t xml:space="preserve"> </w:t>
      </w:r>
      <w:r>
        <w:t>Administrador</w:t>
      </w:r>
      <w:r>
        <w:rPr>
          <w:spacing w:val="-10"/>
        </w:rPr>
        <w:t xml:space="preserve"> </w:t>
      </w:r>
      <w:r>
        <w:t>Asociado)</w:t>
      </w:r>
      <w:r>
        <w:rPr>
          <w:spacing w:val="-13"/>
        </w:rPr>
        <w:t xml:space="preserve"> </w:t>
      </w:r>
      <w:r>
        <w:t>es</w:t>
      </w:r>
      <w:r>
        <w:rPr>
          <w:spacing w:val="-10"/>
        </w:rPr>
        <w:t xml:space="preserve"> </w:t>
      </w:r>
      <w:r>
        <w:t>responsable</w:t>
      </w:r>
      <w:r>
        <w:rPr>
          <w:spacing w:val="-9"/>
        </w:rPr>
        <w:t xml:space="preserve"> </w:t>
      </w:r>
      <w:r>
        <w:t>ante</w:t>
      </w:r>
      <w:r>
        <w:rPr>
          <w:spacing w:val="-9"/>
        </w:rPr>
        <w:t xml:space="preserve"> </w:t>
      </w:r>
      <w:r>
        <w:t>la</w:t>
      </w:r>
      <w:r>
        <w:rPr>
          <w:spacing w:val="-10"/>
        </w:rPr>
        <w:t xml:space="preserve"> </w:t>
      </w:r>
      <w:r>
        <w:t>Junta Ejecutiva</w:t>
      </w:r>
      <w:r>
        <w:rPr>
          <w:spacing w:val="-5"/>
        </w:rPr>
        <w:t xml:space="preserve"> </w:t>
      </w:r>
      <w:r>
        <w:t>de la dirección de la gestión y de los resultados</w:t>
      </w:r>
      <w:r>
        <w:rPr>
          <w:spacing w:val="-5"/>
        </w:rPr>
        <w:t xml:space="preserve"> </w:t>
      </w:r>
      <w:r>
        <w:t>de</w:t>
      </w:r>
      <w:r>
        <w:rPr>
          <w:spacing w:val="-4"/>
        </w:rPr>
        <w:t xml:space="preserve"> </w:t>
      </w:r>
      <w:r>
        <w:t>los</w:t>
      </w:r>
      <w:r>
        <w:rPr>
          <w:spacing w:val="-5"/>
        </w:rPr>
        <w:t xml:space="preserve"> </w:t>
      </w:r>
      <w:r>
        <w:t>programas</w:t>
      </w:r>
    </w:p>
    <w:p w14:paraId="10486163" w14:textId="77777777" w:rsidR="00817173" w:rsidRDefault="005B6A98">
      <w:pPr>
        <w:pStyle w:val="BodyText"/>
        <w:spacing w:before="3"/>
        <w:jc w:val="left"/>
        <w:rPr>
          <w:sz w:val="15"/>
        </w:rPr>
      </w:pPr>
      <w:r>
        <w:rPr>
          <w:noProof/>
        </w:rPr>
        <mc:AlternateContent>
          <mc:Choice Requires="wps">
            <w:drawing>
              <wp:anchor distT="0" distB="0" distL="0" distR="0" simplePos="0" relativeHeight="487588352" behindDoc="1" locked="0" layoutInCell="1" allowOverlap="1" wp14:anchorId="16BBE7DF" wp14:editId="41BB08F7">
                <wp:simplePos x="0" y="0"/>
                <wp:positionH relativeFrom="page">
                  <wp:posOffset>1133855</wp:posOffset>
                </wp:positionH>
                <wp:positionV relativeFrom="paragraph">
                  <wp:posOffset>133640</wp:posOffset>
                </wp:positionV>
                <wp:extent cx="182880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72AB53DB" id="Graphic 6" o:spid="_x0000_s1026" style="position:absolute;margin-left:89.3pt;margin-top:10.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gfHwIAAL0EAAAOAAAAZHJzL2Uyb0RvYy54bWysVMFu2zAMvQ/YPwi6L07SdUiNOMXQosOA&#10;oivQFDsrshwbk0VNVGLn70fJlmtspw3LQabMJ/q9Ryrb277V7KwcNmAKvlosOVNGQtmYY8Ff9w8f&#10;NpyhF6YUGowq+EUhv929f7ftbK7WUIMulWNUxGDe2YLX3ts8y1DWqhW4AKsMJStwrfC0dcesdKKj&#10;6q3O1svlp6wDV1oHUiHS2/shyXexflUp6b9VFSrPdMGJm4+ri+shrNluK/KjE7Zu5EhD/AOLVjSG&#10;PjqVuhdesJNr/ijVNtIBQuUXEtoMqqqRKmogNavlb2peamFV1ELmoJ1swv9XVj6dX+yzC9TRPoL8&#10;geRI1lnMp0zY4IjpK9cGLBFnfXTxMrmoes8kvVxt1pvNksyWlLu5Xl8HkzORp7PyhP6LglhHnB/R&#10;Dz0oUyTqFMnepNBRJ0MPdeyh54x66DijHh6GHlrhw7lALoSsmxGpRx4h2cJZ7SHCfJAwsU1CiOkb&#10;Rps5ljTNUCmXnjbWGzA3q49Xo+yUTs8BNv/sX4HjyBLHVE5qQDUYHHRHpycvCDd3G0E35UOjdZCP&#10;7ni4046dBdl6FX8j4xksTsLQ/DAGBygvz451dF8Kjj9PwinO9FdDAxkuVwpcCg4pcF7fQbyC0XmH&#10;ft9/F84yS2HBPc3OE6RxF3kaC+IfAAM2nDTw+eShasLMRG4Do3FDdyTqH+9zuITzfUS9/evsfgEA&#10;AP//AwBQSwMEFAAGAAgAAAAhACq4eJndAAAACQEAAA8AAABkcnMvZG93bnJldi54bWxMj0FPg0AQ&#10;he8m/ofNmHizC2ixIktj2ph4VGxajlt2BCI7S9ilpf/e8aTH9+bLm/fy9Wx7ccLRd44UxIsIBFLt&#10;TEeNgt3n690KhA+ajO4doYILelgX11e5zow70weeytAIDiGfaQVtCEMmpa9btNov3IDEty83Wh1Y&#10;jo00oz5zuO1lEkWptLoj/tDqATct1t/lZBW87Tb75RRXVL931aXcPh2qeHuv1O3N/PIMIuAc/mD4&#10;rc/VoeBORzeR8aJn/bhKGVWQxLyJgYc0ZePIRrIEWeTy/4LiBwAA//8DAFBLAQItABQABgAIAAAA&#10;IQC2gziS/gAAAOEBAAATAAAAAAAAAAAAAAAAAAAAAABbQ29udGVudF9UeXBlc10ueG1sUEsBAi0A&#10;FAAGAAgAAAAhADj9If/WAAAAlAEAAAsAAAAAAAAAAAAAAAAALwEAAF9yZWxzLy5yZWxzUEsBAi0A&#10;FAAGAAgAAAAhANMViB8fAgAAvQQAAA4AAAAAAAAAAAAAAAAALgIAAGRycy9lMm9Eb2MueG1sUEsB&#10;Ai0AFAAGAAgAAAAhACq4eJndAAAACQEAAA8AAAAAAAAAAAAAAAAAeQQAAGRycy9kb3ducmV2Lnht&#10;bFBLBQYAAAAABAAEAPMAAACDBQAAAAA=&#10;" path="m1828800,l,,,9143r1828800,l1828800,xe" fillcolor="#333" stroked="f">
                <v:path arrowok="t"/>
                <w10:wrap type="topAndBottom" anchorx="page"/>
              </v:shape>
            </w:pict>
          </mc:Fallback>
        </mc:AlternateContent>
      </w:r>
    </w:p>
    <w:p w14:paraId="43CCD32E" w14:textId="77777777" w:rsidR="00817173" w:rsidRDefault="005B6A98">
      <w:pPr>
        <w:spacing w:before="102"/>
        <w:ind w:left="105" w:right="377"/>
        <w:jc w:val="both"/>
        <w:rPr>
          <w:sz w:val="20"/>
        </w:rPr>
      </w:pPr>
      <w:r>
        <w:rPr>
          <w:sz w:val="20"/>
          <w:vertAlign w:val="superscript"/>
        </w:rPr>
        <w:t>3</w:t>
      </w:r>
      <w:r>
        <w:rPr>
          <w:spacing w:val="-6"/>
          <w:sz w:val="20"/>
        </w:rPr>
        <w:t xml:space="preserve"> </w:t>
      </w:r>
      <w:r>
        <w:rPr>
          <w:sz w:val="20"/>
        </w:rPr>
        <w:t>El</w:t>
      </w:r>
      <w:r>
        <w:rPr>
          <w:spacing w:val="-5"/>
          <w:sz w:val="20"/>
        </w:rPr>
        <w:t xml:space="preserve"> </w:t>
      </w:r>
      <w:hyperlink r:id="rId14">
        <w:r>
          <w:rPr>
            <w:color w:val="0000FF"/>
            <w:sz w:val="20"/>
            <w:u w:val="single" w:color="0000FF"/>
          </w:rPr>
          <w:t>Marco</w:t>
        </w:r>
        <w:r>
          <w:rPr>
            <w:color w:val="0000FF"/>
            <w:spacing w:val="-12"/>
            <w:sz w:val="20"/>
            <w:u w:val="single" w:color="0000FF"/>
          </w:rPr>
          <w:t xml:space="preserve"> </w:t>
        </w:r>
        <w:r>
          <w:rPr>
            <w:color w:val="0000FF"/>
            <w:sz w:val="20"/>
            <w:u w:val="single" w:color="0000FF"/>
          </w:rPr>
          <w:t>Corporativo</w:t>
        </w:r>
        <w:r>
          <w:rPr>
            <w:color w:val="0000FF"/>
            <w:spacing w:val="-11"/>
            <w:sz w:val="20"/>
            <w:u w:val="single" w:color="0000FF"/>
          </w:rPr>
          <w:t xml:space="preserve"> </w:t>
        </w:r>
        <w:r>
          <w:rPr>
            <w:color w:val="0000FF"/>
            <w:sz w:val="20"/>
            <w:u w:val="single" w:color="0000FF"/>
          </w:rPr>
          <w:t>de</w:t>
        </w:r>
        <w:r>
          <w:rPr>
            <w:color w:val="0000FF"/>
            <w:spacing w:val="-11"/>
            <w:sz w:val="20"/>
            <w:u w:val="single" w:color="0000FF"/>
          </w:rPr>
          <w:t xml:space="preserve"> </w:t>
        </w:r>
        <w:r>
          <w:rPr>
            <w:color w:val="0000FF"/>
            <w:sz w:val="20"/>
            <w:u w:val="single" w:color="0000FF"/>
          </w:rPr>
          <w:t>Rendición</w:t>
        </w:r>
        <w:r>
          <w:rPr>
            <w:color w:val="0000FF"/>
            <w:spacing w:val="-8"/>
            <w:sz w:val="20"/>
            <w:u w:val="single" w:color="0000FF"/>
          </w:rPr>
          <w:t xml:space="preserve"> </w:t>
        </w:r>
        <w:r>
          <w:rPr>
            <w:color w:val="0000FF"/>
            <w:sz w:val="20"/>
            <w:u w:val="single" w:color="0000FF"/>
          </w:rPr>
          <w:t>de</w:t>
        </w:r>
        <w:r>
          <w:rPr>
            <w:color w:val="0000FF"/>
            <w:spacing w:val="-12"/>
            <w:sz w:val="20"/>
            <w:u w:val="single" w:color="0000FF"/>
          </w:rPr>
          <w:t xml:space="preserve"> </w:t>
        </w:r>
        <w:r>
          <w:rPr>
            <w:color w:val="0000FF"/>
            <w:sz w:val="20"/>
            <w:u w:val="single" w:color="0000FF"/>
          </w:rPr>
          <w:t>Cuentas</w:t>
        </w:r>
        <w:r>
          <w:rPr>
            <w:color w:val="0000FF"/>
            <w:spacing w:val="-9"/>
            <w:sz w:val="20"/>
            <w:u w:val="single" w:color="0000FF"/>
          </w:rPr>
          <w:t xml:space="preserve"> </w:t>
        </w:r>
        <w:r>
          <w:rPr>
            <w:color w:val="0000FF"/>
            <w:sz w:val="20"/>
            <w:u w:val="single" w:color="0000FF"/>
          </w:rPr>
          <w:t>(CAF)</w:t>
        </w:r>
      </w:hyperlink>
      <w:r>
        <w:rPr>
          <w:sz w:val="20"/>
        </w:rPr>
        <w:t>:</w:t>
      </w:r>
      <w:r>
        <w:rPr>
          <w:spacing w:val="-12"/>
          <w:sz w:val="20"/>
        </w:rPr>
        <w:t xml:space="preserve"> </w:t>
      </w:r>
      <w:r>
        <w:rPr>
          <w:sz w:val="20"/>
        </w:rPr>
        <w:t>fue</w:t>
      </w:r>
      <w:r>
        <w:rPr>
          <w:spacing w:val="-11"/>
          <w:sz w:val="20"/>
        </w:rPr>
        <w:t xml:space="preserve"> </w:t>
      </w:r>
      <w:r>
        <w:rPr>
          <w:sz w:val="20"/>
        </w:rPr>
        <w:t>desarrollado</w:t>
      </w:r>
      <w:r>
        <w:rPr>
          <w:spacing w:val="-8"/>
          <w:sz w:val="20"/>
        </w:rPr>
        <w:t xml:space="preserve"> </w:t>
      </w:r>
      <w:r>
        <w:rPr>
          <w:sz w:val="20"/>
        </w:rPr>
        <w:t>para</w:t>
      </w:r>
      <w:r>
        <w:rPr>
          <w:spacing w:val="-8"/>
          <w:sz w:val="20"/>
        </w:rPr>
        <w:t xml:space="preserve"> </w:t>
      </w:r>
      <w:r>
        <w:rPr>
          <w:sz w:val="20"/>
        </w:rPr>
        <w:t>apoyar</w:t>
      </w:r>
      <w:r>
        <w:rPr>
          <w:spacing w:val="-10"/>
          <w:sz w:val="20"/>
        </w:rPr>
        <w:t xml:space="preserve"> </w:t>
      </w:r>
      <w:r>
        <w:rPr>
          <w:sz w:val="20"/>
        </w:rPr>
        <w:t>la</w:t>
      </w:r>
      <w:r>
        <w:rPr>
          <w:spacing w:val="-12"/>
          <w:sz w:val="20"/>
        </w:rPr>
        <w:t xml:space="preserve"> </w:t>
      </w:r>
      <w:r>
        <w:rPr>
          <w:sz w:val="20"/>
        </w:rPr>
        <w:t>implementación</w:t>
      </w:r>
      <w:r>
        <w:rPr>
          <w:spacing w:val="-11"/>
          <w:sz w:val="20"/>
        </w:rPr>
        <w:t xml:space="preserve"> </w:t>
      </w:r>
      <w:r>
        <w:rPr>
          <w:sz w:val="20"/>
        </w:rPr>
        <w:t>de</w:t>
      </w:r>
      <w:r>
        <w:rPr>
          <w:spacing w:val="-11"/>
          <w:sz w:val="20"/>
        </w:rPr>
        <w:t xml:space="preserve"> </w:t>
      </w:r>
      <w:r>
        <w:rPr>
          <w:sz w:val="20"/>
        </w:rPr>
        <w:t>funciones, responsabilidades y toma de decisiones claras en todo el PNUD. El CAF complementa el sistema de rendición de cuentas</w:t>
      </w:r>
      <w:r>
        <w:rPr>
          <w:spacing w:val="-6"/>
          <w:sz w:val="20"/>
        </w:rPr>
        <w:t xml:space="preserve"> </w:t>
      </w:r>
      <w:r>
        <w:rPr>
          <w:sz w:val="20"/>
        </w:rPr>
        <w:t>del</w:t>
      </w:r>
      <w:r>
        <w:rPr>
          <w:spacing w:val="-7"/>
          <w:sz w:val="20"/>
        </w:rPr>
        <w:t xml:space="preserve"> </w:t>
      </w:r>
      <w:r>
        <w:rPr>
          <w:sz w:val="20"/>
        </w:rPr>
        <w:t>PNUD</w:t>
      </w:r>
      <w:r>
        <w:rPr>
          <w:spacing w:val="-8"/>
          <w:sz w:val="20"/>
        </w:rPr>
        <w:t xml:space="preserve"> </w:t>
      </w:r>
      <w:r>
        <w:rPr>
          <w:sz w:val="20"/>
        </w:rPr>
        <w:t>aportando</w:t>
      </w:r>
      <w:r>
        <w:rPr>
          <w:spacing w:val="-4"/>
          <w:sz w:val="20"/>
        </w:rPr>
        <w:t xml:space="preserve"> </w:t>
      </w:r>
      <w:r>
        <w:rPr>
          <w:sz w:val="20"/>
        </w:rPr>
        <w:t>un</w:t>
      </w:r>
      <w:r>
        <w:rPr>
          <w:spacing w:val="-9"/>
          <w:sz w:val="20"/>
        </w:rPr>
        <w:t xml:space="preserve"> </w:t>
      </w:r>
      <w:r>
        <w:rPr>
          <w:sz w:val="20"/>
        </w:rPr>
        <w:t>enfoque</w:t>
      </w:r>
      <w:r>
        <w:rPr>
          <w:spacing w:val="-12"/>
          <w:sz w:val="20"/>
        </w:rPr>
        <w:t xml:space="preserve"> </w:t>
      </w:r>
      <w:r>
        <w:rPr>
          <w:sz w:val="20"/>
        </w:rPr>
        <w:t>más</w:t>
      </w:r>
      <w:r>
        <w:rPr>
          <w:spacing w:val="-5"/>
          <w:sz w:val="20"/>
        </w:rPr>
        <w:t xml:space="preserve"> </w:t>
      </w:r>
      <w:r>
        <w:rPr>
          <w:sz w:val="20"/>
        </w:rPr>
        <w:t>interno.</w:t>
      </w:r>
      <w:r>
        <w:rPr>
          <w:spacing w:val="-6"/>
          <w:sz w:val="20"/>
        </w:rPr>
        <w:t xml:space="preserve"> </w:t>
      </w:r>
      <w:r>
        <w:rPr>
          <w:sz w:val="20"/>
        </w:rPr>
        <w:t>Establece</w:t>
      </w:r>
      <w:r>
        <w:rPr>
          <w:spacing w:val="-8"/>
          <w:sz w:val="20"/>
        </w:rPr>
        <w:t xml:space="preserve"> </w:t>
      </w:r>
      <w:r>
        <w:rPr>
          <w:sz w:val="20"/>
        </w:rPr>
        <w:t>las</w:t>
      </w:r>
      <w:r>
        <w:rPr>
          <w:spacing w:val="-10"/>
          <w:sz w:val="20"/>
        </w:rPr>
        <w:t xml:space="preserve"> </w:t>
      </w:r>
      <w:r>
        <w:rPr>
          <w:sz w:val="20"/>
        </w:rPr>
        <w:t>funciones</w:t>
      </w:r>
      <w:r>
        <w:rPr>
          <w:spacing w:val="-10"/>
          <w:sz w:val="20"/>
        </w:rPr>
        <w:t xml:space="preserve"> </w:t>
      </w:r>
      <w:r>
        <w:rPr>
          <w:sz w:val="20"/>
        </w:rPr>
        <w:t>y</w:t>
      </w:r>
      <w:r>
        <w:rPr>
          <w:spacing w:val="-8"/>
          <w:sz w:val="20"/>
        </w:rPr>
        <w:t xml:space="preserve"> </w:t>
      </w:r>
      <w:r>
        <w:rPr>
          <w:sz w:val="20"/>
        </w:rPr>
        <w:t>responsabilidades</w:t>
      </w:r>
      <w:r>
        <w:rPr>
          <w:spacing w:val="-6"/>
          <w:sz w:val="20"/>
        </w:rPr>
        <w:t xml:space="preserve"> </w:t>
      </w:r>
      <w:r>
        <w:rPr>
          <w:sz w:val="20"/>
        </w:rPr>
        <w:t>de</w:t>
      </w:r>
      <w:r>
        <w:rPr>
          <w:spacing w:val="-8"/>
          <w:sz w:val="20"/>
        </w:rPr>
        <w:t xml:space="preserve"> </w:t>
      </w:r>
      <w:r>
        <w:rPr>
          <w:sz w:val="20"/>
        </w:rPr>
        <w:t>cada</w:t>
      </w:r>
      <w:r>
        <w:rPr>
          <w:spacing w:val="-9"/>
          <w:sz w:val="20"/>
        </w:rPr>
        <w:t xml:space="preserve"> </w:t>
      </w:r>
      <w:r>
        <w:rPr>
          <w:sz w:val="20"/>
        </w:rPr>
        <w:t>Dirección del PNUD en su colaboración para prestar servicios</w:t>
      </w:r>
      <w:r>
        <w:rPr>
          <w:spacing w:val="-1"/>
          <w:sz w:val="20"/>
        </w:rPr>
        <w:t xml:space="preserve"> </w:t>
      </w:r>
      <w:r>
        <w:rPr>
          <w:sz w:val="20"/>
        </w:rPr>
        <w:t>y alcanzar objetivos organizativos comunes, en relación con las funciones que se llevan a cabo en la sede y a nivel regional.</w:t>
      </w:r>
    </w:p>
    <w:p w14:paraId="23CE58BD" w14:textId="77777777" w:rsidR="00817173" w:rsidRDefault="00817173">
      <w:pPr>
        <w:jc w:val="both"/>
        <w:rPr>
          <w:sz w:val="20"/>
        </w:rPr>
        <w:sectPr w:rsidR="00817173">
          <w:pgSz w:w="12240" w:h="15840"/>
          <w:pgMar w:top="1880" w:right="1040" w:bottom="940" w:left="1320" w:header="923" w:footer="759" w:gutter="0"/>
          <w:cols w:space="720"/>
        </w:sectPr>
      </w:pPr>
    </w:p>
    <w:p w14:paraId="3E2F1A02" w14:textId="77777777" w:rsidR="00817173" w:rsidRDefault="005B6A98">
      <w:pPr>
        <w:pStyle w:val="BodyText"/>
        <w:spacing w:before="93"/>
        <w:ind w:left="1545" w:right="1588"/>
      </w:pPr>
      <w:r>
        <w:lastRenderedPageBreak/>
        <w:t>a nivel nacional, regional y mundial, aprobados por la Junta Ejecutiva. El PNUD debe supervisar e informar sobre los indicadores y objetivos esbozados en</w:t>
      </w:r>
      <w:r>
        <w:rPr>
          <w:spacing w:val="-1"/>
        </w:rPr>
        <w:t xml:space="preserve"> </w:t>
      </w:r>
      <w:r>
        <w:t>su</w:t>
      </w:r>
      <w:r>
        <w:rPr>
          <w:spacing w:val="-1"/>
        </w:rPr>
        <w:t xml:space="preserve"> </w:t>
      </w:r>
      <w:r>
        <w:t>plan</w:t>
      </w:r>
      <w:r>
        <w:rPr>
          <w:spacing w:val="-1"/>
        </w:rPr>
        <w:t xml:space="preserve"> </w:t>
      </w:r>
      <w:r>
        <w:t>estratégico. Las resoluciones derivadas de la</w:t>
      </w:r>
      <w:r>
        <w:rPr>
          <w:spacing w:val="-1"/>
        </w:rPr>
        <w:t xml:space="preserve"> </w:t>
      </w:r>
      <w:r>
        <w:t>Revisión cuatrienal</w:t>
      </w:r>
      <w:r>
        <w:rPr>
          <w:spacing w:val="-3"/>
        </w:rPr>
        <w:t xml:space="preserve"> </w:t>
      </w:r>
      <w:r>
        <w:t>amplia</w:t>
      </w:r>
      <w:r>
        <w:rPr>
          <w:spacing w:val="-5"/>
        </w:rPr>
        <w:t xml:space="preserve"> </w:t>
      </w:r>
      <w:r>
        <w:t>de</w:t>
      </w:r>
      <w:r>
        <w:rPr>
          <w:spacing w:val="-5"/>
        </w:rPr>
        <w:t xml:space="preserve"> </w:t>
      </w:r>
      <w:r>
        <w:t>la</w:t>
      </w:r>
      <w:r>
        <w:rPr>
          <w:spacing w:val="-5"/>
        </w:rPr>
        <w:t xml:space="preserve"> </w:t>
      </w:r>
      <w:r>
        <w:t>política,</w:t>
      </w:r>
      <w:r>
        <w:rPr>
          <w:spacing w:val="-3"/>
        </w:rPr>
        <w:t xml:space="preserve"> </w:t>
      </w:r>
      <w:r>
        <w:t>que</w:t>
      </w:r>
      <w:r>
        <w:rPr>
          <w:spacing w:val="-5"/>
        </w:rPr>
        <w:t xml:space="preserve"> </w:t>
      </w:r>
      <w:r>
        <w:t>sustituye</w:t>
      </w:r>
      <w:r>
        <w:rPr>
          <w:spacing w:val="-5"/>
        </w:rPr>
        <w:t xml:space="preserve"> </w:t>
      </w:r>
      <w:r>
        <w:t>a</w:t>
      </w:r>
      <w:r>
        <w:rPr>
          <w:spacing w:val="-9"/>
        </w:rPr>
        <w:t xml:space="preserve"> </w:t>
      </w:r>
      <w:r>
        <w:t>la</w:t>
      </w:r>
      <w:r>
        <w:rPr>
          <w:spacing w:val="-5"/>
        </w:rPr>
        <w:t xml:space="preserve"> </w:t>
      </w:r>
      <w:r>
        <w:t>Revisión</w:t>
      </w:r>
      <w:r>
        <w:rPr>
          <w:spacing w:val="-6"/>
        </w:rPr>
        <w:t xml:space="preserve"> </w:t>
      </w:r>
      <w:r>
        <w:t>trienal</w:t>
      </w:r>
      <w:r>
        <w:rPr>
          <w:spacing w:val="-3"/>
        </w:rPr>
        <w:t xml:space="preserve"> </w:t>
      </w:r>
      <w:r>
        <w:t>amplia</w:t>
      </w:r>
      <w:r>
        <w:rPr>
          <w:spacing w:val="-5"/>
        </w:rPr>
        <w:t xml:space="preserve"> </w:t>
      </w:r>
      <w:r>
        <w:t>de la política, el plan estratégico del PNUD aprobado por la Junta Ejecutiva y sus</w:t>
      </w:r>
      <w:r>
        <w:rPr>
          <w:spacing w:val="-9"/>
        </w:rPr>
        <w:t xml:space="preserve"> </w:t>
      </w:r>
      <w:r>
        <w:t>matrices</w:t>
      </w:r>
      <w:r>
        <w:rPr>
          <w:spacing w:val="-9"/>
        </w:rPr>
        <w:t xml:space="preserve"> </w:t>
      </w:r>
      <w:r>
        <w:t>de</w:t>
      </w:r>
      <w:r>
        <w:rPr>
          <w:spacing w:val="-8"/>
        </w:rPr>
        <w:t xml:space="preserve"> </w:t>
      </w:r>
      <w:r>
        <w:t>resultados</w:t>
      </w:r>
      <w:r>
        <w:rPr>
          <w:spacing w:val="-9"/>
        </w:rPr>
        <w:t xml:space="preserve"> </w:t>
      </w:r>
      <w:r>
        <w:t>de</w:t>
      </w:r>
      <w:r>
        <w:rPr>
          <w:spacing w:val="-8"/>
        </w:rPr>
        <w:t xml:space="preserve"> </w:t>
      </w:r>
      <w:r>
        <w:t>desarrollo</w:t>
      </w:r>
      <w:r>
        <w:rPr>
          <w:spacing w:val="-9"/>
        </w:rPr>
        <w:t xml:space="preserve"> </w:t>
      </w:r>
      <w:r>
        <w:t>y</w:t>
      </w:r>
      <w:r>
        <w:rPr>
          <w:spacing w:val="-8"/>
        </w:rPr>
        <w:t xml:space="preserve"> </w:t>
      </w:r>
      <w:r>
        <w:t>resultados</w:t>
      </w:r>
      <w:r>
        <w:rPr>
          <w:spacing w:val="-9"/>
        </w:rPr>
        <w:t xml:space="preserve"> </w:t>
      </w:r>
      <w:r>
        <w:t>institucionales</w:t>
      </w:r>
      <w:r>
        <w:rPr>
          <w:spacing w:val="-9"/>
        </w:rPr>
        <w:t xml:space="preserve"> </w:t>
      </w:r>
      <w:r>
        <w:t xml:space="preserve">forman parte de la base de la rendición de cuentas del PNUD a los Estados Miembros, quienes, a su vez, son responsables ante sus ciudadanos y/o beneficiarios de proyectos de los objetivos y prioridades de desarrollo </w:t>
      </w:r>
      <w:r>
        <w:rPr>
          <w:spacing w:val="-2"/>
        </w:rPr>
        <w:t>resultantes.</w:t>
      </w:r>
    </w:p>
    <w:p w14:paraId="3005A647" w14:textId="3AF0B70F" w:rsidR="00817173" w:rsidRDefault="005B6A98">
      <w:pPr>
        <w:pStyle w:val="ListParagraph"/>
        <w:numPr>
          <w:ilvl w:val="0"/>
          <w:numId w:val="11"/>
        </w:numPr>
        <w:tabs>
          <w:tab w:val="left" w:pos="1543"/>
          <w:tab w:val="left" w:pos="1545"/>
        </w:tabs>
        <w:spacing w:before="2"/>
        <w:ind w:left="1545" w:right="1591" w:hanging="721"/>
      </w:pPr>
      <w:r>
        <w:rPr>
          <w:b/>
        </w:rPr>
        <w:t>Re</w:t>
      </w:r>
      <w:r w:rsidR="0027145E">
        <w:rPr>
          <w:b/>
        </w:rPr>
        <w:t>ndición de cuentas</w:t>
      </w:r>
      <w:r>
        <w:rPr>
          <w:b/>
        </w:rPr>
        <w:t xml:space="preserve"> programática</w:t>
      </w:r>
      <w:r>
        <w:t xml:space="preserve">: la </w:t>
      </w:r>
      <w:r w:rsidR="0027145E">
        <w:t xml:space="preserve">rendición de cuentas </w:t>
      </w:r>
      <w:r>
        <w:t>programática del PNUD se articula en su plan estratégico.</w:t>
      </w:r>
      <w:r>
        <w:rPr>
          <w:spacing w:val="40"/>
        </w:rPr>
        <w:t xml:space="preserve"> </w:t>
      </w:r>
      <w:r>
        <w:t xml:space="preserve">Esta labor es estratégica, integradora y encaminada a fortalecer la capacidad nacional. Se lleva a cabo conjuntamente con los gobiernos, en asociación con las organizaciones de las Naciones Unidas, la sociedad civil y el sector privado, y con el apoyo de los países donantes y las instituciones financieras internacionales y </w:t>
      </w:r>
      <w:r>
        <w:rPr>
          <w:spacing w:val="-2"/>
        </w:rPr>
        <w:t>regionales.</w:t>
      </w:r>
    </w:p>
    <w:p w14:paraId="63C8CCAE" w14:textId="77777777" w:rsidR="00817173" w:rsidRDefault="005B6A98">
      <w:pPr>
        <w:pStyle w:val="ListParagraph"/>
        <w:numPr>
          <w:ilvl w:val="0"/>
          <w:numId w:val="7"/>
        </w:numPr>
        <w:tabs>
          <w:tab w:val="left" w:pos="1903"/>
          <w:tab w:val="left" w:pos="1905"/>
        </w:tabs>
        <w:ind w:right="1586"/>
      </w:pPr>
      <w:r>
        <w:t>A nivel nacional, los resultados del Marco de Cooperación de las Naciones Unidas para el Desarrollo Sostenible (UNSDCF, que sustituye al MANUD) proporcionan el marco general para el apoyo de todo el sistema</w:t>
      </w:r>
      <w:r>
        <w:rPr>
          <w:spacing w:val="-4"/>
        </w:rPr>
        <w:t xml:space="preserve"> </w:t>
      </w:r>
      <w:r>
        <w:t>de</w:t>
      </w:r>
      <w:r>
        <w:rPr>
          <w:spacing w:val="-4"/>
        </w:rPr>
        <w:t xml:space="preserve"> </w:t>
      </w:r>
      <w:r>
        <w:t>las</w:t>
      </w:r>
      <w:r>
        <w:rPr>
          <w:spacing w:val="-4"/>
        </w:rPr>
        <w:t xml:space="preserve"> </w:t>
      </w:r>
      <w:r>
        <w:t>Naciones</w:t>
      </w:r>
      <w:r>
        <w:rPr>
          <w:spacing w:val="-9"/>
        </w:rPr>
        <w:t xml:space="preserve"> </w:t>
      </w:r>
      <w:r>
        <w:t>Unidas</w:t>
      </w:r>
      <w:r>
        <w:rPr>
          <w:spacing w:val="-4"/>
        </w:rPr>
        <w:t xml:space="preserve"> </w:t>
      </w:r>
      <w:r>
        <w:t>a</w:t>
      </w:r>
      <w:r>
        <w:rPr>
          <w:spacing w:val="-4"/>
        </w:rPr>
        <w:t xml:space="preserve"> </w:t>
      </w:r>
      <w:r>
        <w:t>los</w:t>
      </w:r>
      <w:r>
        <w:rPr>
          <w:spacing w:val="-4"/>
        </w:rPr>
        <w:t xml:space="preserve"> </w:t>
      </w:r>
      <w:r>
        <w:t>objetivos</w:t>
      </w:r>
      <w:r>
        <w:rPr>
          <w:spacing w:val="-4"/>
        </w:rPr>
        <w:t xml:space="preserve"> </w:t>
      </w:r>
      <w:r>
        <w:t>nacionales</w:t>
      </w:r>
      <w:r>
        <w:rPr>
          <w:spacing w:val="-4"/>
        </w:rPr>
        <w:t xml:space="preserve"> </w:t>
      </w:r>
      <w:r>
        <w:t>de</w:t>
      </w:r>
      <w:r>
        <w:rPr>
          <w:spacing w:val="-4"/>
        </w:rPr>
        <w:t xml:space="preserve"> </w:t>
      </w:r>
      <w:r>
        <w:t>desarrollo. Los resultados de los programas del PNUD en los países son los resultados del UNSDCF a los que el PNUD contribuye principalmente, compartiendo la responsabilidad con los países en que se ejecutan programas y otros asociados. En consonancia con los principios de la Revisión</w:t>
      </w:r>
      <w:r>
        <w:rPr>
          <w:spacing w:val="-5"/>
        </w:rPr>
        <w:t xml:space="preserve"> </w:t>
      </w:r>
      <w:r>
        <w:t>cuatrienal</w:t>
      </w:r>
      <w:r>
        <w:rPr>
          <w:spacing w:val="-2"/>
        </w:rPr>
        <w:t xml:space="preserve"> </w:t>
      </w:r>
      <w:r>
        <w:t>amplia</w:t>
      </w:r>
      <w:r>
        <w:rPr>
          <w:spacing w:val="-4"/>
        </w:rPr>
        <w:t xml:space="preserve"> </w:t>
      </w:r>
      <w:r>
        <w:t>de</w:t>
      </w:r>
      <w:r>
        <w:rPr>
          <w:spacing w:val="-4"/>
        </w:rPr>
        <w:t xml:space="preserve"> </w:t>
      </w:r>
      <w:r>
        <w:t>la</w:t>
      </w:r>
      <w:r>
        <w:rPr>
          <w:spacing w:val="-4"/>
        </w:rPr>
        <w:t xml:space="preserve"> </w:t>
      </w:r>
      <w:r>
        <w:t>política,</w:t>
      </w:r>
      <w:r>
        <w:rPr>
          <w:spacing w:val="-2"/>
        </w:rPr>
        <w:t xml:space="preserve"> </w:t>
      </w:r>
      <w:r>
        <w:t>los</w:t>
      </w:r>
      <w:r>
        <w:rPr>
          <w:spacing w:val="-4"/>
        </w:rPr>
        <w:t xml:space="preserve"> </w:t>
      </w:r>
      <w:r>
        <w:t>países</w:t>
      </w:r>
      <w:r>
        <w:rPr>
          <w:spacing w:val="-4"/>
        </w:rPr>
        <w:t xml:space="preserve"> </w:t>
      </w:r>
      <w:r>
        <w:t>se</w:t>
      </w:r>
      <w:r>
        <w:rPr>
          <w:spacing w:val="-4"/>
        </w:rPr>
        <w:t xml:space="preserve"> </w:t>
      </w:r>
      <w:r>
        <w:t>apropian</w:t>
      </w:r>
      <w:r>
        <w:rPr>
          <w:spacing w:val="-5"/>
        </w:rPr>
        <w:t xml:space="preserve"> </w:t>
      </w:r>
      <w:r>
        <w:t>de</w:t>
      </w:r>
      <w:r>
        <w:rPr>
          <w:spacing w:val="-4"/>
        </w:rPr>
        <w:t xml:space="preserve"> </w:t>
      </w:r>
      <w:r>
        <w:t>estos efectos. La contribución del PNUD a la consecución de los efectos se realiza</w:t>
      </w:r>
      <w:r>
        <w:rPr>
          <w:spacing w:val="-8"/>
        </w:rPr>
        <w:t xml:space="preserve"> </w:t>
      </w:r>
      <w:r>
        <w:t>a</w:t>
      </w:r>
      <w:r>
        <w:rPr>
          <w:spacing w:val="-8"/>
        </w:rPr>
        <w:t xml:space="preserve"> </w:t>
      </w:r>
      <w:r>
        <w:t>través</w:t>
      </w:r>
      <w:r>
        <w:rPr>
          <w:spacing w:val="-8"/>
        </w:rPr>
        <w:t xml:space="preserve"> </w:t>
      </w:r>
      <w:r>
        <w:t>de</w:t>
      </w:r>
      <w:r>
        <w:rPr>
          <w:spacing w:val="-7"/>
        </w:rPr>
        <w:t xml:space="preserve"> </w:t>
      </w:r>
      <w:r>
        <w:t>los</w:t>
      </w:r>
      <w:r>
        <w:rPr>
          <w:spacing w:val="-8"/>
        </w:rPr>
        <w:t xml:space="preserve"> </w:t>
      </w:r>
      <w:r>
        <w:t>productos</w:t>
      </w:r>
      <w:r>
        <w:rPr>
          <w:spacing w:val="-8"/>
        </w:rPr>
        <w:t xml:space="preserve"> </w:t>
      </w:r>
      <w:r>
        <w:t>de</w:t>
      </w:r>
      <w:r>
        <w:rPr>
          <w:spacing w:val="-7"/>
        </w:rPr>
        <w:t xml:space="preserve"> </w:t>
      </w:r>
      <w:r>
        <w:t>sus</w:t>
      </w:r>
      <w:r>
        <w:rPr>
          <w:spacing w:val="-3"/>
        </w:rPr>
        <w:t xml:space="preserve"> </w:t>
      </w:r>
      <w:r>
        <w:t>programas</w:t>
      </w:r>
      <w:r>
        <w:rPr>
          <w:spacing w:val="-8"/>
        </w:rPr>
        <w:t xml:space="preserve"> </w:t>
      </w:r>
      <w:r>
        <w:t>y</w:t>
      </w:r>
      <w:r>
        <w:rPr>
          <w:spacing w:val="-7"/>
        </w:rPr>
        <w:t xml:space="preserve"> </w:t>
      </w:r>
      <w:r>
        <w:t>proyectos.</w:t>
      </w:r>
      <w:r>
        <w:rPr>
          <w:spacing w:val="-6"/>
        </w:rPr>
        <w:t xml:space="preserve"> </w:t>
      </w:r>
      <w:r>
        <w:t>El</w:t>
      </w:r>
      <w:r>
        <w:rPr>
          <w:spacing w:val="-6"/>
        </w:rPr>
        <w:t xml:space="preserve"> </w:t>
      </w:r>
      <w:r>
        <w:t>PNUD apoya a los países en los que se ejecutan programas en el diseño de programas</w:t>
      </w:r>
      <w:r>
        <w:rPr>
          <w:spacing w:val="-5"/>
        </w:rPr>
        <w:t xml:space="preserve"> </w:t>
      </w:r>
      <w:r>
        <w:t>de</w:t>
      </w:r>
      <w:r>
        <w:rPr>
          <w:spacing w:val="-5"/>
        </w:rPr>
        <w:t xml:space="preserve"> </w:t>
      </w:r>
      <w:r>
        <w:t>propiedad</w:t>
      </w:r>
      <w:r>
        <w:rPr>
          <w:spacing w:val="-6"/>
        </w:rPr>
        <w:t xml:space="preserve"> </w:t>
      </w:r>
      <w:r>
        <w:t>nacional</w:t>
      </w:r>
      <w:r>
        <w:rPr>
          <w:spacing w:val="-3"/>
        </w:rPr>
        <w:t xml:space="preserve"> </w:t>
      </w:r>
      <w:r>
        <w:t>a</w:t>
      </w:r>
      <w:r>
        <w:rPr>
          <w:spacing w:val="-6"/>
        </w:rPr>
        <w:t xml:space="preserve"> </w:t>
      </w:r>
      <w:r>
        <w:t>través</w:t>
      </w:r>
      <w:r>
        <w:rPr>
          <w:spacing w:val="-5"/>
        </w:rPr>
        <w:t xml:space="preserve"> </w:t>
      </w:r>
      <w:r>
        <w:t>del</w:t>
      </w:r>
      <w:r>
        <w:rPr>
          <w:spacing w:val="-3"/>
        </w:rPr>
        <w:t xml:space="preserve"> </w:t>
      </w:r>
      <w:r>
        <w:t>Documento</w:t>
      </w:r>
      <w:r>
        <w:rPr>
          <w:spacing w:val="-7"/>
        </w:rPr>
        <w:t xml:space="preserve"> </w:t>
      </w:r>
      <w:r>
        <w:t>de</w:t>
      </w:r>
      <w:r>
        <w:rPr>
          <w:spacing w:val="-5"/>
        </w:rPr>
        <w:t xml:space="preserve"> </w:t>
      </w:r>
      <w:r>
        <w:t>Programa de País (CPD) aprobado por la Junta Ejecutiva.</w:t>
      </w:r>
    </w:p>
    <w:p w14:paraId="296115B7" w14:textId="77777777" w:rsidR="00817173" w:rsidRDefault="005B6A98">
      <w:pPr>
        <w:pStyle w:val="ListParagraph"/>
        <w:numPr>
          <w:ilvl w:val="0"/>
          <w:numId w:val="7"/>
        </w:numPr>
        <w:tabs>
          <w:tab w:val="left" w:pos="1903"/>
          <w:tab w:val="left" w:pos="1905"/>
        </w:tabs>
        <w:spacing w:before="1"/>
        <w:ind w:right="1587"/>
      </w:pPr>
      <w:r>
        <w:t>Los homólogos gubernamentales participan directamente en el seguimiento</w:t>
      </w:r>
      <w:r>
        <w:rPr>
          <w:spacing w:val="-9"/>
        </w:rPr>
        <w:t xml:space="preserve"> </w:t>
      </w:r>
      <w:r>
        <w:t>de</w:t>
      </w:r>
      <w:r>
        <w:rPr>
          <w:spacing w:val="-7"/>
        </w:rPr>
        <w:t xml:space="preserve"> </w:t>
      </w:r>
      <w:r>
        <w:t>las</w:t>
      </w:r>
      <w:r>
        <w:rPr>
          <w:spacing w:val="-8"/>
        </w:rPr>
        <w:t xml:space="preserve"> </w:t>
      </w:r>
      <w:r>
        <w:t>actividades</w:t>
      </w:r>
      <w:r>
        <w:rPr>
          <w:spacing w:val="-8"/>
        </w:rPr>
        <w:t xml:space="preserve"> </w:t>
      </w:r>
      <w:r>
        <w:t>del</w:t>
      </w:r>
      <w:r>
        <w:rPr>
          <w:spacing w:val="-6"/>
        </w:rPr>
        <w:t xml:space="preserve"> </w:t>
      </w:r>
      <w:r>
        <w:t>PNUD</w:t>
      </w:r>
      <w:r>
        <w:rPr>
          <w:spacing w:val="-9"/>
        </w:rPr>
        <w:t xml:space="preserve"> </w:t>
      </w:r>
      <w:r>
        <w:t>en</w:t>
      </w:r>
      <w:r>
        <w:rPr>
          <w:spacing w:val="-9"/>
        </w:rPr>
        <w:t xml:space="preserve"> </w:t>
      </w:r>
      <w:r>
        <w:t>las</w:t>
      </w:r>
      <w:r>
        <w:rPr>
          <w:spacing w:val="-8"/>
        </w:rPr>
        <w:t xml:space="preserve"> </w:t>
      </w:r>
      <w:r>
        <w:t>correspondientes</w:t>
      </w:r>
      <w:r>
        <w:rPr>
          <w:spacing w:val="-8"/>
        </w:rPr>
        <w:t xml:space="preserve"> </w:t>
      </w:r>
      <w:r>
        <w:t>juntas de</w:t>
      </w:r>
      <w:r>
        <w:rPr>
          <w:spacing w:val="-10"/>
        </w:rPr>
        <w:t xml:space="preserve"> </w:t>
      </w:r>
      <w:r>
        <w:t>proyectos</w:t>
      </w:r>
      <w:r>
        <w:rPr>
          <w:spacing w:val="-11"/>
        </w:rPr>
        <w:t xml:space="preserve"> </w:t>
      </w:r>
      <w:r>
        <w:t>y</w:t>
      </w:r>
      <w:r>
        <w:rPr>
          <w:spacing w:val="-10"/>
        </w:rPr>
        <w:t xml:space="preserve"> </w:t>
      </w:r>
      <w:r>
        <w:t>programas,</w:t>
      </w:r>
      <w:r>
        <w:rPr>
          <w:spacing w:val="-8"/>
        </w:rPr>
        <w:t xml:space="preserve"> </w:t>
      </w:r>
      <w:r>
        <w:t>reuniéndose</w:t>
      </w:r>
      <w:r>
        <w:rPr>
          <w:spacing w:val="-10"/>
        </w:rPr>
        <w:t xml:space="preserve"> </w:t>
      </w:r>
      <w:r>
        <w:t>periódicamente</w:t>
      </w:r>
      <w:r>
        <w:rPr>
          <w:spacing w:val="-10"/>
        </w:rPr>
        <w:t xml:space="preserve"> </w:t>
      </w:r>
      <w:r>
        <w:t>con</w:t>
      </w:r>
      <w:r>
        <w:rPr>
          <w:spacing w:val="-12"/>
        </w:rPr>
        <w:t xml:space="preserve"> </w:t>
      </w:r>
      <w:r>
        <w:t>el</w:t>
      </w:r>
      <w:r>
        <w:rPr>
          <w:spacing w:val="-9"/>
        </w:rPr>
        <w:t xml:space="preserve"> </w:t>
      </w:r>
      <w:r>
        <w:t>personal de los proyectos y programas para examinar los resultados obtenidos, encargar evaluaciones descentralizadas, analizar las recomendaciones de las evaluaciones y adoptar decisiones sobre las medidas futuras. El acuerdo normalizado de asistencia básica (SBAA), el UNSDCF y el CPD son los instrumentos clave de la rendición de cuentas programática entre los países en que se ejecutan programas y el PNUD. A nivel corporativo, la rendición de cuentas y la presentación de informes se basan en los resultados a nivel de país y de</w:t>
      </w:r>
      <w:r>
        <w:rPr>
          <w:spacing w:val="-4"/>
        </w:rPr>
        <w:t xml:space="preserve"> </w:t>
      </w:r>
      <w:r>
        <w:t>sede y</w:t>
      </w:r>
      <w:r>
        <w:rPr>
          <w:spacing w:val="-3"/>
        </w:rPr>
        <w:t xml:space="preserve"> </w:t>
      </w:r>
      <w:r>
        <w:t>se logran a través de planes</w:t>
      </w:r>
      <w:r>
        <w:rPr>
          <w:spacing w:val="-8"/>
        </w:rPr>
        <w:t xml:space="preserve"> </w:t>
      </w:r>
      <w:r>
        <w:t>de</w:t>
      </w:r>
      <w:r>
        <w:rPr>
          <w:spacing w:val="-7"/>
        </w:rPr>
        <w:t xml:space="preserve"> </w:t>
      </w:r>
      <w:r>
        <w:t>trabajo</w:t>
      </w:r>
      <w:r>
        <w:rPr>
          <w:spacing w:val="-4"/>
        </w:rPr>
        <w:t xml:space="preserve"> </w:t>
      </w:r>
      <w:r>
        <w:t>a</w:t>
      </w:r>
      <w:r>
        <w:rPr>
          <w:spacing w:val="-8"/>
        </w:rPr>
        <w:t xml:space="preserve"> </w:t>
      </w:r>
      <w:r>
        <w:t>nivel</w:t>
      </w:r>
      <w:r>
        <w:rPr>
          <w:spacing w:val="-6"/>
        </w:rPr>
        <w:t xml:space="preserve"> </w:t>
      </w:r>
      <w:r>
        <w:t>de</w:t>
      </w:r>
      <w:r>
        <w:rPr>
          <w:spacing w:val="-7"/>
        </w:rPr>
        <w:t xml:space="preserve"> </w:t>
      </w:r>
      <w:r>
        <w:t>unidad</w:t>
      </w:r>
      <w:r>
        <w:rPr>
          <w:spacing w:val="-4"/>
        </w:rPr>
        <w:t xml:space="preserve"> </w:t>
      </w:r>
      <w:r>
        <w:t>(Planes</w:t>
      </w:r>
      <w:r>
        <w:rPr>
          <w:spacing w:val="-8"/>
        </w:rPr>
        <w:t xml:space="preserve"> </w:t>
      </w:r>
      <w:r>
        <w:t>de</w:t>
      </w:r>
      <w:r>
        <w:rPr>
          <w:spacing w:val="-7"/>
        </w:rPr>
        <w:t xml:space="preserve"> </w:t>
      </w:r>
      <w:r>
        <w:t>Trabajo</w:t>
      </w:r>
      <w:r>
        <w:rPr>
          <w:spacing w:val="-4"/>
        </w:rPr>
        <w:t xml:space="preserve"> </w:t>
      </w:r>
      <w:r>
        <w:t>Integrados</w:t>
      </w:r>
      <w:r>
        <w:rPr>
          <w:spacing w:val="-8"/>
        </w:rPr>
        <w:t xml:space="preserve"> </w:t>
      </w:r>
      <w:r>
        <w:t>(PTI)), que contribuyen a los marcos de resultados institucionales y de desarrollo (Marco Integrado de Resultados y Resultados (MIRR), anexo al plan estratégico), al tiempo que abordan los objetivos y prioridades nacionales</w:t>
      </w:r>
      <w:r>
        <w:rPr>
          <w:spacing w:val="78"/>
          <w:w w:val="150"/>
        </w:rPr>
        <w:t xml:space="preserve"> </w:t>
      </w:r>
      <w:r>
        <w:t>de</w:t>
      </w:r>
      <w:r>
        <w:rPr>
          <w:spacing w:val="79"/>
          <w:w w:val="150"/>
        </w:rPr>
        <w:t xml:space="preserve"> </w:t>
      </w:r>
      <w:r>
        <w:t>desarrollo.</w:t>
      </w:r>
      <w:r>
        <w:rPr>
          <w:spacing w:val="27"/>
        </w:rPr>
        <w:t xml:space="preserve">  </w:t>
      </w:r>
      <w:r>
        <w:t>Las</w:t>
      </w:r>
      <w:r>
        <w:rPr>
          <w:spacing w:val="79"/>
          <w:w w:val="150"/>
        </w:rPr>
        <w:t xml:space="preserve"> </w:t>
      </w:r>
      <w:r>
        <w:t>unidades</w:t>
      </w:r>
      <w:r>
        <w:rPr>
          <w:spacing w:val="79"/>
          <w:w w:val="150"/>
        </w:rPr>
        <w:t xml:space="preserve"> </w:t>
      </w:r>
      <w:r>
        <w:t>individuales</w:t>
      </w:r>
      <w:r>
        <w:rPr>
          <w:spacing w:val="79"/>
          <w:w w:val="150"/>
        </w:rPr>
        <w:t xml:space="preserve"> </w:t>
      </w:r>
      <w:r>
        <w:t>asignan</w:t>
      </w:r>
      <w:r>
        <w:rPr>
          <w:spacing w:val="78"/>
          <w:w w:val="150"/>
        </w:rPr>
        <w:t xml:space="preserve"> </w:t>
      </w:r>
      <w:r>
        <w:rPr>
          <w:spacing w:val="-5"/>
        </w:rPr>
        <w:t>sus</w:t>
      </w:r>
    </w:p>
    <w:p w14:paraId="0C8AD38B" w14:textId="77777777" w:rsidR="00817173" w:rsidRDefault="00817173">
      <w:pPr>
        <w:jc w:val="both"/>
        <w:sectPr w:rsidR="00817173">
          <w:pgSz w:w="12240" w:h="15840"/>
          <w:pgMar w:top="1880" w:right="1040" w:bottom="980" w:left="1320" w:header="923" w:footer="759" w:gutter="0"/>
          <w:cols w:space="720"/>
        </w:sectPr>
      </w:pPr>
    </w:p>
    <w:p w14:paraId="44E2289A" w14:textId="77777777" w:rsidR="00817173" w:rsidRDefault="005B6A98">
      <w:pPr>
        <w:pStyle w:val="BodyText"/>
        <w:spacing w:before="93"/>
        <w:ind w:left="1905" w:right="1588"/>
      </w:pPr>
      <w:r>
        <w:lastRenderedPageBreak/>
        <w:t>resultados previstos de desarrollo y gestión a los resultados institucionales esbozados en los marcos. Los marcos sirven para afinar el enfoque y facilitar la presentación de informes corporativos sobre la contribución del PNUD a los resultados de desarrollo, mientras que las oficinas del PNUD seleccionan los resultados que son más relevantes para su contexto particular.</w:t>
      </w:r>
    </w:p>
    <w:p w14:paraId="333C831F" w14:textId="77777777" w:rsidR="00817173" w:rsidRDefault="005B6A98">
      <w:pPr>
        <w:pStyle w:val="ListParagraph"/>
        <w:numPr>
          <w:ilvl w:val="0"/>
          <w:numId w:val="7"/>
        </w:numPr>
        <w:tabs>
          <w:tab w:val="left" w:pos="1905"/>
        </w:tabs>
        <w:spacing w:before="1"/>
        <w:ind w:right="1593"/>
      </w:pPr>
      <w:r>
        <w:t>La</w:t>
      </w:r>
      <w:r>
        <w:rPr>
          <w:spacing w:val="-13"/>
        </w:rPr>
        <w:t xml:space="preserve"> </w:t>
      </w:r>
      <w:r>
        <w:t>piedra</w:t>
      </w:r>
      <w:r>
        <w:rPr>
          <w:spacing w:val="-12"/>
        </w:rPr>
        <w:t xml:space="preserve"> </w:t>
      </w:r>
      <w:r>
        <w:t>angular</w:t>
      </w:r>
      <w:r>
        <w:rPr>
          <w:spacing w:val="-13"/>
        </w:rPr>
        <w:t xml:space="preserve"> </w:t>
      </w:r>
      <w:r>
        <w:t>de</w:t>
      </w:r>
      <w:r>
        <w:rPr>
          <w:spacing w:val="-9"/>
        </w:rPr>
        <w:t xml:space="preserve"> </w:t>
      </w:r>
      <w:r>
        <w:t>la</w:t>
      </w:r>
      <w:r>
        <w:rPr>
          <w:spacing w:val="-12"/>
        </w:rPr>
        <w:t xml:space="preserve"> </w:t>
      </w:r>
      <w:r>
        <w:t>rendición</w:t>
      </w:r>
      <w:r>
        <w:rPr>
          <w:spacing w:val="-13"/>
        </w:rPr>
        <w:t xml:space="preserve"> </w:t>
      </w:r>
      <w:r>
        <w:t>de</w:t>
      </w:r>
      <w:r>
        <w:rPr>
          <w:spacing w:val="-7"/>
        </w:rPr>
        <w:t xml:space="preserve"> </w:t>
      </w:r>
      <w:r>
        <w:t>cuentas</w:t>
      </w:r>
      <w:r>
        <w:rPr>
          <w:spacing w:val="-8"/>
        </w:rPr>
        <w:t xml:space="preserve"> </w:t>
      </w:r>
      <w:r>
        <w:t>programática</w:t>
      </w:r>
      <w:r>
        <w:rPr>
          <w:spacing w:val="-13"/>
        </w:rPr>
        <w:t xml:space="preserve"> </w:t>
      </w:r>
      <w:r>
        <w:t>se</w:t>
      </w:r>
      <w:r>
        <w:rPr>
          <w:spacing w:val="-11"/>
        </w:rPr>
        <w:t xml:space="preserve"> </w:t>
      </w:r>
      <w:r>
        <w:t>basa</w:t>
      </w:r>
      <w:r>
        <w:rPr>
          <w:spacing w:val="-8"/>
        </w:rPr>
        <w:t xml:space="preserve"> </w:t>
      </w:r>
      <w:r>
        <w:t>en</w:t>
      </w:r>
      <w:r>
        <w:rPr>
          <w:spacing w:val="-13"/>
        </w:rPr>
        <w:t xml:space="preserve"> </w:t>
      </w:r>
      <w:r>
        <w:t>los principios de responsabilidad mutua definidos en varios informes e incluidos en la Declaración de París sobre la Eficacia de la Ayuda al Desarrollo. La responsabilidad mutua en cuestiones programáticas implica la responsabilidad de los socios financiadores de proporcionar ayuda de forma que apoye las estrategias de desarrollo de los países y de los gobiernos receptores de utilizar la ayuda y otros recursos de forma eficaz. Esto incluye la mejora de los controles y equilibrios fundamentales para el desarrollo (para más detalles, véase el anexo 1, figura 1).</w:t>
      </w:r>
    </w:p>
    <w:p w14:paraId="337F1AAC" w14:textId="77777777" w:rsidR="00817173" w:rsidRDefault="005B6A98">
      <w:pPr>
        <w:pStyle w:val="ListParagraph"/>
        <w:numPr>
          <w:ilvl w:val="0"/>
          <w:numId w:val="11"/>
        </w:numPr>
        <w:tabs>
          <w:tab w:val="left" w:pos="1543"/>
          <w:tab w:val="left" w:pos="1545"/>
        </w:tabs>
        <w:ind w:left="1545" w:right="1589" w:hanging="721"/>
      </w:pPr>
      <w:r>
        <w:rPr>
          <w:b/>
        </w:rPr>
        <w:t>Responsabilidad del personal</w:t>
      </w:r>
      <w:r>
        <w:t>: sobre la base del concepto de responsabilidad mutua (véase la definición en el anexo 1), los gestores deben</w:t>
      </w:r>
      <w:r>
        <w:rPr>
          <w:spacing w:val="-1"/>
        </w:rPr>
        <w:t xml:space="preserve"> </w:t>
      </w:r>
      <w:r>
        <w:t>proporcionar</w:t>
      </w:r>
      <w:r>
        <w:rPr>
          <w:spacing w:val="-1"/>
        </w:rPr>
        <w:t xml:space="preserve"> </w:t>
      </w:r>
      <w:r>
        <w:t>los recursos adecuados y las herramientas apropiadas, y delegar los niveles adecuados de autoridad en el personal. El personal debe utilizar estos recursos, herramientas y autoridad de manera eficaz y eficiente,</w:t>
      </w:r>
      <w:r>
        <w:rPr>
          <w:spacing w:val="-2"/>
        </w:rPr>
        <w:t xml:space="preserve"> </w:t>
      </w:r>
      <w:r>
        <w:t>de</w:t>
      </w:r>
      <w:r>
        <w:rPr>
          <w:spacing w:val="-4"/>
        </w:rPr>
        <w:t xml:space="preserve"> </w:t>
      </w:r>
      <w:r>
        <w:t>acuerdo</w:t>
      </w:r>
      <w:r>
        <w:rPr>
          <w:spacing w:val="-6"/>
        </w:rPr>
        <w:t xml:space="preserve"> </w:t>
      </w:r>
      <w:r>
        <w:t>con</w:t>
      </w:r>
      <w:r>
        <w:rPr>
          <w:spacing w:val="-5"/>
        </w:rPr>
        <w:t xml:space="preserve"> </w:t>
      </w:r>
      <w:r>
        <w:t>el</w:t>
      </w:r>
      <w:r>
        <w:rPr>
          <w:spacing w:val="-2"/>
        </w:rPr>
        <w:t xml:space="preserve"> </w:t>
      </w:r>
      <w:r>
        <w:t>marco</w:t>
      </w:r>
      <w:r>
        <w:rPr>
          <w:spacing w:val="-6"/>
        </w:rPr>
        <w:t xml:space="preserve"> </w:t>
      </w:r>
      <w:r>
        <w:t>normativo</w:t>
      </w:r>
      <w:r>
        <w:rPr>
          <w:spacing w:val="-6"/>
        </w:rPr>
        <w:t xml:space="preserve"> </w:t>
      </w:r>
      <w:r>
        <w:t>del</w:t>
      </w:r>
      <w:r>
        <w:rPr>
          <w:spacing w:val="-2"/>
        </w:rPr>
        <w:t xml:space="preserve"> </w:t>
      </w:r>
      <w:r>
        <w:t>PNUD,</w:t>
      </w:r>
      <w:r>
        <w:rPr>
          <w:spacing w:val="-2"/>
        </w:rPr>
        <w:t xml:space="preserve"> </w:t>
      </w:r>
      <w:r>
        <w:t>con</w:t>
      </w:r>
      <w:r>
        <w:rPr>
          <w:spacing w:val="-5"/>
        </w:rPr>
        <w:t xml:space="preserve"> </w:t>
      </w:r>
      <w:r>
        <w:t>el</w:t>
      </w:r>
      <w:r>
        <w:rPr>
          <w:spacing w:val="-2"/>
        </w:rPr>
        <w:t xml:space="preserve"> </w:t>
      </w:r>
      <w:r>
        <w:t>fin</w:t>
      </w:r>
      <w:r>
        <w:rPr>
          <w:spacing w:val="-5"/>
        </w:rPr>
        <w:t xml:space="preserve"> </w:t>
      </w:r>
      <w:r>
        <w:t>de</w:t>
      </w:r>
      <w:r>
        <w:rPr>
          <w:spacing w:val="-4"/>
        </w:rPr>
        <w:t xml:space="preserve"> </w:t>
      </w:r>
      <w:r>
        <w:t>lograr objetivos y resultados. El personal debe tomar medidas personales para estar informado de las políticas, procedimientos y normas definidos por la organización. Es deber de cada miembro del personal ejercer las responsabilidades</w:t>
      </w:r>
      <w:r>
        <w:rPr>
          <w:spacing w:val="-13"/>
        </w:rPr>
        <w:t xml:space="preserve"> </w:t>
      </w:r>
      <w:r>
        <w:t>definidas</w:t>
      </w:r>
      <w:r>
        <w:rPr>
          <w:spacing w:val="-12"/>
        </w:rPr>
        <w:t xml:space="preserve"> </w:t>
      </w:r>
      <w:r>
        <w:t>de</w:t>
      </w:r>
      <w:r>
        <w:rPr>
          <w:spacing w:val="-13"/>
        </w:rPr>
        <w:t xml:space="preserve"> </w:t>
      </w:r>
      <w:r>
        <w:t>forma</w:t>
      </w:r>
      <w:r>
        <w:rPr>
          <w:spacing w:val="-12"/>
        </w:rPr>
        <w:t xml:space="preserve"> </w:t>
      </w:r>
      <w:r>
        <w:t>apropiada,</w:t>
      </w:r>
      <w:r>
        <w:rPr>
          <w:spacing w:val="-13"/>
        </w:rPr>
        <w:t xml:space="preserve"> </w:t>
      </w:r>
      <w:r>
        <w:t>con</w:t>
      </w:r>
      <w:r>
        <w:rPr>
          <w:spacing w:val="-12"/>
        </w:rPr>
        <w:t xml:space="preserve"> </w:t>
      </w:r>
      <w:r>
        <w:t>una</w:t>
      </w:r>
      <w:r>
        <w:rPr>
          <w:spacing w:val="-13"/>
        </w:rPr>
        <w:t xml:space="preserve"> </w:t>
      </w:r>
      <w:r>
        <w:t>clara</w:t>
      </w:r>
      <w:r>
        <w:rPr>
          <w:spacing w:val="-12"/>
        </w:rPr>
        <w:t xml:space="preserve"> </w:t>
      </w:r>
      <w:r>
        <w:t>comprensión de las consecuencias, y explicar y justificar ante el funcionario que confirió la autoridad los resultados obtenidos y la forma en que se ejerció la autoridad. Los individuos (incluidos los directivos) del PNUD son responsables ante la organización de la conducta ética y profesional esperada,</w:t>
      </w:r>
      <w:r>
        <w:rPr>
          <w:spacing w:val="-4"/>
        </w:rPr>
        <w:t xml:space="preserve"> </w:t>
      </w:r>
      <w:r>
        <w:t>y</w:t>
      </w:r>
      <w:r>
        <w:rPr>
          <w:spacing w:val="-6"/>
        </w:rPr>
        <w:t xml:space="preserve"> </w:t>
      </w:r>
      <w:r>
        <w:t>ante</w:t>
      </w:r>
      <w:r>
        <w:rPr>
          <w:spacing w:val="-6"/>
        </w:rPr>
        <w:t xml:space="preserve"> </w:t>
      </w:r>
      <w:r>
        <w:t>sus</w:t>
      </w:r>
      <w:r>
        <w:rPr>
          <w:spacing w:val="-7"/>
        </w:rPr>
        <w:t xml:space="preserve"> </w:t>
      </w:r>
      <w:r>
        <w:t>superiores</w:t>
      </w:r>
      <w:r>
        <w:rPr>
          <w:spacing w:val="-7"/>
        </w:rPr>
        <w:t xml:space="preserve"> </w:t>
      </w:r>
      <w:r>
        <w:t>de</w:t>
      </w:r>
      <w:r>
        <w:rPr>
          <w:spacing w:val="-2"/>
        </w:rPr>
        <w:t xml:space="preserve"> </w:t>
      </w:r>
      <w:r>
        <w:t>la</w:t>
      </w:r>
      <w:r>
        <w:rPr>
          <w:spacing w:val="-7"/>
        </w:rPr>
        <w:t xml:space="preserve"> </w:t>
      </w:r>
      <w:r>
        <w:t>forma</w:t>
      </w:r>
      <w:r>
        <w:rPr>
          <w:spacing w:val="-7"/>
        </w:rPr>
        <w:t xml:space="preserve"> </w:t>
      </w:r>
      <w:r>
        <w:t>en</w:t>
      </w:r>
      <w:r>
        <w:rPr>
          <w:spacing w:val="-3"/>
        </w:rPr>
        <w:t xml:space="preserve"> </w:t>
      </w:r>
      <w:r>
        <w:t>que</w:t>
      </w:r>
      <w:r>
        <w:rPr>
          <w:spacing w:val="-6"/>
        </w:rPr>
        <w:t xml:space="preserve"> </w:t>
      </w:r>
      <w:r>
        <w:t>ejercen</w:t>
      </w:r>
      <w:r>
        <w:rPr>
          <w:spacing w:val="-8"/>
        </w:rPr>
        <w:t xml:space="preserve"> </w:t>
      </w:r>
      <w:r>
        <w:t>la</w:t>
      </w:r>
      <w:r>
        <w:rPr>
          <w:spacing w:val="-7"/>
        </w:rPr>
        <w:t xml:space="preserve"> </w:t>
      </w:r>
      <w:r>
        <w:t>autoridad</w:t>
      </w:r>
      <w:r>
        <w:rPr>
          <w:spacing w:val="-8"/>
        </w:rPr>
        <w:t xml:space="preserve"> </w:t>
      </w:r>
      <w:r>
        <w:t>que se les ha delegado en la consecución de los resultados de rendimiento y presupuestos acordados.</w:t>
      </w:r>
    </w:p>
    <w:p w14:paraId="2E2F0D3B" w14:textId="77777777" w:rsidR="00817173" w:rsidRDefault="00817173">
      <w:pPr>
        <w:pStyle w:val="BodyText"/>
        <w:jc w:val="left"/>
      </w:pPr>
    </w:p>
    <w:p w14:paraId="5E1B549E" w14:textId="2C52AD26" w:rsidR="00817173" w:rsidRDefault="005B6A98">
      <w:pPr>
        <w:pStyle w:val="Heading1"/>
        <w:ind w:left="1367"/>
      </w:pPr>
      <w:r>
        <w:t>E.</w:t>
      </w:r>
      <w:r>
        <w:rPr>
          <w:spacing w:val="43"/>
        </w:rPr>
        <w:t xml:space="preserve">  </w:t>
      </w:r>
      <w:r>
        <w:t>Seguir</w:t>
      </w:r>
      <w:r>
        <w:rPr>
          <w:spacing w:val="-6"/>
        </w:rPr>
        <w:t xml:space="preserve"> </w:t>
      </w:r>
      <w:r w:rsidR="0027145E">
        <w:t>fortaleciendo</w:t>
      </w:r>
      <w:r>
        <w:rPr>
          <w:spacing w:val="-3"/>
        </w:rPr>
        <w:t xml:space="preserve"> </w:t>
      </w:r>
      <w:r>
        <w:t>la</w:t>
      </w:r>
      <w:r>
        <w:rPr>
          <w:spacing w:val="-3"/>
        </w:rPr>
        <w:t xml:space="preserve"> </w:t>
      </w:r>
      <w:r>
        <w:t>rendición</w:t>
      </w:r>
      <w:r>
        <w:rPr>
          <w:spacing w:val="-3"/>
        </w:rPr>
        <w:t xml:space="preserve"> </w:t>
      </w:r>
      <w:r>
        <w:t>de</w:t>
      </w:r>
      <w:r>
        <w:rPr>
          <w:spacing w:val="-5"/>
        </w:rPr>
        <w:t xml:space="preserve"> </w:t>
      </w:r>
      <w:r>
        <w:t>cuentas</w:t>
      </w:r>
      <w:r>
        <w:rPr>
          <w:spacing w:val="-7"/>
        </w:rPr>
        <w:t xml:space="preserve"> </w:t>
      </w:r>
      <w:r>
        <w:t>y</w:t>
      </w:r>
      <w:r>
        <w:rPr>
          <w:spacing w:val="-3"/>
        </w:rPr>
        <w:t xml:space="preserve"> </w:t>
      </w:r>
      <w:r>
        <w:t>la</w:t>
      </w:r>
      <w:r>
        <w:rPr>
          <w:spacing w:val="-3"/>
        </w:rPr>
        <w:t xml:space="preserve"> </w:t>
      </w:r>
      <w:r>
        <w:t>transparencia</w:t>
      </w:r>
      <w:r>
        <w:rPr>
          <w:spacing w:val="-3"/>
        </w:rPr>
        <w:t xml:space="preserve"> </w:t>
      </w:r>
      <w:r>
        <w:t>en</w:t>
      </w:r>
      <w:r>
        <w:rPr>
          <w:spacing w:val="-3"/>
        </w:rPr>
        <w:t xml:space="preserve"> </w:t>
      </w:r>
      <w:r>
        <w:t>el</w:t>
      </w:r>
      <w:r>
        <w:rPr>
          <w:spacing w:val="-6"/>
        </w:rPr>
        <w:t xml:space="preserve"> </w:t>
      </w:r>
      <w:r>
        <w:rPr>
          <w:spacing w:val="-4"/>
        </w:rPr>
        <w:t>PNUD</w:t>
      </w:r>
    </w:p>
    <w:p w14:paraId="598A167A" w14:textId="77777777" w:rsidR="00817173" w:rsidRDefault="00817173">
      <w:pPr>
        <w:pStyle w:val="BodyText"/>
        <w:spacing w:before="8"/>
        <w:jc w:val="left"/>
        <w:rPr>
          <w:b/>
          <w:sz w:val="21"/>
        </w:rPr>
      </w:pPr>
    </w:p>
    <w:p w14:paraId="218D216F" w14:textId="77777777" w:rsidR="00817173" w:rsidRDefault="005B6A98">
      <w:pPr>
        <w:pStyle w:val="ListParagraph"/>
        <w:numPr>
          <w:ilvl w:val="0"/>
          <w:numId w:val="11"/>
        </w:numPr>
        <w:tabs>
          <w:tab w:val="left" w:pos="1543"/>
          <w:tab w:val="left" w:pos="1545"/>
        </w:tabs>
        <w:ind w:left="1545" w:right="1590" w:hanging="721"/>
      </w:pPr>
      <w:r>
        <w:t>Tras la aprobación por la Junta Ejecutiva del Sistema de Rendición de Cuentas, el PNUD</w:t>
      </w:r>
      <w:r>
        <w:rPr>
          <w:spacing w:val="-1"/>
        </w:rPr>
        <w:t xml:space="preserve"> </w:t>
      </w:r>
      <w:r>
        <w:t>ha emprendido</w:t>
      </w:r>
      <w:r>
        <w:rPr>
          <w:spacing w:val="-1"/>
        </w:rPr>
        <w:t xml:space="preserve"> </w:t>
      </w:r>
      <w:r>
        <w:t xml:space="preserve">varias iniciativas de gestión para reforzar aún más su rendición de cuentas y transparencia en el contexto de su estructura descentralizada. Estas iniciativas incluyen, entre otras, las </w:t>
      </w:r>
      <w:r>
        <w:rPr>
          <w:spacing w:val="-2"/>
        </w:rPr>
        <w:t>siguientes:</w:t>
      </w:r>
    </w:p>
    <w:p w14:paraId="3E48745E" w14:textId="77777777" w:rsidR="00817173" w:rsidRDefault="005B6A98">
      <w:pPr>
        <w:pStyle w:val="ListParagraph"/>
        <w:numPr>
          <w:ilvl w:val="0"/>
          <w:numId w:val="6"/>
        </w:numPr>
        <w:tabs>
          <w:tab w:val="left" w:pos="1728"/>
          <w:tab w:val="left" w:pos="2086"/>
        </w:tabs>
        <w:spacing w:before="124"/>
        <w:ind w:right="1591" w:hanging="1"/>
        <w:rPr>
          <w:color w:val="333333"/>
          <w:sz w:val="20"/>
        </w:rPr>
      </w:pPr>
      <w:r>
        <w:rPr>
          <w:b/>
          <w:i/>
          <w:color w:val="333333"/>
        </w:rPr>
        <w:t>Marco integrado de recursos financieros</w:t>
      </w:r>
      <w:r>
        <w:rPr>
          <w:color w:val="333333"/>
        </w:rPr>
        <w:t>. El plan estratégico está en consonancia con el presupuesto cuatrienal por programas (conocido como disposiciones de programación) y con el Plan Integrado de</w:t>
      </w:r>
      <w:r>
        <w:rPr>
          <w:color w:val="333333"/>
          <w:spacing w:val="40"/>
        </w:rPr>
        <w:t xml:space="preserve"> </w:t>
      </w:r>
      <w:r>
        <w:rPr>
          <w:color w:val="333333"/>
        </w:rPr>
        <w:t>Recursos y Presupuesto (PIR/PIB) cuatrienal. Esto permite al Consejo Ejecutivo</w:t>
      </w:r>
      <w:r>
        <w:rPr>
          <w:color w:val="333333"/>
          <w:spacing w:val="77"/>
          <w:w w:val="150"/>
        </w:rPr>
        <w:t xml:space="preserve"> </w:t>
      </w:r>
      <w:r>
        <w:rPr>
          <w:color w:val="333333"/>
        </w:rPr>
        <w:t>y</w:t>
      </w:r>
      <w:r>
        <w:rPr>
          <w:color w:val="333333"/>
          <w:spacing w:val="79"/>
          <w:w w:val="150"/>
        </w:rPr>
        <w:t xml:space="preserve"> </w:t>
      </w:r>
      <w:r>
        <w:rPr>
          <w:color w:val="333333"/>
        </w:rPr>
        <w:t>a</w:t>
      </w:r>
      <w:r>
        <w:rPr>
          <w:color w:val="333333"/>
          <w:spacing w:val="80"/>
          <w:w w:val="150"/>
        </w:rPr>
        <w:t xml:space="preserve"> </w:t>
      </w:r>
      <w:r>
        <w:rPr>
          <w:color w:val="333333"/>
        </w:rPr>
        <w:t>otras</w:t>
      </w:r>
      <w:r>
        <w:rPr>
          <w:color w:val="333333"/>
          <w:spacing w:val="80"/>
          <w:w w:val="150"/>
        </w:rPr>
        <w:t xml:space="preserve"> </w:t>
      </w:r>
      <w:r>
        <w:rPr>
          <w:color w:val="333333"/>
        </w:rPr>
        <w:t>partes</w:t>
      </w:r>
      <w:r>
        <w:rPr>
          <w:color w:val="333333"/>
          <w:spacing w:val="78"/>
          <w:w w:val="150"/>
        </w:rPr>
        <w:t xml:space="preserve"> </w:t>
      </w:r>
      <w:r>
        <w:rPr>
          <w:color w:val="333333"/>
        </w:rPr>
        <w:t>interesadas</w:t>
      </w:r>
      <w:r>
        <w:rPr>
          <w:color w:val="333333"/>
          <w:spacing w:val="78"/>
          <w:w w:val="150"/>
        </w:rPr>
        <w:t xml:space="preserve"> </w:t>
      </w:r>
      <w:r>
        <w:rPr>
          <w:color w:val="333333"/>
        </w:rPr>
        <w:t>ver</w:t>
      </w:r>
      <w:r>
        <w:rPr>
          <w:color w:val="333333"/>
          <w:spacing w:val="78"/>
          <w:w w:val="150"/>
        </w:rPr>
        <w:t xml:space="preserve"> </w:t>
      </w:r>
      <w:r>
        <w:rPr>
          <w:color w:val="333333"/>
        </w:rPr>
        <w:t>la</w:t>
      </w:r>
      <w:r>
        <w:rPr>
          <w:color w:val="333333"/>
          <w:spacing w:val="80"/>
          <w:w w:val="150"/>
        </w:rPr>
        <w:t xml:space="preserve"> </w:t>
      </w:r>
      <w:r>
        <w:rPr>
          <w:color w:val="333333"/>
        </w:rPr>
        <w:t>relación</w:t>
      </w:r>
      <w:r>
        <w:rPr>
          <w:color w:val="333333"/>
          <w:spacing w:val="80"/>
          <w:w w:val="150"/>
        </w:rPr>
        <w:t xml:space="preserve"> </w:t>
      </w:r>
      <w:r>
        <w:rPr>
          <w:color w:val="333333"/>
        </w:rPr>
        <w:t>entre</w:t>
      </w:r>
      <w:r>
        <w:rPr>
          <w:color w:val="333333"/>
          <w:spacing w:val="78"/>
          <w:w w:val="150"/>
        </w:rPr>
        <w:t xml:space="preserve"> </w:t>
      </w:r>
      <w:r>
        <w:rPr>
          <w:color w:val="333333"/>
        </w:rPr>
        <w:t>las</w:t>
      </w:r>
    </w:p>
    <w:p w14:paraId="7CA51A34" w14:textId="77777777" w:rsidR="00817173" w:rsidRDefault="00817173">
      <w:pPr>
        <w:jc w:val="both"/>
        <w:rPr>
          <w:sz w:val="20"/>
        </w:rPr>
        <w:sectPr w:rsidR="00817173">
          <w:pgSz w:w="12240" w:h="15840"/>
          <w:pgMar w:top="1880" w:right="1040" w:bottom="980" w:left="1320" w:header="923" w:footer="759" w:gutter="0"/>
          <w:cols w:space="720"/>
        </w:sectPr>
      </w:pPr>
    </w:p>
    <w:p w14:paraId="64EB37D9" w14:textId="77777777" w:rsidR="00817173" w:rsidRDefault="005B6A98">
      <w:pPr>
        <w:pStyle w:val="BodyText"/>
        <w:spacing w:before="93"/>
        <w:ind w:left="1728" w:right="1598"/>
      </w:pPr>
      <w:r>
        <w:rPr>
          <w:color w:val="333333"/>
        </w:rPr>
        <w:lastRenderedPageBreak/>
        <w:t>prioridades estratégicas establecidas y los recursos necesarios para alcanzarlas,</w:t>
      </w:r>
      <w:r>
        <w:rPr>
          <w:color w:val="333333"/>
          <w:spacing w:val="40"/>
        </w:rPr>
        <w:t xml:space="preserve"> </w:t>
      </w:r>
      <w:r>
        <w:rPr>
          <w:color w:val="333333"/>
        </w:rPr>
        <w:t>incluidos</w:t>
      </w:r>
      <w:r>
        <w:rPr>
          <w:color w:val="333333"/>
          <w:spacing w:val="40"/>
        </w:rPr>
        <w:t xml:space="preserve"> </w:t>
      </w:r>
      <w:r>
        <w:rPr>
          <w:color w:val="333333"/>
        </w:rPr>
        <w:t>los</w:t>
      </w:r>
      <w:r>
        <w:rPr>
          <w:color w:val="333333"/>
          <w:spacing w:val="40"/>
        </w:rPr>
        <w:t xml:space="preserve"> </w:t>
      </w:r>
      <w:r>
        <w:rPr>
          <w:color w:val="333333"/>
        </w:rPr>
        <w:t>recursos</w:t>
      </w:r>
      <w:r>
        <w:rPr>
          <w:color w:val="333333"/>
          <w:spacing w:val="40"/>
        </w:rPr>
        <w:t xml:space="preserve"> </w:t>
      </w:r>
      <w:r>
        <w:rPr>
          <w:color w:val="333333"/>
        </w:rPr>
        <w:t>ordinarios</w:t>
      </w:r>
      <w:r>
        <w:rPr>
          <w:color w:val="333333"/>
          <w:spacing w:val="40"/>
        </w:rPr>
        <w:t xml:space="preserve"> </w:t>
      </w:r>
      <w:r>
        <w:rPr>
          <w:color w:val="333333"/>
        </w:rPr>
        <w:t>y</w:t>
      </w:r>
      <w:r>
        <w:rPr>
          <w:color w:val="333333"/>
          <w:spacing w:val="40"/>
        </w:rPr>
        <w:t xml:space="preserve"> </w:t>
      </w:r>
      <w:r>
        <w:rPr>
          <w:color w:val="333333"/>
        </w:rPr>
        <w:t>otros</w:t>
      </w:r>
      <w:r>
        <w:rPr>
          <w:color w:val="333333"/>
          <w:spacing w:val="40"/>
        </w:rPr>
        <w:t xml:space="preserve"> </w:t>
      </w:r>
      <w:r>
        <w:rPr>
          <w:color w:val="333333"/>
        </w:rPr>
        <w:t>recursos.</w:t>
      </w:r>
    </w:p>
    <w:p w14:paraId="2ECA5C85" w14:textId="3D470BED" w:rsidR="00817173" w:rsidRDefault="005B6A98">
      <w:pPr>
        <w:pStyle w:val="ListParagraph"/>
        <w:numPr>
          <w:ilvl w:val="0"/>
          <w:numId w:val="6"/>
        </w:numPr>
        <w:tabs>
          <w:tab w:val="left" w:pos="2085"/>
        </w:tabs>
        <w:spacing w:before="63"/>
        <w:ind w:left="1727" w:right="1593" w:firstLine="0"/>
        <w:rPr>
          <w:color w:val="333333"/>
          <w:sz w:val="20"/>
        </w:rPr>
      </w:pPr>
      <w:r>
        <w:rPr>
          <w:b/>
          <w:i/>
          <w:color w:val="333333"/>
        </w:rPr>
        <w:t>Procesos y herramientas para la gestión de riesgo</w:t>
      </w:r>
      <w:r w:rsidR="0027145E">
        <w:rPr>
          <w:b/>
          <w:i/>
          <w:color w:val="333333"/>
        </w:rPr>
        <w:t xml:space="preserve"> institucional</w:t>
      </w:r>
      <w:r>
        <w:rPr>
          <w:color w:val="333333"/>
        </w:rPr>
        <w:t>.</w:t>
      </w:r>
      <w:r>
        <w:rPr>
          <w:color w:val="333333"/>
          <w:spacing w:val="40"/>
        </w:rPr>
        <w:t xml:space="preserve"> </w:t>
      </w:r>
      <w:r>
        <w:rPr>
          <w:color w:val="333333"/>
        </w:rPr>
        <w:t>El</w:t>
      </w:r>
      <w:r>
        <w:rPr>
          <w:color w:val="333333"/>
          <w:spacing w:val="40"/>
        </w:rPr>
        <w:t xml:space="preserve"> </w:t>
      </w:r>
      <w:r>
        <w:rPr>
          <w:color w:val="333333"/>
        </w:rPr>
        <w:t>Comité</w:t>
      </w:r>
      <w:r>
        <w:rPr>
          <w:color w:val="333333"/>
          <w:spacing w:val="40"/>
        </w:rPr>
        <w:t xml:space="preserve"> </w:t>
      </w:r>
      <w:r>
        <w:rPr>
          <w:color w:val="333333"/>
        </w:rPr>
        <w:t>de</w:t>
      </w:r>
      <w:r>
        <w:rPr>
          <w:color w:val="333333"/>
          <w:spacing w:val="40"/>
        </w:rPr>
        <w:t xml:space="preserve"> </w:t>
      </w:r>
      <w:r>
        <w:rPr>
          <w:color w:val="333333"/>
        </w:rPr>
        <w:t>Riesgos</w:t>
      </w:r>
      <w:r>
        <w:rPr>
          <w:color w:val="333333"/>
          <w:spacing w:val="40"/>
        </w:rPr>
        <w:t xml:space="preserve"> </w:t>
      </w:r>
      <w:r>
        <w:rPr>
          <w:color w:val="333333"/>
        </w:rPr>
        <w:t>Institucionales</w:t>
      </w:r>
      <w:r>
        <w:rPr>
          <w:color w:val="333333"/>
          <w:spacing w:val="40"/>
        </w:rPr>
        <w:t xml:space="preserve"> </w:t>
      </w:r>
      <w:r>
        <w:rPr>
          <w:color w:val="333333"/>
        </w:rPr>
        <w:t>y</w:t>
      </w:r>
      <w:r>
        <w:rPr>
          <w:color w:val="333333"/>
          <w:spacing w:val="40"/>
        </w:rPr>
        <w:t xml:space="preserve"> </w:t>
      </w:r>
      <w:r>
        <w:rPr>
          <w:color w:val="333333"/>
        </w:rPr>
        <w:t>el</w:t>
      </w:r>
      <w:r>
        <w:rPr>
          <w:color w:val="333333"/>
          <w:spacing w:val="40"/>
        </w:rPr>
        <w:t xml:space="preserve"> </w:t>
      </w:r>
      <w:r>
        <w:rPr>
          <w:color w:val="333333"/>
        </w:rPr>
        <w:t>Grupo</w:t>
      </w:r>
      <w:r>
        <w:rPr>
          <w:color w:val="333333"/>
          <w:spacing w:val="40"/>
        </w:rPr>
        <w:t xml:space="preserve"> </w:t>
      </w:r>
      <w:r>
        <w:rPr>
          <w:color w:val="333333"/>
        </w:rPr>
        <w:t>de Desempeño</w:t>
      </w:r>
      <w:r>
        <w:rPr>
          <w:color w:val="333333"/>
          <w:spacing w:val="80"/>
        </w:rPr>
        <w:t xml:space="preserve"> </w:t>
      </w:r>
      <w:r>
        <w:rPr>
          <w:color w:val="333333"/>
        </w:rPr>
        <w:t>Organizacional,</w:t>
      </w:r>
      <w:r>
        <w:rPr>
          <w:color w:val="333333"/>
          <w:spacing w:val="80"/>
        </w:rPr>
        <w:t xml:space="preserve"> </w:t>
      </w:r>
      <w:r>
        <w:rPr>
          <w:color w:val="333333"/>
        </w:rPr>
        <w:t>presididos</w:t>
      </w:r>
      <w:r>
        <w:rPr>
          <w:color w:val="333333"/>
          <w:spacing w:val="80"/>
        </w:rPr>
        <w:t xml:space="preserve"> </w:t>
      </w:r>
      <w:r>
        <w:rPr>
          <w:color w:val="333333"/>
        </w:rPr>
        <w:t>por</w:t>
      </w:r>
      <w:r>
        <w:rPr>
          <w:color w:val="333333"/>
          <w:spacing w:val="80"/>
        </w:rPr>
        <w:t xml:space="preserve"> </w:t>
      </w:r>
      <w:r>
        <w:rPr>
          <w:color w:val="333333"/>
        </w:rPr>
        <w:t>el</w:t>
      </w:r>
      <w:r>
        <w:rPr>
          <w:color w:val="333333"/>
          <w:spacing w:val="80"/>
        </w:rPr>
        <w:t xml:space="preserve"> </w:t>
      </w:r>
      <w:r>
        <w:rPr>
          <w:color w:val="333333"/>
        </w:rPr>
        <w:t>Administrador Asociado, aprueban la política de gestión de riesgos del PNUD Las herramientas y los procesos de gestión de riesgos del PNUD se han integrado en un sistema global, lo que permite a la organización identificar, priorizar y gestionar los riesgos de todas las fuentes para informar la toma de decisiones de gestión, servir a nuestros socios y lograr resultados de desarrollo. Además, el PNUD ha intensificado sus esfuerzos</w:t>
      </w:r>
      <w:r>
        <w:rPr>
          <w:color w:val="333333"/>
          <w:spacing w:val="40"/>
        </w:rPr>
        <w:t xml:space="preserve"> </w:t>
      </w:r>
      <w:r>
        <w:rPr>
          <w:color w:val="333333"/>
        </w:rPr>
        <w:t>para</w:t>
      </w:r>
      <w:r>
        <w:rPr>
          <w:color w:val="333333"/>
          <w:spacing w:val="40"/>
        </w:rPr>
        <w:t xml:space="preserve"> </w:t>
      </w:r>
      <w:r>
        <w:rPr>
          <w:color w:val="333333"/>
        </w:rPr>
        <w:t>hacer</w:t>
      </w:r>
      <w:r>
        <w:rPr>
          <w:color w:val="333333"/>
          <w:spacing w:val="40"/>
        </w:rPr>
        <w:t xml:space="preserve"> </w:t>
      </w:r>
      <w:r>
        <w:rPr>
          <w:color w:val="333333"/>
        </w:rPr>
        <w:t>frente</w:t>
      </w:r>
      <w:r>
        <w:rPr>
          <w:color w:val="333333"/>
          <w:spacing w:val="40"/>
        </w:rPr>
        <w:t xml:space="preserve"> </w:t>
      </w:r>
      <w:r>
        <w:rPr>
          <w:color w:val="333333"/>
        </w:rPr>
        <w:t>a</w:t>
      </w:r>
      <w:r>
        <w:rPr>
          <w:color w:val="333333"/>
          <w:spacing w:val="40"/>
        </w:rPr>
        <w:t xml:space="preserve"> </w:t>
      </w:r>
      <w:r>
        <w:rPr>
          <w:color w:val="333333"/>
        </w:rPr>
        <w:t>los</w:t>
      </w:r>
      <w:r>
        <w:rPr>
          <w:color w:val="333333"/>
          <w:spacing w:val="40"/>
        </w:rPr>
        <w:t xml:space="preserve"> </w:t>
      </w:r>
      <w:r>
        <w:rPr>
          <w:color w:val="333333"/>
        </w:rPr>
        <w:t>riesgos</w:t>
      </w:r>
      <w:r>
        <w:rPr>
          <w:color w:val="333333"/>
          <w:spacing w:val="40"/>
        </w:rPr>
        <w:t xml:space="preserve"> </w:t>
      </w:r>
      <w:r>
        <w:rPr>
          <w:color w:val="333333"/>
        </w:rPr>
        <w:t>relacionados</w:t>
      </w:r>
      <w:r>
        <w:rPr>
          <w:color w:val="333333"/>
          <w:spacing w:val="40"/>
        </w:rPr>
        <w:t xml:space="preserve"> </w:t>
      </w:r>
      <w:r>
        <w:rPr>
          <w:color w:val="333333"/>
        </w:rPr>
        <w:t>con</w:t>
      </w:r>
      <w:r>
        <w:rPr>
          <w:color w:val="333333"/>
          <w:spacing w:val="40"/>
        </w:rPr>
        <w:t xml:space="preserve"> </w:t>
      </w:r>
      <w:r>
        <w:rPr>
          <w:color w:val="333333"/>
        </w:rPr>
        <w:t>el</w:t>
      </w:r>
      <w:r>
        <w:rPr>
          <w:color w:val="333333"/>
          <w:spacing w:val="40"/>
        </w:rPr>
        <w:t xml:space="preserve"> </w:t>
      </w:r>
      <w:r>
        <w:rPr>
          <w:color w:val="333333"/>
        </w:rPr>
        <w:t>estado de</w:t>
      </w:r>
      <w:r>
        <w:rPr>
          <w:color w:val="333333"/>
          <w:spacing w:val="39"/>
        </w:rPr>
        <w:t xml:space="preserve"> </w:t>
      </w:r>
      <w:r>
        <w:rPr>
          <w:color w:val="333333"/>
        </w:rPr>
        <w:t>cumplimiento de las Normas mínimas de seguridad</w:t>
      </w:r>
      <w:r>
        <w:rPr>
          <w:color w:val="333333"/>
          <w:spacing w:val="37"/>
        </w:rPr>
        <w:t xml:space="preserve"> </w:t>
      </w:r>
      <w:r>
        <w:rPr>
          <w:color w:val="333333"/>
        </w:rPr>
        <w:t>operacional en</w:t>
      </w:r>
      <w:r>
        <w:rPr>
          <w:color w:val="333333"/>
          <w:spacing w:val="40"/>
        </w:rPr>
        <w:t xml:space="preserve"> </w:t>
      </w:r>
      <w:r>
        <w:rPr>
          <w:color w:val="333333"/>
        </w:rPr>
        <w:t>las oficinas del PNUD.</w:t>
      </w:r>
    </w:p>
    <w:p w14:paraId="244C283E" w14:textId="77777777" w:rsidR="00817173" w:rsidRDefault="005B6A98">
      <w:pPr>
        <w:pStyle w:val="ListParagraph"/>
        <w:numPr>
          <w:ilvl w:val="0"/>
          <w:numId w:val="6"/>
        </w:numPr>
        <w:tabs>
          <w:tab w:val="left" w:pos="1728"/>
          <w:tab w:val="left" w:pos="2086"/>
        </w:tabs>
        <w:spacing w:before="63" w:line="237" w:lineRule="auto"/>
        <w:ind w:right="1600" w:hanging="1"/>
        <w:rPr>
          <w:sz w:val="20"/>
        </w:rPr>
      </w:pPr>
      <w:r>
        <w:rPr>
          <w:b/>
          <w:i/>
        </w:rPr>
        <w:t>Invertir</w:t>
      </w:r>
      <w:r>
        <w:rPr>
          <w:b/>
          <w:i/>
          <w:spacing w:val="40"/>
        </w:rPr>
        <w:t xml:space="preserve"> </w:t>
      </w:r>
      <w:r>
        <w:rPr>
          <w:b/>
          <w:i/>
        </w:rPr>
        <w:t>en</w:t>
      </w:r>
      <w:r>
        <w:rPr>
          <w:b/>
          <w:i/>
          <w:spacing w:val="40"/>
        </w:rPr>
        <w:t xml:space="preserve"> </w:t>
      </w:r>
      <w:r>
        <w:rPr>
          <w:b/>
          <w:i/>
        </w:rPr>
        <w:t>programas</w:t>
      </w:r>
      <w:r>
        <w:rPr>
          <w:b/>
          <w:i/>
          <w:spacing w:val="40"/>
        </w:rPr>
        <w:t xml:space="preserve"> </w:t>
      </w:r>
      <w:r>
        <w:rPr>
          <w:b/>
          <w:i/>
        </w:rPr>
        <w:t>profesionales</w:t>
      </w:r>
      <w:r>
        <w:rPr>
          <w:b/>
          <w:i/>
          <w:spacing w:val="40"/>
        </w:rPr>
        <w:t xml:space="preserve"> </w:t>
      </w:r>
      <w:r>
        <w:rPr>
          <w:b/>
          <w:i/>
        </w:rPr>
        <w:t>para</w:t>
      </w:r>
      <w:r>
        <w:rPr>
          <w:b/>
          <w:i/>
          <w:spacing w:val="40"/>
        </w:rPr>
        <w:t xml:space="preserve"> </w:t>
      </w:r>
      <w:r>
        <w:rPr>
          <w:b/>
          <w:i/>
        </w:rPr>
        <w:t>el</w:t>
      </w:r>
      <w:r>
        <w:rPr>
          <w:b/>
          <w:i/>
          <w:spacing w:val="40"/>
        </w:rPr>
        <w:t xml:space="preserve"> </w:t>
      </w:r>
      <w:r>
        <w:rPr>
          <w:b/>
          <w:i/>
        </w:rPr>
        <w:t>personal</w:t>
      </w:r>
      <w:r>
        <w:rPr>
          <w:i/>
        </w:rPr>
        <w:t>.</w:t>
      </w:r>
      <w:r>
        <w:rPr>
          <w:i/>
          <w:spacing w:val="40"/>
        </w:rPr>
        <w:t xml:space="preserve"> </w:t>
      </w:r>
      <w:r>
        <w:t>El</w:t>
      </w:r>
      <w:r>
        <w:rPr>
          <w:spacing w:val="40"/>
        </w:rPr>
        <w:t xml:space="preserve"> </w:t>
      </w:r>
      <w:r>
        <w:t>PNUD fomenta</w:t>
      </w:r>
      <w:r>
        <w:rPr>
          <w:spacing w:val="40"/>
        </w:rPr>
        <w:t xml:space="preserve"> </w:t>
      </w:r>
      <w:r>
        <w:t>la</w:t>
      </w:r>
      <w:r>
        <w:rPr>
          <w:spacing w:val="40"/>
        </w:rPr>
        <w:t xml:space="preserve"> </w:t>
      </w:r>
      <w:r>
        <w:t>capacidad</w:t>
      </w:r>
      <w:r>
        <w:rPr>
          <w:spacing w:val="40"/>
        </w:rPr>
        <w:t xml:space="preserve"> </w:t>
      </w:r>
      <w:r>
        <w:t>de</w:t>
      </w:r>
      <w:r>
        <w:rPr>
          <w:spacing w:val="40"/>
        </w:rPr>
        <w:t xml:space="preserve"> </w:t>
      </w:r>
      <w:r>
        <w:t>base</w:t>
      </w:r>
      <w:r>
        <w:rPr>
          <w:spacing w:val="40"/>
        </w:rPr>
        <w:t xml:space="preserve"> </w:t>
      </w:r>
      <w:r>
        <w:t>mediante</w:t>
      </w:r>
      <w:r>
        <w:rPr>
          <w:spacing w:val="40"/>
        </w:rPr>
        <w:t xml:space="preserve"> </w:t>
      </w:r>
      <w:r>
        <w:t>programas</w:t>
      </w:r>
      <w:r>
        <w:rPr>
          <w:spacing w:val="40"/>
        </w:rPr>
        <w:t xml:space="preserve"> </w:t>
      </w:r>
      <w:r>
        <w:t>de</w:t>
      </w:r>
      <w:r>
        <w:rPr>
          <w:spacing w:val="40"/>
        </w:rPr>
        <w:t xml:space="preserve"> </w:t>
      </w:r>
      <w:r>
        <w:t>certificación del personal en las áreas básicas de programas/proyectos,</w:t>
      </w:r>
      <w:r>
        <w:rPr>
          <w:spacing w:val="80"/>
        </w:rPr>
        <w:t xml:space="preserve"> </w:t>
      </w:r>
      <w:r>
        <w:t>adquisiciones,</w:t>
      </w:r>
      <w:r>
        <w:rPr>
          <w:spacing w:val="40"/>
        </w:rPr>
        <w:t xml:space="preserve"> </w:t>
      </w:r>
      <w:r>
        <w:t>gestión</w:t>
      </w:r>
      <w:r>
        <w:rPr>
          <w:spacing w:val="40"/>
        </w:rPr>
        <w:t xml:space="preserve"> </w:t>
      </w:r>
      <w:r>
        <w:t>financiera</w:t>
      </w:r>
      <w:r>
        <w:rPr>
          <w:spacing w:val="40"/>
        </w:rPr>
        <w:t xml:space="preserve"> </w:t>
      </w:r>
      <w:r>
        <w:t>y</w:t>
      </w:r>
      <w:r>
        <w:rPr>
          <w:spacing w:val="40"/>
        </w:rPr>
        <w:t xml:space="preserve"> </w:t>
      </w:r>
      <w:r>
        <w:t>de</w:t>
      </w:r>
      <w:r>
        <w:rPr>
          <w:spacing w:val="40"/>
        </w:rPr>
        <w:t xml:space="preserve"> </w:t>
      </w:r>
      <w:r>
        <w:t>recursos</w:t>
      </w:r>
      <w:r>
        <w:rPr>
          <w:spacing w:val="40"/>
        </w:rPr>
        <w:t xml:space="preserve"> </w:t>
      </w:r>
      <w:r>
        <w:t>humanos.</w:t>
      </w:r>
    </w:p>
    <w:p w14:paraId="18B0A8C5" w14:textId="77777777" w:rsidR="00817173" w:rsidRDefault="005B6A98">
      <w:pPr>
        <w:pStyle w:val="ListParagraph"/>
        <w:numPr>
          <w:ilvl w:val="0"/>
          <w:numId w:val="6"/>
        </w:numPr>
        <w:tabs>
          <w:tab w:val="left" w:pos="2085"/>
        </w:tabs>
        <w:spacing w:before="67"/>
        <w:ind w:left="1727" w:right="1597" w:firstLine="0"/>
        <w:rPr>
          <w:color w:val="333333"/>
          <w:sz w:val="20"/>
        </w:rPr>
      </w:pPr>
      <w:r>
        <w:rPr>
          <w:b/>
          <w:i/>
          <w:color w:val="333333"/>
        </w:rPr>
        <w:t>Revisión periódica de las políticas y directrices sobre funciones, responsabilidad</w:t>
      </w:r>
      <w:r>
        <w:rPr>
          <w:b/>
          <w:i/>
          <w:color w:val="333333"/>
          <w:spacing w:val="40"/>
        </w:rPr>
        <w:t xml:space="preserve"> </w:t>
      </w:r>
      <w:r>
        <w:rPr>
          <w:b/>
          <w:i/>
          <w:color w:val="333333"/>
        </w:rPr>
        <w:t>y</w:t>
      </w:r>
      <w:r>
        <w:rPr>
          <w:b/>
          <w:i/>
          <w:color w:val="333333"/>
          <w:spacing w:val="40"/>
        </w:rPr>
        <w:t xml:space="preserve"> </w:t>
      </w:r>
      <w:r>
        <w:rPr>
          <w:b/>
          <w:i/>
          <w:color w:val="333333"/>
        </w:rPr>
        <w:t>rendición</w:t>
      </w:r>
      <w:r>
        <w:rPr>
          <w:b/>
          <w:i/>
          <w:color w:val="333333"/>
          <w:spacing w:val="40"/>
        </w:rPr>
        <w:t xml:space="preserve"> </w:t>
      </w:r>
      <w:r>
        <w:rPr>
          <w:b/>
          <w:i/>
          <w:color w:val="333333"/>
        </w:rPr>
        <w:t>de</w:t>
      </w:r>
      <w:r>
        <w:rPr>
          <w:b/>
          <w:i/>
          <w:color w:val="333333"/>
          <w:spacing w:val="40"/>
        </w:rPr>
        <w:t xml:space="preserve"> </w:t>
      </w:r>
      <w:r>
        <w:rPr>
          <w:b/>
          <w:i/>
          <w:color w:val="333333"/>
        </w:rPr>
        <w:t>cuentas</w:t>
      </w:r>
      <w:r>
        <w:rPr>
          <w:color w:val="333333"/>
        </w:rPr>
        <w:t>.</w:t>
      </w:r>
      <w:r>
        <w:rPr>
          <w:color w:val="333333"/>
          <w:spacing w:val="40"/>
        </w:rPr>
        <w:t xml:space="preserve"> </w:t>
      </w:r>
      <w:r>
        <w:rPr>
          <w:color w:val="333333"/>
        </w:rPr>
        <w:t>Los</w:t>
      </w:r>
      <w:r>
        <w:rPr>
          <w:color w:val="333333"/>
          <w:spacing w:val="40"/>
        </w:rPr>
        <w:t xml:space="preserve"> </w:t>
      </w:r>
      <w:r>
        <w:rPr>
          <w:color w:val="333333"/>
        </w:rPr>
        <w:t>hitos</w:t>
      </w:r>
      <w:r>
        <w:rPr>
          <w:color w:val="333333"/>
          <w:spacing w:val="40"/>
        </w:rPr>
        <w:t xml:space="preserve"> </w:t>
      </w:r>
      <w:r>
        <w:rPr>
          <w:color w:val="333333"/>
        </w:rPr>
        <w:t>clave</w:t>
      </w:r>
      <w:r>
        <w:rPr>
          <w:color w:val="333333"/>
          <w:spacing w:val="40"/>
        </w:rPr>
        <w:t xml:space="preserve"> </w:t>
      </w:r>
      <w:r>
        <w:rPr>
          <w:color w:val="333333"/>
        </w:rPr>
        <w:t>en</w:t>
      </w:r>
      <w:r>
        <w:rPr>
          <w:color w:val="333333"/>
          <w:spacing w:val="40"/>
        </w:rPr>
        <w:t xml:space="preserve"> </w:t>
      </w:r>
      <w:r>
        <w:rPr>
          <w:color w:val="333333"/>
        </w:rPr>
        <w:t>este ámbito</w:t>
      </w:r>
      <w:r>
        <w:rPr>
          <w:color w:val="333333"/>
          <w:spacing w:val="40"/>
        </w:rPr>
        <w:t xml:space="preserve"> </w:t>
      </w:r>
      <w:r>
        <w:rPr>
          <w:color w:val="333333"/>
        </w:rPr>
        <w:t>incluyen</w:t>
      </w:r>
      <w:r>
        <w:rPr>
          <w:color w:val="333333"/>
          <w:spacing w:val="40"/>
        </w:rPr>
        <w:t xml:space="preserve"> </w:t>
      </w:r>
      <w:r>
        <w:rPr>
          <w:color w:val="333333"/>
        </w:rPr>
        <w:t>la</w:t>
      </w:r>
      <w:r>
        <w:rPr>
          <w:color w:val="333333"/>
          <w:spacing w:val="40"/>
        </w:rPr>
        <w:t xml:space="preserve"> </w:t>
      </w:r>
      <w:r>
        <w:rPr>
          <w:color w:val="333333"/>
        </w:rPr>
        <w:t>formalización</w:t>
      </w:r>
      <w:r>
        <w:rPr>
          <w:color w:val="333333"/>
          <w:spacing w:val="40"/>
        </w:rPr>
        <w:t xml:space="preserve"> </w:t>
      </w:r>
      <w:r>
        <w:rPr>
          <w:color w:val="333333"/>
        </w:rPr>
        <w:t>del</w:t>
      </w:r>
      <w:r>
        <w:rPr>
          <w:color w:val="333333"/>
          <w:spacing w:val="40"/>
        </w:rPr>
        <w:t xml:space="preserve"> </w:t>
      </w:r>
      <w:r>
        <w:rPr>
          <w:color w:val="333333"/>
        </w:rPr>
        <w:t>marco</w:t>
      </w:r>
      <w:r>
        <w:rPr>
          <w:color w:val="333333"/>
          <w:spacing w:val="40"/>
        </w:rPr>
        <w:t xml:space="preserve"> </w:t>
      </w:r>
      <w:r>
        <w:rPr>
          <w:color w:val="333333"/>
        </w:rPr>
        <w:t>de</w:t>
      </w:r>
      <w:r>
        <w:rPr>
          <w:color w:val="333333"/>
          <w:spacing w:val="40"/>
        </w:rPr>
        <w:t xml:space="preserve"> </w:t>
      </w:r>
      <w:r>
        <w:rPr>
          <w:color w:val="333333"/>
        </w:rPr>
        <w:t>control</w:t>
      </w:r>
      <w:r>
        <w:rPr>
          <w:color w:val="333333"/>
          <w:spacing w:val="40"/>
        </w:rPr>
        <w:t xml:space="preserve"> </w:t>
      </w:r>
      <w:r>
        <w:rPr>
          <w:color w:val="333333"/>
        </w:rPr>
        <w:t>interno</w:t>
      </w:r>
      <w:r>
        <w:rPr>
          <w:color w:val="333333"/>
          <w:spacing w:val="40"/>
        </w:rPr>
        <w:t xml:space="preserve"> </w:t>
      </w:r>
      <w:r>
        <w:rPr>
          <w:color w:val="333333"/>
        </w:rPr>
        <w:t>del PNUD en 2005 (actualizado periódicamente para hacer frente a los cambios</w:t>
      </w:r>
      <w:r>
        <w:rPr>
          <w:color w:val="333333"/>
          <w:spacing w:val="40"/>
        </w:rPr>
        <w:t xml:space="preserve"> </w:t>
      </w:r>
      <w:r>
        <w:rPr>
          <w:color w:val="333333"/>
        </w:rPr>
        <w:t>en</w:t>
      </w:r>
      <w:r>
        <w:rPr>
          <w:color w:val="333333"/>
          <w:spacing w:val="40"/>
        </w:rPr>
        <w:t xml:space="preserve"> </w:t>
      </w:r>
      <w:r>
        <w:rPr>
          <w:color w:val="333333"/>
        </w:rPr>
        <w:t>las</w:t>
      </w:r>
      <w:r>
        <w:rPr>
          <w:color w:val="333333"/>
          <w:spacing w:val="40"/>
        </w:rPr>
        <w:t xml:space="preserve"> </w:t>
      </w:r>
      <w:r>
        <w:rPr>
          <w:color w:val="333333"/>
        </w:rPr>
        <w:t>operaciones</w:t>
      </w:r>
      <w:r>
        <w:rPr>
          <w:color w:val="333333"/>
          <w:spacing w:val="40"/>
        </w:rPr>
        <w:t xml:space="preserve"> </w:t>
      </w:r>
      <w:r>
        <w:rPr>
          <w:color w:val="333333"/>
        </w:rPr>
        <w:t>comerciales</w:t>
      </w:r>
      <w:r>
        <w:rPr>
          <w:color w:val="333333"/>
          <w:spacing w:val="40"/>
        </w:rPr>
        <w:t xml:space="preserve"> </w:t>
      </w:r>
      <w:r>
        <w:rPr>
          <w:color w:val="333333"/>
        </w:rPr>
        <w:t>y</w:t>
      </w:r>
      <w:r>
        <w:rPr>
          <w:color w:val="333333"/>
          <w:spacing w:val="40"/>
        </w:rPr>
        <w:t xml:space="preserve"> </w:t>
      </w:r>
      <w:r>
        <w:rPr>
          <w:color w:val="333333"/>
        </w:rPr>
        <w:t>el</w:t>
      </w:r>
      <w:r>
        <w:rPr>
          <w:color w:val="333333"/>
          <w:spacing w:val="39"/>
        </w:rPr>
        <w:t xml:space="preserve"> </w:t>
      </w:r>
      <w:r>
        <w:rPr>
          <w:color w:val="333333"/>
        </w:rPr>
        <w:t>sistema</w:t>
      </w:r>
      <w:r>
        <w:rPr>
          <w:color w:val="333333"/>
          <w:spacing w:val="40"/>
        </w:rPr>
        <w:t xml:space="preserve"> </w:t>
      </w:r>
      <w:r>
        <w:rPr>
          <w:color w:val="333333"/>
        </w:rPr>
        <w:t>de</w:t>
      </w:r>
      <w:r>
        <w:rPr>
          <w:color w:val="333333"/>
          <w:spacing w:val="40"/>
        </w:rPr>
        <w:t xml:space="preserve"> </w:t>
      </w:r>
      <w:r>
        <w:rPr>
          <w:color w:val="333333"/>
        </w:rPr>
        <w:t>planificación de recursos empresariales) que proporciona normas de cuidado para salvaguardar</w:t>
      </w:r>
      <w:r>
        <w:rPr>
          <w:color w:val="333333"/>
          <w:spacing w:val="34"/>
        </w:rPr>
        <w:t xml:space="preserve"> </w:t>
      </w:r>
      <w:r>
        <w:rPr>
          <w:color w:val="333333"/>
        </w:rPr>
        <w:t>los</w:t>
      </w:r>
      <w:r>
        <w:rPr>
          <w:color w:val="333333"/>
          <w:spacing w:val="34"/>
        </w:rPr>
        <w:t xml:space="preserve"> </w:t>
      </w:r>
      <w:r>
        <w:rPr>
          <w:color w:val="333333"/>
        </w:rPr>
        <w:t>activos</w:t>
      </w:r>
      <w:r>
        <w:rPr>
          <w:color w:val="333333"/>
          <w:spacing w:val="40"/>
        </w:rPr>
        <w:t xml:space="preserve"> </w:t>
      </w:r>
      <w:r>
        <w:rPr>
          <w:color w:val="333333"/>
        </w:rPr>
        <w:t>del</w:t>
      </w:r>
      <w:r>
        <w:rPr>
          <w:color w:val="333333"/>
          <w:spacing w:val="37"/>
        </w:rPr>
        <w:t xml:space="preserve"> </w:t>
      </w:r>
      <w:r>
        <w:rPr>
          <w:color w:val="333333"/>
        </w:rPr>
        <w:t>PNUD</w:t>
      </w:r>
      <w:r>
        <w:rPr>
          <w:color w:val="333333"/>
          <w:spacing w:val="33"/>
        </w:rPr>
        <w:t xml:space="preserve"> </w:t>
      </w:r>
      <w:r>
        <w:rPr>
          <w:color w:val="333333"/>
        </w:rPr>
        <w:t>y</w:t>
      </w:r>
      <w:r>
        <w:rPr>
          <w:color w:val="333333"/>
          <w:spacing w:val="36"/>
        </w:rPr>
        <w:t xml:space="preserve"> </w:t>
      </w:r>
      <w:r>
        <w:rPr>
          <w:color w:val="333333"/>
        </w:rPr>
        <w:t>la</w:t>
      </w:r>
      <w:r>
        <w:rPr>
          <w:color w:val="333333"/>
          <w:spacing w:val="40"/>
        </w:rPr>
        <w:t xml:space="preserve"> </w:t>
      </w:r>
      <w:r>
        <w:rPr>
          <w:color w:val="333333"/>
        </w:rPr>
        <w:t>segregación</w:t>
      </w:r>
      <w:r>
        <w:rPr>
          <w:color w:val="333333"/>
          <w:spacing w:val="34"/>
        </w:rPr>
        <w:t xml:space="preserve"> </w:t>
      </w:r>
      <w:r>
        <w:rPr>
          <w:color w:val="333333"/>
        </w:rPr>
        <w:t>de</w:t>
      </w:r>
      <w:r>
        <w:rPr>
          <w:color w:val="333333"/>
          <w:spacing w:val="36"/>
        </w:rPr>
        <w:t xml:space="preserve"> </w:t>
      </w:r>
      <w:r>
        <w:rPr>
          <w:color w:val="333333"/>
        </w:rPr>
        <w:t>funciones</w:t>
      </w:r>
      <w:r>
        <w:rPr>
          <w:color w:val="333333"/>
          <w:spacing w:val="34"/>
        </w:rPr>
        <w:t xml:space="preserve"> </w:t>
      </w:r>
      <w:r>
        <w:rPr>
          <w:color w:val="333333"/>
        </w:rPr>
        <w:t>para el procesamiento y la aprobación de las actividades financieras y de adquisiciones</w:t>
      </w:r>
      <w:r>
        <w:rPr>
          <w:color w:val="333333"/>
          <w:spacing w:val="40"/>
        </w:rPr>
        <w:t xml:space="preserve"> </w:t>
      </w:r>
      <w:r>
        <w:rPr>
          <w:color w:val="333333"/>
        </w:rPr>
        <w:t>en</w:t>
      </w:r>
      <w:r>
        <w:rPr>
          <w:color w:val="333333"/>
          <w:spacing w:val="40"/>
        </w:rPr>
        <w:t xml:space="preserve"> </w:t>
      </w:r>
      <w:r>
        <w:rPr>
          <w:color w:val="333333"/>
        </w:rPr>
        <w:t>el</w:t>
      </w:r>
      <w:r>
        <w:rPr>
          <w:color w:val="333333"/>
          <w:spacing w:val="40"/>
        </w:rPr>
        <w:t xml:space="preserve"> </w:t>
      </w:r>
      <w:r>
        <w:rPr>
          <w:color w:val="333333"/>
        </w:rPr>
        <w:t>PNUD;</w:t>
      </w:r>
      <w:r>
        <w:rPr>
          <w:color w:val="333333"/>
          <w:spacing w:val="40"/>
        </w:rPr>
        <w:t xml:space="preserve"> </w:t>
      </w:r>
      <w:r>
        <w:rPr>
          <w:color w:val="333333"/>
        </w:rPr>
        <w:t>el</w:t>
      </w:r>
      <w:r>
        <w:rPr>
          <w:color w:val="333333"/>
          <w:spacing w:val="40"/>
        </w:rPr>
        <w:t xml:space="preserve"> </w:t>
      </w:r>
      <w:r>
        <w:rPr>
          <w:color w:val="333333"/>
        </w:rPr>
        <w:t>programa</w:t>
      </w:r>
      <w:r>
        <w:rPr>
          <w:color w:val="333333"/>
          <w:spacing w:val="40"/>
        </w:rPr>
        <w:t xml:space="preserve"> </w:t>
      </w:r>
      <w:r>
        <w:rPr>
          <w:color w:val="333333"/>
        </w:rPr>
        <w:t>del</w:t>
      </w:r>
      <w:r>
        <w:rPr>
          <w:color w:val="333333"/>
          <w:spacing w:val="40"/>
        </w:rPr>
        <w:t xml:space="preserve"> </w:t>
      </w:r>
      <w:r>
        <w:rPr>
          <w:color w:val="333333"/>
        </w:rPr>
        <w:t>PNUD</w:t>
      </w:r>
      <w:r>
        <w:rPr>
          <w:color w:val="333333"/>
          <w:spacing w:val="40"/>
        </w:rPr>
        <w:t xml:space="preserve"> </w:t>
      </w:r>
      <w:r>
        <w:rPr>
          <w:color w:val="333333"/>
        </w:rPr>
        <w:t>en</w:t>
      </w:r>
      <w:r>
        <w:rPr>
          <w:color w:val="333333"/>
          <w:spacing w:val="40"/>
        </w:rPr>
        <w:t xml:space="preserve"> </w:t>
      </w:r>
      <w:r>
        <w:rPr>
          <w:color w:val="333333"/>
        </w:rPr>
        <w:t>línea</w:t>
      </w:r>
      <w:r>
        <w:rPr>
          <w:color w:val="333333"/>
          <w:spacing w:val="40"/>
        </w:rPr>
        <w:t xml:space="preserve"> </w:t>
      </w:r>
      <w:r>
        <w:rPr>
          <w:color w:val="333333"/>
        </w:rPr>
        <w:t>y</w:t>
      </w:r>
      <w:r>
        <w:rPr>
          <w:color w:val="333333"/>
          <w:spacing w:val="40"/>
        </w:rPr>
        <w:t xml:space="preserve"> </w:t>
      </w:r>
      <w:r>
        <w:rPr>
          <w:color w:val="333333"/>
        </w:rPr>
        <w:t>las políticas y procedimientos de operaciones (POPP), que proporcionan normas operativas y directrices de procedimiento sobre los procesos institucionales</w:t>
      </w:r>
      <w:r>
        <w:rPr>
          <w:color w:val="333333"/>
          <w:spacing w:val="40"/>
        </w:rPr>
        <w:t xml:space="preserve"> </w:t>
      </w:r>
      <w:r>
        <w:rPr>
          <w:color w:val="333333"/>
        </w:rPr>
        <w:t>básicos; y</w:t>
      </w:r>
      <w:r>
        <w:rPr>
          <w:color w:val="333333"/>
          <w:spacing w:val="40"/>
        </w:rPr>
        <w:t xml:space="preserve"> </w:t>
      </w:r>
      <w:r>
        <w:rPr>
          <w:color w:val="333333"/>
        </w:rPr>
        <w:t>las</w:t>
      </w:r>
      <w:r>
        <w:rPr>
          <w:color w:val="333333"/>
          <w:spacing w:val="40"/>
        </w:rPr>
        <w:t xml:space="preserve"> </w:t>
      </w:r>
      <w:r>
        <w:rPr>
          <w:color w:val="333333"/>
        </w:rPr>
        <w:t>directrices</w:t>
      </w:r>
      <w:r>
        <w:rPr>
          <w:color w:val="333333"/>
          <w:spacing w:val="40"/>
        </w:rPr>
        <w:t xml:space="preserve"> </w:t>
      </w:r>
      <w:r>
        <w:rPr>
          <w:color w:val="333333"/>
        </w:rPr>
        <w:t>y</w:t>
      </w:r>
      <w:r>
        <w:rPr>
          <w:color w:val="333333"/>
          <w:spacing w:val="40"/>
        </w:rPr>
        <w:t xml:space="preserve"> </w:t>
      </w:r>
      <w:r>
        <w:rPr>
          <w:color w:val="333333"/>
        </w:rPr>
        <w:t>normas</w:t>
      </w:r>
      <w:r>
        <w:rPr>
          <w:color w:val="333333"/>
          <w:spacing w:val="40"/>
        </w:rPr>
        <w:t xml:space="preserve"> </w:t>
      </w:r>
      <w:r>
        <w:rPr>
          <w:color w:val="333333"/>
        </w:rPr>
        <w:t>de</w:t>
      </w:r>
      <w:r>
        <w:rPr>
          <w:color w:val="333333"/>
          <w:spacing w:val="40"/>
        </w:rPr>
        <w:t xml:space="preserve"> </w:t>
      </w:r>
      <w:r>
        <w:rPr>
          <w:color w:val="333333"/>
        </w:rPr>
        <w:t>evaluación temática y programática adoptadas por el Grupo de Evaluación de las Naciones Unidas.</w:t>
      </w:r>
    </w:p>
    <w:p w14:paraId="4C4743AA" w14:textId="4B18374B" w:rsidR="00817173" w:rsidRDefault="00867302">
      <w:pPr>
        <w:pStyle w:val="ListParagraph"/>
        <w:numPr>
          <w:ilvl w:val="0"/>
          <w:numId w:val="6"/>
        </w:numPr>
        <w:tabs>
          <w:tab w:val="left" w:pos="1728"/>
          <w:tab w:val="left" w:pos="2086"/>
        </w:tabs>
        <w:spacing w:before="61"/>
        <w:ind w:right="1599" w:hanging="1"/>
        <w:rPr>
          <w:color w:val="333333"/>
          <w:sz w:val="20"/>
        </w:rPr>
      </w:pPr>
      <w:r w:rsidRPr="00867302">
        <w:rPr>
          <w:b/>
          <w:i/>
          <w:color w:val="333333"/>
        </w:rPr>
        <w:t>Mecanismos de seguimiento del PNUD basados en los hechos</w:t>
      </w:r>
      <w:r>
        <w:rPr>
          <w:b/>
          <w:i/>
          <w:color w:val="333333"/>
        </w:rPr>
        <w:t xml:space="preserve">. </w:t>
      </w:r>
      <w:r>
        <w:rPr>
          <w:color w:val="333333"/>
        </w:rPr>
        <w:t>Entre los principales hitos cabe citar: i) la institucionalización de los escáneres nacionales del PNUD y los exámenes trimestrales de la</w:t>
      </w:r>
      <w:r>
        <w:rPr>
          <w:color w:val="333333"/>
          <w:spacing w:val="80"/>
          <w:w w:val="150"/>
        </w:rPr>
        <w:t xml:space="preserve"> </w:t>
      </w:r>
      <w:r>
        <w:rPr>
          <w:color w:val="333333"/>
        </w:rPr>
        <w:t>gestión de las direcciones regionales para abordar aspectos clave del desempeño del PNUD, como la auditoría, la evaluación y la gestión programática,</w:t>
      </w:r>
      <w:r>
        <w:rPr>
          <w:color w:val="333333"/>
          <w:spacing w:val="40"/>
        </w:rPr>
        <w:t xml:space="preserve"> </w:t>
      </w:r>
      <w:r>
        <w:rPr>
          <w:color w:val="333333"/>
        </w:rPr>
        <w:t>financiera</w:t>
      </w:r>
      <w:r>
        <w:rPr>
          <w:color w:val="333333"/>
          <w:spacing w:val="40"/>
        </w:rPr>
        <w:t xml:space="preserve"> </w:t>
      </w:r>
      <w:r>
        <w:rPr>
          <w:color w:val="333333"/>
        </w:rPr>
        <w:t>y</w:t>
      </w:r>
      <w:r>
        <w:rPr>
          <w:color w:val="333333"/>
          <w:spacing w:val="40"/>
        </w:rPr>
        <w:t xml:space="preserve"> </w:t>
      </w:r>
      <w:r>
        <w:rPr>
          <w:color w:val="333333"/>
        </w:rPr>
        <w:t>de</w:t>
      </w:r>
      <w:r>
        <w:rPr>
          <w:color w:val="333333"/>
          <w:spacing w:val="40"/>
        </w:rPr>
        <w:t xml:space="preserve"> </w:t>
      </w:r>
      <w:r>
        <w:rPr>
          <w:color w:val="333333"/>
        </w:rPr>
        <w:t>adquisiciones;</w:t>
      </w:r>
      <w:r>
        <w:rPr>
          <w:color w:val="333333"/>
          <w:spacing w:val="40"/>
        </w:rPr>
        <w:t xml:space="preserve"> </w:t>
      </w:r>
      <w:r>
        <w:rPr>
          <w:color w:val="333333"/>
        </w:rPr>
        <w:t>ii)</w:t>
      </w:r>
      <w:r>
        <w:rPr>
          <w:color w:val="333333"/>
          <w:spacing w:val="40"/>
        </w:rPr>
        <w:t xml:space="preserve"> </w:t>
      </w:r>
      <w:r>
        <w:rPr>
          <w:color w:val="333333"/>
        </w:rPr>
        <w:t>el</w:t>
      </w:r>
      <w:r>
        <w:rPr>
          <w:color w:val="333333"/>
          <w:spacing w:val="40"/>
        </w:rPr>
        <w:t xml:space="preserve"> </w:t>
      </w:r>
      <w:r>
        <w:rPr>
          <w:color w:val="333333"/>
        </w:rPr>
        <w:t>uso</w:t>
      </w:r>
      <w:r>
        <w:rPr>
          <w:color w:val="333333"/>
          <w:spacing w:val="40"/>
        </w:rPr>
        <w:t xml:space="preserve"> </w:t>
      </w:r>
      <w:r>
        <w:rPr>
          <w:color w:val="333333"/>
        </w:rPr>
        <w:t>de</w:t>
      </w:r>
      <w:r>
        <w:rPr>
          <w:color w:val="333333"/>
          <w:spacing w:val="40"/>
        </w:rPr>
        <w:t xml:space="preserve"> </w:t>
      </w:r>
      <w:r>
        <w:rPr>
          <w:color w:val="333333"/>
        </w:rPr>
        <w:t>"tableros" para el seguimiento excepcional del desempeño a nivel de unidad, regional</w:t>
      </w:r>
      <w:r>
        <w:rPr>
          <w:color w:val="333333"/>
          <w:spacing w:val="40"/>
        </w:rPr>
        <w:t xml:space="preserve"> </w:t>
      </w:r>
      <w:r>
        <w:rPr>
          <w:color w:val="333333"/>
        </w:rPr>
        <w:t>e</w:t>
      </w:r>
      <w:r>
        <w:rPr>
          <w:color w:val="333333"/>
          <w:spacing w:val="40"/>
        </w:rPr>
        <w:t xml:space="preserve"> </w:t>
      </w:r>
      <w:r>
        <w:rPr>
          <w:color w:val="333333"/>
        </w:rPr>
        <w:t>institucional,</w:t>
      </w:r>
      <w:r>
        <w:rPr>
          <w:color w:val="333333"/>
          <w:spacing w:val="40"/>
        </w:rPr>
        <w:t xml:space="preserve"> </w:t>
      </w:r>
      <w:r>
        <w:rPr>
          <w:color w:val="333333"/>
        </w:rPr>
        <w:t>y</w:t>
      </w:r>
      <w:r>
        <w:rPr>
          <w:color w:val="333333"/>
          <w:spacing w:val="40"/>
        </w:rPr>
        <w:t xml:space="preserve"> </w:t>
      </w:r>
      <w:r>
        <w:rPr>
          <w:color w:val="333333"/>
        </w:rPr>
        <w:t>la</w:t>
      </w:r>
      <w:r>
        <w:rPr>
          <w:color w:val="333333"/>
          <w:spacing w:val="40"/>
        </w:rPr>
        <w:t xml:space="preserve"> </w:t>
      </w:r>
      <w:r>
        <w:rPr>
          <w:color w:val="333333"/>
        </w:rPr>
        <w:t>identificación</w:t>
      </w:r>
      <w:r>
        <w:rPr>
          <w:color w:val="333333"/>
          <w:spacing w:val="40"/>
        </w:rPr>
        <w:t xml:space="preserve"> </w:t>
      </w:r>
      <w:r>
        <w:rPr>
          <w:color w:val="333333"/>
        </w:rPr>
        <w:t>de</w:t>
      </w:r>
      <w:r>
        <w:rPr>
          <w:color w:val="333333"/>
          <w:spacing w:val="40"/>
        </w:rPr>
        <w:t xml:space="preserve"> </w:t>
      </w:r>
      <w:r>
        <w:rPr>
          <w:color w:val="333333"/>
        </w:rPr>
        <w:t>cuestiones</w:t>
      </w:r>
      <w:r>
        <w:rPr>
          <w:color w:val="333333"/>
          <w:spacing w:val="40"/>
        </w:rPr>
        <w:t xml:space="preserve"> </w:t>
      </w:r>
      <w:r>
        <w:rPr>
          <w:color w:val="333333"/>
        </w:rPr>
        <w:t>recurrentes de auditoría y evaluación.</w:t>
      </w:r>
    </w:p>
    <w:p w14:paraId="64FBB024" w14:textId="5E10BAE1" w:rsidR="00817173" w:rsidRDefault="005B6A98">
      <w:pPr>
        <w:pStyle w:val="ListParagraph"/>
        <w:numPr>
          <w:ilvl w:val="0"/>
          <w:numId w:val="6"/>
        </w:numPr>
        <w:tabs>
          <w:tab w:val="left" w:pos="1728"/>
          <w:tab w:val="left" w:pos="2085"/>
        </w:tabs>
        <w:spacing w:before="60"/>
        <w:ind w:right="1597" w:hanging="1"/>
        <w:rPr>
          <w:sz w:val="20"/>
        </w:rPr>
      </w:pPr>
      <w:r>
        <w:rPr>
          <w:b/>
          <w:i/>
        </w:rPr>
        <w:t>C</w:t>
      </w:r>
      <w:r w:rsidR="00867302" w:rsidRPr="00867302">
        <w:rPr>
          <w:b/>
          <w:i/>
        </w:rPr>
        <w:t>omité Asesor de Auditoría Independiente</w:t>
      </w:r>
      <w:r>
        <w:t>: Los miembros son nombrados por el Administrador para proporcionar asesoramiento</w:t>
      </w:r>
      <w:r>
        <w:rPr>
          <w:spacing w:val="40"/>
        </w:rPr>
        <w:t xml:space="preserve"> </w:t>
      </w:r>
      <w:r>
        <w:t>independiente</w:t>
      </w:r>
      <w:r>
        <w:rPr>
          <w:spacing w:val="80"/>
        </w:rPr>
        <w:t xml:space="preserve"> </w:t>
      </w:r>
      <w:r>
        <w:t>al</w:t>
      </w:r>
      <w:r>
        <w:rPr>
          <w:spacing w:val="40"/>
        </w:rPr>
        <w:t xml:space="preserve"> </w:t>
      </w:r>
      <w:r>
        <w:t>Administrador</w:t>
      </w:r>
      <w:r>
        <w:rPr>
          <w:spacing w:val="40"/>
        </w:rPr>
        <w:t xml:space="preserve"> </w:t>
      </w:r>
      <w:r>
        <w:t>en</w:t>
      </w:r>
      <w:r>
        <w:rPr>
          <w:spacing w:val="40"/>
        </w:rPr>
        <w:t xml:space="preserve"> </w:t>
      </w:r>
      <w:r>
        <w:t>el</w:t>
      </w:r>
      <w:r>
        <w:rPr>
          <w:spacing w:val="40"/>
        </w:rPr>
        <w:t xml:space="preserve"> </w:t>
      </w:r>
      <w:r>
        <w:t>cumplimiento</w:t>
      </w:r>
      <w:r>
        <w:rPr>
          <w:spacing w:val="80"/>
        </w:rPr>
        <w:t xml:space="preserve"> </w:t>
      </w:r>
      <w:r>
        <w:t>de sus responsabilidades en materia de gestión financiera y</w:t>
      </w:r>
      <w:r>
        <w:rPr>
          <w:spacing w:val="80"/>
        </w:rPr>
        <w:t xml:space="preserve"> </w:t>
      </w:r>
      <w:r>
        <w:t>presentación</w:t>
      </w:r>
      <w:r>
        <w:rPr>
          <w:spacing w:val="78"/>
        </w:rPr>
        <w:t xml:space="preserve"> </w:t>
      </w:r>
      <w:r>
        <w:t>de</w:t>
      </w:r>
      <w:r>
        <w:rPr>
          <w:spacing w:val="74"/>
        </w:rPr>
        <w:t xml:space="preserve"> </w:t>
      </w:r>
      <w:r>
        <w:t>informes;</w:t>
      </w:r>
      <w:r>
        <w:rPr>
          <w:spacing w:val="80"/>
        </w:rPr>
        <w:t xml:space="preserve"> </w:t>
      </w:r>
      <w:r>
        <w:t>asuntos</w:t>
      </w:r>
      <w:r>
        <w:rPr>
          <w:spacing w:val="79"/>
        </w:rPr>
        <w:t xml:space="preserve"> </w:t>
      </w:r>
      <w:r>
        <w:t>de</w:t>
      </w:r>
      <w:r>
        <w:rPr>
          <w:spacing w:val="80"/>
        </w:rPr>
        <w:t xml:space="preserve"> </w:t>
      </w:r>
      <w:r>
        <w:t>auditoría</w:t>
      </w:r>
      <w:r>
        <w:rPr>
          <w:spacing w:val="79"/>
        </w:rPr>
        <w:t xml:space="preserve"> </w:t>
      </w:r>
      <w:r>
        <w:t>interna</w:t>
      </w:r>
      <w:r>
        <w:rPr>
          <w:spacing w:val="79"/>
        </w:rPr>
        <w:t xml:space="preserve"> </w:t>
      </w:r>
      <w:r>
        <w:t>y</w:t>
      </w:r>
      <w:r>
        <w:rPr>
          <w:spacing w:val="80"/>
        </w:rPr>
        <w:t xml:space="preserve"> </w:t>
      </w:r>
      <w:r>
        <w:t>externa;</w:t>
      </w:r>
    </w:p>
    <w:p w14:paraId="26A137B0" w14:textId="77777777" w:rsidR="00817173" w:rsidRDefault="00817173">
      <w:pPr>
        <w:jc w:val="both"/>
        <w:rPr>
          <w:sz w:val="20"/>
        </w:rPr>
        <w:sectPr w:rsidR="00817173">
          <w:pgSz w:w="12240" w:h="15840"/>
          <w:pgMar w:top="1880" w:right="1040" w:bottom="980" w:left="1320" w:header="923" w:footer="759" w:gutter="0"/>
          <w:cols w:space="720"/>
        </w:sectPr>
      </w:pPr>
    </w:p>
    <w:p w14:paraId="11E20FEA" w14:textId="77777777" w:rsidR="00817173" w:rsidRDefault="005B6A98">
      <w:pPr>
        <w:pStyle w:val="BodyText"/>
        <w:spacing w:before="93"/>
        <w:ind w:left="1728" w:right="1602"/>
      </w:pPr>
      <w:r>
        <w:lastRenderedPageBreak/>
        <w:t>evaluación; disposiciones de gestión de riesgos y sistemas de control interno y rendición de cuentas.</w:t>
      </w:r>
    </w:p>
    <w:p w14:paraId="28894798" w14:textId="77777777" w:rsidR="00817173" w:rsidRDefault="005B6A98">
      <w:pPr>
        <w:pStyle w:val="ListParagraph"/>
        <w:numPr>
          <w:ilvl w:val="0"/>
          <w:numId w:val="6"/>
        </w:numPr>
        <w:tabs>
          <w:tab w:val="left" w:pos="1728"/>
          <w:tab w:val="left" w:pos="2085"/>
        </w:tabs>
        <w:spacing w:before="63"/>
        <w:ind w:right="1588" w:hanging="1"/>
        <w:rPr>
          <w:color w:val="333333"/>
          <w:sz w:val="20"/>
        </w:rPr>
      </w:pPr>
      <w:r>
        <w:rPr>
          <w:b/>
          <w:i/>
          <w:color w:val="333333"/>
        </w:rPr>
        <w:t>Oficina de Ética</w:t>
      </w:r>
      <w:r>
        <w:rPr>
          <w:i/>
          <w:color w:val="333333"/>
        </w:rPr>
        <w:t xml:space="preserve">. </w:t>
      </w:r>
      <w:r>
        <w:rPr>
          <w:color w:val="333333"/>
        </w:rPr>
        <w:t>La función de ética en el PNUD se estableció formalmente en 2007. El Director de la Oficina de Ética depende directamente del Administrador. El mandato de la Oficina de Ética es cultivar y alimentar una cultura de ética, integridad y responsabilidad, y así aumentar la confianza y la credibilidad de las Naciones Unidas, tanto interna</w:t>
      </w:r>
      <w:r>
        <w:rPr>
          <w:color w:val="333333"/>
          <w:spacing w:val="-4"/>
        </w:rPr>
        <w:t xml:space="preserve"> </w:t>
      </w:r>
      <w:r>
        <w:rPr>
          <w:color w:val="333333"/>
        </w:rPr>
        <w:t>como</w:t>
      </w:r>
      <w:r>
        <w:rPr>
          <w:color w:val="333333"/>
          <w:spacing w:val="-1"/>
        </w:rPr>
        <w:t xml:space="preserve"> </w:t>
      </w:r>
      <w:r>
        <w:rPr>
          <w:color w:val="333333"/>
        </w:rPr>
        <w:t>externamente. La</w:t>
      </w:r>
      <w:r>
        <w:rPr>
          <w:color w:val="333333"/>
          <w:spacing w:val="-4"/>
        </w:rPr>
        <w:t xml:space="preserve"> </w:t>
      </w:r>
      <w:r>
        <w:rPr>
          <w:color w:val="333333"/>
        </w:rPr>
        <w:t>Oficina</w:t>
      </w:r>
      <w:r>
        <w:rPr>
          <w:color w:val="333333"/>
          <w:spacing w:val="-5"/>
        </w:rPr>
        <w:t xml:space="preserve"> </w:t>
      </w:r>
      <w:r>
        <w:rPr>
          <w:color w:val="333333"/>
        </w:rPr>
        <w:t>ayuda al</w:t>
      </w:r>
      <w:r>
        <w:rPr>
          <w:color w:val="333333"/>
          <w:spacing w:val="-2"/>
        </w:rPr>
        <w:t xml:space="preserve"> </w:t>
      </w:r>
      <w:r>
        <w:rPr>
          <w:color w:val="333333"/>
        </w:rPr>
        <w:t>Administrador</w:t>
      </w:r>
      <w:r>
        <w:rPr>
          <w:color w:val="333333"/>
          <w:spacing w:val="-4"/>
        </w:rPr>
        <w:t xml:space="preserve"> </w:t>
      </w:r>
      <w:r>
        <w:rPr>
          <w:color w:val="333333"/>
        </w:rPr>
        <w:t>del PNUD a garantizar que todo el personal desempeñe sus funciones de conformidad</w:t>
      </w:r>
      <w:r>
        <w:rPr>
          <w:color w:val="333333"/>
          <w:spacing w:val="-5"/>
        </w:rPr>
        <w:t xml:space="preserve"> </w:t>
      </w:r>
      <w:r>
        <w:rPr>
          <w:color w:val="333333"/>
        </w:rPr>
        <w:t>con las</w:t>
      </w:r>
      <w:r>
        <w:rPr>
          <w:color w:val="333333"/>
          <w:spacing w:val="-4"/>
        </w:rPr>
        <w:t xml:space="preserve"> </w:t>
      </w:r>
      <w:r>
        <w:rPr>
          <w:color w:val="333333"/>
        </w:rPr>
        <w:t>normas</w:t>
      </w:r>
      <w:r>
        <w:rPr>
          <w:color w:val="333333"/>
          <w:spacing w:val="-4"/>
        </w:rPr>
        <w:t xml:space="preserve"> </w:t>
      </w:r>
      <w:r>
        <w:rPr>
          <w:color w:val="333333"/>
        </w:rPr>
        <w:t>más</w:t>
      </w:r>
      <w:r>
        <w:rPr>
          <w:color w:val="333333"/>
          <w:spacing w:val="-4"/>
        </w:rPr>
        <w:t xml:space="preserve"> </w:t>
      </w:r>
      <w:r>
        <w:rPr>
          <w:color w:val="333333"/>
        </w:rPr>
        <w:t>estrictas</w:t>
      </w:r>
      <w:r>
        <w:rPr>
          <w:color w:val="333333"/>
          <w:spacing w:val="-4"/>
        </w:rPr>
        <w:t xml:space="preserve"> </w:t>
      </w:r>
      <w:r>
        <w:rPr>
          <w:color w:val="333333"/>
        </w:rPr>
        <w:t>de</w:t>
      </w:r>
      <w:r>
        <w:rPr>
          <w:color w:val="333333"/>
          <w:spacing w:val="-4"/>
        </w:rPr>
        <w:t xml:space="preserve"> </w:t>
      </w:r>
      <w:r>
        <w:rPr>
          <w:color w:val="333333"/>
        </w:rPr>
        <w:t>integridad,</w:t>
      </w:r>
      <w:r>
        <w:rPr>
          <w:color w:val="333333"/>
          <w:spacing w:val="-2"/>
        </w:rPr>
        <w:t xml:space="preserve"> </w:t>
      </w:r>
      <w:r>
        <w:rPr>
          <w:color w:val="333333"/>
        </w:rPr>
        <w:t>tal</w:t>
      </w:r>
      <w:r>
        <w:rPr>
          <w:color w:val="333333"/>
          <w:spacing w:val="-2"/>
        </w:rPr>
        <w:t xml:space="preserve"> </w:t>
      </w:r>
      <w:r>
        <w:rPr>
          <w:color w:val="333333"/>
        </w:rPr>
        <w:t>y</w:t>
      </w:r>
      <w:r>
        <w:rPr>
          <w:color w:val="333333"/>
          <w:spacing w:val="-3"/>
        </w:rPr>
        <w:t xml:space="preserve"> </w:t>
      </w:r>
      <w:r>
        <w:rPr>
          <w:color w:val="333333"/>
        </w:rPr>
        <w:t>como</w:t>
      </w:r>
      <w:r>
        <w:rPr>
          <w:color w:val="333333"/>
          <w:spacing w:val="-6"/>
        </w:rPr>
        <w:t xml:space="preserve"> </w:t>
      </w:r>
      <w:r>
        <w:rPr>
          <w:color w:val="333333"/>
        </w:rPr>
        <w:t>exige la Carta de las Naciones Unidas. Las áreas de responsabilidad del mandato</w:t>
      </w:r>
      <w:r>
        <w:rPr>
          <w:color w:val="333333"/>
          <w:spacing w:val="40"/>
        </w:rPr>
        <w:t xml:space="preserve"> </w:t>
      </w:r>
      <w:r>
        <w:rPr>
          <w:color w:val="333333"/>
        </w:rPr>
        <w:t>de</w:t>
      </w:r>
      <w:r>
        <w:rPr>
          <w:color w:val="333333"/>
          <w:spacing w:val="40"/>
        </w:rPr>
        <w:t xml:space="preserve"> </w:t>
      </w:r>
      <w:r>
        <w:rPr>
          <w:color w:val="333333"/>
        </w:rPr>
        <w:t>la</w:t>
      </w:r>
      <w:r>
        <w:rPr>
          <w:color w:val="333333"/>
          <w:spacing w:val="61"/>
        </w:rPr>
        <w:t xml:space="preserve"> </w:t>
      </w:r>
      <w:r>
        <w:rPr>
          <w:color w:val="333333"/>
        </w:rPr>
        <w:t>Oficina</w:t>
      </w:r>
      <w:r>
        <w:rPr>
          <w:color w:val="333333"/>
          <w:spacing w:val="40"/>
        </w:rPr>
        <w:t xml:space="preserve"> </w:t>
      </w:r>
      <w:r>
        <w:rPr>
          <w:color w:val="333333"/>
        </w:rPr>
        <w:t>incluyen,</w:t>
      </w:r>
      <w:r>
        <w:rPr>
          <w:color w:val="333333"/>
          <w:spacing w:val="40"/>
        </w:rPr>
        <w:t xml:space="preserve"> </w:t>
      </w:r>
      <w:r>
        <w:rPr>
          <w:color w:val="333333"/>
        </w:rPr>
        <w:t>entre</w:t>
      </w:r>
      <w:r>
        <w:rPr>
          <w:color w:val="333333"/>
          <w:spacing w:val="40"/>
        </w:rPr>
        <w:t xml:space="preserve"> </w:t>
      </w:r>
      <w:r>
        <w:rPr>
          <w:color w:val="333333"/>
        </w:rPr>
        <w:t>otras</w:t>
      </w:r>
      <w:r>
        <w:rPr>
          <w:color w:val="333333"/>
          <w:spacing w:val="40"/>
        </w:rPr>
        <w:t xml:space="preserve"> </w:t>
      </w:r>
      <w:r>
        <w:rPr>
          <w:color w:val="333333"/>
        </w:rPr>
        <w:t>cosas,</w:t>
      </w:r>
      <w:r>
        <w:rPr>
          <w:color w:val="333333"/>
          <w:spacing w:val="40"/>
        </w:rPr>
        <w:t xml:space="preserve"> </w:t>
      </w:r>
      <w:r>
        <w:rPr>
          <w:color w:val="333333"/>
        </w:rPr>
        <w:t>la</w:t>
      </w:r>
      <w:r>
        <w:rPr>
          <w:color w:val="333333"/>
          <w:spacing w:val="40"/>
        </w:rPr>
        <w:t xml:space="preserve"> </w:t>
      </w:r>
      <w:r>
        <w:rPr>
          <w:color w:val="333333"/>
        </w:rPr>
        <w:t>administración</w:t>
      </w:r>
      <w:r>
        <w:rPr>
          <w:color w:val="333333"/>
          <w:spacing w:val="40"/>
        </w:rPr>
        <w:t xml:space="preserve"> </w:t>
      </w:r>
      <w:r>
        <w:rPr>
          <w:color w:val="333333"/>
        </w:rPr>
        <w:t>y</w:t>
      </w:r>
      <w:r>
        <w:rPr>
          <w:color w:val="333333"/>
          <w:spacing w:val="40"/>
        </w:rPr>
        <w:t xml:space="preserve"> </w:t>
      </w:r>
      <w:r>
        <w:rPr>
          <w:color w:val="333333"/>
        </w:rPr>
        <w:t>supervisión</w:t>
      </w:r>
      <w:r>
        <w:rPr>
          <w:color w:val="333333"/>
          <w:spacing w:val="40"/>
        </w:rPr>
        <w:t xml:space="preserve"> </w:t>
      </w:r>
      <w:r>
        <w:rPr>
          <w:color w:val="333333"/>
        </w:rPr>
        <w:t>del</w:t>
      </w:r>
      <w:r>
        <w:rPr>
          <w:color w:val="333333"/>
          <w:spacing w:val="40"/>
        </w:rPr>
        <w:t xml:space="preserve"> </w:t>
      </w:r>
      <w:r>
        <w:rPr>
          <w:color w:val="333333"/>
        </w:rPr>
        <w:t>requisito</w:t>
      </w:r>
      <w:r>
        <w:rPr>
          <w:color w:val="333333"/>
          <w:spacing w:val="40"/>
        </w:rPr>
        <w:t xml:space="preserve"> </w:t>
      </w:r>
      <w:r>
        <w:rPr>
          <w:color w:val="333333"/>
        </w:rPr>
        <w:t>de</w:t>
      </w:r>
      <w:r>
        <w:rPr>
          <w:color w:val="333333"/>
          <w:spacing w:val="40"/>
        </w:rPr>
        <w:t xml:space="preserve"> </w:t>
      </w:r>
      <w:r>
        <w:rPr>
          <w:color w:val="333333"/>
        </w:rPr>
        <w:t>declaración</w:t>
      </w:r>
      <w:r>
        <w:rPr>
          <w:color w:val="333333"/>
          <w:spacing w:val="40"/>
        </w:rPr>
        <w:t xml:space="preserve"> </w:t>
      </w:r>
      <w:r>
        <w:rPr>
          <w:color w:val="333333"/>
        </w:rPr>
        <w:t>de</w:t>
      </w:r>
      <w:r>
        <w:rPr>
          <w:color w:val="333333"/>
          <w:spacing w:val="40"/>
        </w:rPr>
        <w:t xml:space="preserve"> </w:t>
      </w:r>
      <w:r>
        <w:rPr>
          <w:color w:val="333333"/>
        </w:rPr>
        <w:t>la</w:t>
      </w:r>
      <w:r>
        <w:rPr>
          <w:color w:val="333333"/>
          <w:spacing w:val="40"/>
        </w:rPr>
        <w:t xml:space="preserve"> </w:t>
      </w:r>
      <w:r>
        <w:rPr>
          <w:color w:val="333333"/>
        </w:rPr>
        <w:t>situación</w:t>
      </w:r>
      <w:r>
        <w:rPr>
          <w:color w:val="333333"/>
          <w:spacing w:val="40"/>
        </w:rPr>
        <w:t xml:space="preserve"> </w:t>
      </w:r>
      <w:r>
        <w:rPr>
          <w:color w:val="333333"/>
        </w:rPr>
        <w:t>financiera.</w:t>
      </w:r>
    </w:p>
    <w:p w14:paraId="358C65EA" w14:textId="37EB2ADF" w:rsidR="00817173" w:rsidRDefault="005B6A98">
      <w:pPr>
        <w:pStyle w:val="ListParagraph"/>
        <w:numPr>
          <w:ilvl w:val="0"/>
          <w:numId w:val="6"/>
        </w:numPr>
        <w:tabs>
          <w:tab w:val="left" w:pos="1728"/>
          <w:tab w:val="left" w:pos="2085"/>
        </w:tabs>
        <w:spacing w:before="60"/>
        <w:ind w:right="1597" w:hanging="1"/>
        <w:rPr>
          <w:color w:val="333333"/>
          <w:sz w:val="20"/>
        </w:rPr>
      </w:pPr>
      <w:r>
        <w:rPr>
          <w:b/>
          <w:i/>
          <w:color w:val="333333"/>
        </w:rPr>
        <w:t>Fomento de la conducta ética y tratamiento de las denuncias de</w:t>
      </w:r>
      <w:r>
        <w:rPr>
          <w:b/>
          <w:i/>
          <w:color w:val="333333"/>
          <w:spacing w:val="40"/>
        </w:rPr>
        <w:t xml:space="preserve"> </w:t>
      </w:r>
      <w:r>
        <w:rPr>
          <w:b/>
          <w:i/>
          <w:color w:val="333333"/>
        </w:rPr>
        <w:t>abusos</w:t>
      </w:r>
      <w:r>
        <w:rPr>
          <w:i/>
          <w:color w:val="333333"/>
        </w:rPr>
        <w:t>.</w:t>
      </w:r>
      <w:r>
        <w:rPr>
          <w:i/>
          <w:color w:val="333333"/>
          <w:spacing w:val="37"/>
        </w:rPr>
        <w:t xml:space="preserve"> </w:t>
      </w:r>
      <w:r>
        <w:rPr>
          <w:color w:val="333333"/>
        </w:rPr>
        <w:t>Los</w:t>
      </w:r>
      <w:r>
        <w:rPr>
          <w:color w:val="333333"/>
          <w:spacing w:val="34"/>
        </w:rPr>
        <w:t xml:space="preserve"> </w:t>
      </w:r>
      <w:r>
        <w:rPr>
          <w:color w:val="333333"/>
        </w:rPr>
        <w:t>hitos</w:t>
      </w:r>
      <w:r>
        <w:rPr>
          <w:color w:val="333333"/>
          <w:spacing w:val="40"/>
        </w:rPr>
        <w:t xml:space="preserve"> </w:t>
      </w:r>
      <w:r>
        <w:rPr>
          <w:color w:val="333333"/>
        </w:rPr>
        <w:t>clave</w:t>
      </w:r>
      <w:r>
        <w:rPr>
          <w:color w:val="333333"/>
          <w:spacing w:val="35"/>
        </w:rPr>
        <w:t xml:space="preserve"> </w:t>
      </w:r>
      <w:r>
        <w:rPr>
          <w:color w:val="333333"/>
        </w:rPr>
        <w:t>en</w:t>
      </w:r>
      <w:r>
        <w:rPr>
          <w:color w:val="333333"/>
          <w:spacing w:val="32"/>
        </w:rPr>
        <w:t xml:space="preserve"> </w:t>
      </w:r>
      <w:r>
        <w:rPr>
          <w:color w:val="333333"/>
        </w:rPr>
        <w:t>este</w:t>
      </w:r>
      <w:r>
        <w:rPr>
          <w:color w:val="333333"/>
          <w:spacing w:val="40"/>
        </w:rPr>
        <w:t xml:space="preserve"> </w:t>
      </w:r>
      <w:r>
        <w:rPr>
          <w:color w:val="333333"/>
        </w:rPr>
        <w:t>ámbito</w:t>
      </w:r>
      <w:r>
        <w:rPr>
          <w:color w:val="333333"/>
          <w:spacing w:val="32"/>
        </w:rPr>
        <w:t xml:space="preserve"> </w:t>
      </w:r>
      <w:r>
        <w:rPr>
          <w:color w:val="333333"/>
        </w:rPr>
        <w:t>incluyen</w:t>
      </w:r>
      <w:r>
        <w:rPr>
          <w:color w:val="333333"/>
          <w:spacing w:val="32"/>
        </w:rPr>
        <w:t xml:space="preserve"> </w:t>
      </w:r>
      <w:r>
        <w:rPr>
          <w:color w:val="333333"/>
        </w:rPr>
        <w:t>(i)</w:t>
      </w:r>
      <w:r>
        <w:rPr>
          <w:color w:val="333333"/>
          <w:spacing w:val="40"/>
        </w:rPr>
        <w:t xml:space="preserve"> </w:t>
      </w:r>
      <w:r>
        <w:rPr>
          <w:color w:val="333333"/>
        </w:rPr>
        <w:t>el</w:t>
      </w:r>
      <w:r>
        <w:rPr>
          <w:color w:val="333333"/>
          <w:spacing w:val="31"/>
        </w:rPr>
        <w:t xml:space="preserve"> </w:t>
      </w:r>
      <w:r>
        <w:rPr>
          <w:color w:val="333333"/>
        </w:rPr>
        <w:t>establecimiento de una línea telefónica confidencial para denunciar irregularidades, incluidos el acoso en el lugar de trabajo, el acoso sexual y el abuso de autoridad;</w:t>
      </w:r>
      <w:r>
        <w:rPr>
          <w:color w:val="333333"/>
          <w:spacing w:val="40"/>
        </w:rPr>
        <w:t xml:space="preserve"> </w:t>
      </w:r>
      <w:r>
        <w:rPr>
          <w:color w:val="333333"/>
        </w:rPr>
        <w:t>(ii)</w:t>
      </w:r>
      <w:r>
        <w:rPr>
          <w:color w:val="333333"/>
          <w:spacing w:val="40"/>
        </w:rPr>
        <w:t xml:space="preserve"> </w:t>
      </w:r>
      <w:r>
        <w:rPr>
          <w:color w:val="333333"/>
        </w:rPr>
        <w:t>la</w:t>
      </w:r>
      <w:r>
        <w:rPr>
          <w:color w:val="333333"/>
          <w:spacing w:val="40"/>
        </w:rPr>
        <w:t xml:space="preserve"> </w:t>
      </w:r>
      <w:r>
        <w:rPr>
          <w:color w:val="333333"/>
        </w:rPr>
        <w:t>formalización</w:t>
      </w:r>
      <w:r>
        <w:rPr>
          <w:color w:val="333333"/>
          <w:spacing w:val="40"/>
        </w:rPr>
        <w:t xml:space="preserve"> </w:t>
      </w:r>
      <w:r>
        <w:rPr>
          <w:color w:val="333333"/>
        </w:rPr>
        <w:t>del</w:t>
      </w:r>
      <w:r>
        <w:rPr>
          <w:color w:val="333333"/>
          <w:spacing w:val="40"/>
        </w:rPr>
        <w:t xml:space="preserve"> </w:t>
      </w:r>
      <w:r>
        <w:rPr>
          <w:color w:val="333333"/>
        </w:rPr>
        <w:t>marco</w:t>
      </w:r>
      <w:r>
        <w:rPr>
          <w:color w:val="333333"/>
          <w:spacing w:val="40"/>
        </w:rPr>
        <w:t xml:space="preserve"> </w:t>
      </w:r>
      <w:r>
        <w:rPr>
          <w:color w:val="333333"/>
        </w:rPr>
        <w:t>jurídico</w:t>
      </w:r>
      <w:r>
        <w:rPr>
          <w:color w:val="333333"/>
          <w:spacing w:val="40"/>
        </w:rPr>
        <w:t xml:space="preserve"> </w:t>
      </w:r>
      <w:r>
        <w:rPr>
          <w:color w:val="333333"/>
        </w:rPr>
        <w:t>para</w:t>
      </w:r>
      <w:r>
        <w:rPr>
          <w:color w:val="333333"/>
          <w:spacing w:val="40"/>
        </w:rPr>
        <w:t xml:space="preserve"> </w:t>
      </w:r>
      <w:r>
        <w:rPr>
          <w:color w:val="333333"/>
        </w:rPr>
        <w:t>el incumplimiento de las normas de conducta de las Naciones Unidas, aclarando la protección, la política y los procedimientos contra las represalias;</w:t>
      </w:r>
      <w:r>
        <w:rPr>
          <w:color w:val="333333"/>
          <w:spacing w:val="40"/>
        </w:rPr>
        <w:t xml:space="preserve"> </w:t>
      </w:r>
      <w:r>
        <w:rPr>
          <w:color w:val="333333"/>
        </w:rPr>
        <w:t>(iii)</w:t>
      </w:r>
      <w:r>
        <w:rPr>
          <w:color w:val="333333"/>
          <w:spacing w:val="40"/>
        </w:rPr>
        <w:t xml:space="preserve"> </w:t>
      </w:r>
      <w:r>
        <w:rPr>
          <w:color w:val="333333"/>
        </w:rPr>
        <w:t>la</w:t>
      </w:r>
      <w:r>
        <w:rPr>
          <w:color w:val="333333"/>
          <w:spacing w:val="40"/>
        </w:rPr>
        <w:t xml:space="preserve"> </w:t>
      </w:r>
      <w:r>
        <w:rPr>
          <w:color w:val="333333"/>
        </w:rPr>
        <w:t>difusión</w:t>
      </w:r>
      <w:r>
        <w:rPr>
          <w:color w:val="333333"/>
          <w:spacing w:val="40"/>
        </w:rPr>
        <w:t xml:space="preserve"> </w:t>
      </w:r>
      <w:r>
        <w:rPr>
          <w:color w:val="333333"/>
        </w:rPr>
        <w:t>de</w:t>
      </w:r>
      <w:r>
        <w:rPr>
          <w:color w:val="333333"/>
          <w:spacing w:val="40"/>
        </w:rPr>
        <w:t xml:space="preserve"> </w:t>
      </w:r>
      <w:r>
        <w:rPr>
          <w:color w:val="333333"/>
        </w:rPr>
        <w:t>información</w:t>
      </w:r>
      <w:r>
        <w:rPr>
          <w:color w:val="333333"/>
          <w:spacing w:val="40"/>
        </w:rPr>
        <w:t xml:space="preserve"> </w:t>
      </w:r>
      <w:r>
        <w:rPr>
          <w:color w:val="333333"/>
        </w:rPr>
        <w:t>sobre</w:t>
      </w:r>
      <w:r>
        <w:rPr>
          <w:color w:val="333333"/>
          <w:spacing w:val="40"/>
        </w:rPr>
        <w:t xml:space="preserve"> </w:t>
      </w:r>
      <w:r>
        <w:rPr>
          <w:color w:val="333333"/>
        </w:rPr>
        <w:t>casos</w:t>
      </w:r>
      <w:r>
        <w:rPr>
          <w:color w:val="333333"/>
          <w:spacing w:val="40"/>
        </w:rPr>
        <w:t xml:space="preserve"> </w:t>
      </w:r>
      <w:r>
        <w:rPr>
          <w:color w:val="333333"/>
        </w:rPr>
        <w:t>disciplinarios en los que esté implicado el PNUD; (iv) el establecimiento de procedimientos</w:t>
      </w:r>
      <w:r>
        <w:rPr>
          <w:color w:val="333333"/>
          <w:spacing w:val="33"/>
        </w:rPr>
        <w:t xml:space="preserve"> </w:t>
      </w:r>
      <w:r>
        <w:rPr>
          <w:color w:val="333333"/>
        </w:rPr>
        <w:t>de</w:t>
      </w:r>
      <w:r>
        <w:rPr>
          <w:color w:val="333333"/>
          <w:spacing w:val="33"/>
        </w:rPr>
        <w:t xml:space="preserve"> </w:t>
      </w:r>
      <w:r>
        <w:rPr>
          <w:color w:val="333333"/>
        </w:rPr>
        <w:t>reclamación fuera de los</w:t>
      </w:r>
      <w:r>
        <w:rPr>
          <w:color w:val="333333"/>
          <w:spacing w:val="33"/>
        </w:rPr>
        <w:t xml:space="preserve"> </w:t>
      </w:r>
      <w:r>
        <w:rPr>
          <w:color w:val="333333"/>
        </w:rPr>
        <w:t>canales</w:t>
      </w:r>
      <w:r>
        <w:rPr>
          <w:color w:val="333333"/>
          <w:spacing w:val="33"/>
        </w:rPr>
        <w:t xml:space="preserve"> </w:t>
      </w:r>
      <w:r>
        <w:rPr>
          <w:color w:val="333333"/>
        </w:rPr>
        <w:t>formales</w:t>
      </w:r>
      <w:r>
        <w:rPr>
          <w:color w:val="333333"/>
          <w:spacing w:val="33"/>
        </w:rPr>
        <w:t xml:space="preserve"> </w:t>
      </w:r>
      <w:r>
        <w:rPr>
          <w:color w:val="333333"/>
        </w:rPr>
        <w:t xml:space="preserve">a través de la </w:t>
      </w:r>
      <w:r w:rsidR="003A33E1" w:rsidRPr="003A33E1">
        <w:rPr>
          <w:color w:val="333333"/>
        </w:rPr>
        <w:t>Oficina del Ombudsman Conjunto</w:t>
      </w:r>
      <w:r>
        <w:rPr>
          <w:color w:val="333333"/>
        </w:rPr>
        <w:t>; y (v) la institucionalización de un código de conducta/formación ética</w:t>
      </w:r>
      <w:r>
        <w:rPr>
          <w:color w:val="333333"/>
          <w:spacing w:val="40"/>
        </w:rPr>
        <w:t xml:space="preserve"> </w:t>
      </w:r>
      <w:r>
        <w:rPr>
          <w:color w:val="333333"/>
        </w:rPr>
        <w:t>obligatoria para todo el personal.</w:t>
      </w:r>
    </w:p>
    <w:p w14:paraId="662E97B9" w14:textId="77777777" w:rsidR="00817173" w:rsidRDefault="005B6A98">
      <w:pPr>
        <w:pStyle w:val="ListParagraph"/>
        <w:numPr>
          <w:ilvl w:val="0"/>
          <w:numId w:val="6"/>
        </w:numPr>
        <w:tabs>
          <w:tab w:val="left" w:pos="1728"/>
          <w:tab w:val="left" w:pos="2085"/>
        </w:tabs>
        <w:spacing w:before="56"/>
        <w:ind w:right="1597" w:hanging="1"/>
        <w:rPr>
          <w:color w:val="333333"/>
          <w:sz w:val="20"/>
        </w:rPr>
      </w:pPr>
      <w:r>
        <w:rPr>
          <w:b/>
          <w:i/>
          <w:color w:val="333333"/>
        </w:rPr>
        <w:t>Fortalecimiento</w:t>
      </w:r>
      <w:r>
        <w:rPr>
          <w:b/>
          <w:i/>
          <w:color w:val="333333"/>
          <w:spacing w:val="40"/>
        </w:rPr>
        <w:t xml:space="preserve"> </w:t>
      </w:r>
      <w:r>
        <w:rPr>
          <w:b/>
          <w:i/>
          <w:color w:val="333333"/>
        </w:rPr>
        <w:t>de</w:t>
      </w:r>
      <w:r>
        <w:rPr>
          <w:b/>
          <w:i/>
          <w:color w:val="333333"/>
          <w:spacing w:val="40"/>
        </w:rPr>
        <w:t xml:space="preserve"> </w:t>
      </w:r>
      <w:r>
        <w:rPr>
          <w:b/>
          <w:i/>
          <w:color w:val="333333"/>
        </w:rPr>
        <w:t>las</w:t>
      </w:r>
      <w:r>
        <w:rPr>
          <w:b/>
          <w:i/>
          <w:color w:val="333333"/>
          <w:spacing w:val="40"/>
        </w:rPr>
        <w:t xml:space="preserve"> </w:t>
      </w:r>
      <w:r>
        <w:rPr>
          <w:b/>
          <w:i/>
          <w:color w:val="333333"/>
        </w:rPr>
        <w:t>funciones</w:t>
      </w:r>
      <w:r>
        <w:rPr>
          <w:b/>
          <w:i/>
          <w:color w:val="333333"/>
          <w:spacing w:val="40"/>
        </w:rPr>
        <w:t xml:space="preserve"> </w:t>
      </w:r>
      <w:r>
        <w:rPr>
          <w:b/>
          <w:i/>
          <w:color w:val="333333"/>
        </w:rPr>
        <w:t>de</w:t>
      </w:r>
      <w:r>
        <w:rPr>
          <w:b/>
          <w:i/>
          <w:color w:val="333333"/>
          <w:spacing w:val="40"/>
        </w:rPr>
        <w:t xml:space="preserve"> </w:t>
      </w:r>
      <w:r>
        <w:rPr>
          <w:b/>
          <w:i/>
          <w:color w:val="333333"/>
        </w:rPr>
        <w:t>supervisión</w:t>
      </w:r>
      <w:r>
        <w:rPr>
          <w:b/>
          <w:i/>
          <w:color w:val="333333"/>
          <w:spacing w:val="40"/>
        </w:rPr>
        <w:t xml:space="preserve"> </w:t>
      </w:r>
      <w:r>
        <w:rPr>
          <w:b/>
          <w:i/>
          <w:color w:val="333333"/>
        </w:rPr>
        <w:t>del</w:t>
      </w:r>
      <w:r>
        <w:rPr>
          <w:b/>
          <w:i/>
          <w:color w:val="333333"/>
          <w:spacing w:val="40"/>
        </w:rPr>
        <w:t xml:space="preserve"> </w:t>
      </w:r>
      <w:r>
        <w:rPr>
          <w:b/>
          <w:i/>
          <w:color w:val="333333"/>
        </w:rPr>
        <w:t>PNUD</w:t>
      </w:r>
      <w:r>
        <w:rPr>
          <w:i/>
          <w:color w:val="333333"/>
        </w:rPr>
        <w:t>.</w:t>
      </w:r>
      <w:r>
        <w:rPr>
          <w:i/>
          <w:color w:val="333333"/>
          <w:spacing w:val="40"/>
        </w:rPr>
        <w:t xml:space="preserve"> </w:t>
      </w:r>
      <w:r>
        <w:rPr>
          <w:color w:val="333333"/>
        </w:rPr>
        <w:t>La</w:t>
      </w:r>
      <w:r>
        <w:rPr>
          <w:color w:val="333333"/>
          <w:spacing w:val="80"/>
        </w:rPr>
        <w:t xml:space="preserve"> </w:t>
      </w:r>
      <w:r>
        <w:rPr>
          <w:color w:val="333333"/>
        </w:rPr>
        <w:t>Oficina</w:t>
      </w:r>
      <w:r>
        <w:rPr>
          <w:color w:val="333333"/>
          <w:spacing w:val="40"/>
        </w:rPr>
        <w:t xml:space="preserve"> </w:t>
      </w:r>
      <w:r>
        <w:rPr>
          <w:color w:val="333333"/>
        </w:rPr>
        <w:t>Independiente</w:t>
      </w:r>
      <w:r>
        <w:rPr>
          <w:color w:val="333333"/>
          <w:spacing w:val="40"/>
        </w:rPr>
        <w:t xml:space="preserve"> </w:t>
      </w:r>
      <w:r>
        <w:rPr>
          <w:color w:val="333333"/>
        </w:rPr>
        <w:t>de</w:t>
      </w:r>
      <w:r>
        <w:rPr>
          <w:color w:val="333333"/>
          <w:spacing w:val="40"/>
        </w:rPr>
        <w:t xml:space="preserve"> </w:t>
      </w:r>
      <w:r>
        <w:rPr>
          <w:color w:val="333333"/>
        </w:rPr>
        <w:t>Auditoría</w:t>
      </w:r>
      <w:r>
        <w:rPr>
          <w:color w:val="333333"/>
          <w:spacing w:val="40"/>
        </w:rPr>
        <w:t xml:space="preserve"> </w:t>
      </w:r>
      <w:r>
        <w:rPr>
          <w:color w:val="333333"/>
        </w:rPr>
        <w:t>e</w:t>
      </w:r>
      <w:r>
        <w:rPr>
          <w:color w:val="333333"/>
          <w:spacing w:val="40"/>
        </w:rPr>
        <w:t xml:space="preserve"> </w:t>
      </w:r>
      <w:r>
        <w:rPr>
          <w:color w:val="333333"/>
        </w:rPr>
        <w:t>Investigaciones</w:t>
      </w:r>
      <w:r>
        <w:rPr>
          <w:color w:val="333333"/>
          <w:spacing w:val="40"/>
        </w:rPr>
        <w:t xml:space="preserve"> </w:t>
      </w:r>
      <w:r>
        <w:rPr>
          <w:color w:val="333333"/>
        </w:rPr>
        <w:t>(OAI)</w:t>
      </w:r>
      <w:r>
        <w:rPr>
          <w:color w:val="333333"/>
          <w:spacing w:val="40"/>
        </w:rPr>
        <w:t xml:space="preserve"> </w:t>
      </w:r>
      <w:r>
        <w:rPr>
          <w:color w:val="333333"/>
        </w:rPr>
        <w:t>y</w:t>
      </w:r>
      <w:r>
        <w:rPr>
          <w:color w:val="333333"/>
          <w:spacing w:val="40"/>
        </w:rPr>
        <w:t xml:space="preserve"> </w:t>
      </w:r>
      <w:r>
        <w:rPr>
          <w:color w:val="333333"/>
        </w:rPr>
        <w:t>la</w:t>
      </w:r>
      <w:r>
        <w:rPr>
          <w:color w:val="333333"/>
          <w:spacing w:val="40"/>
        </w:rPr>
        <w:t xml:space="preserve"> </w:t>
      </w:r>
      <w:r>
        <w:rPr>
          <w:color w:val="333333"/>
        </w:rPr>
        <w:t>Oficina de Evaluación Independiente (OEI) reciben asignaciones presupuestarias</w:t>
      </w:r>
      <w:r>
        <w:rPr>
          <w:color w:val="333333"/>
          <w:spacing w:val="40"/>
        </w:rPr>
        <w:t xml:space="preserve"> </w:t>
      </w:r>
      <w:r>
        <w:rPr>
          <w:color w:val="333333"/>
        </w:rPr>
        <w:t>adecuadas</w:t>
      </w:r>
      <w:r>
        <w:rPr>
          <w:color w:val="333333"/>
          <w:spacing w:val="40"/>
        </w:rPr>
        <w:t xml:space="preserve"> </w:t>
      </w:r>
      <w:r>
        <w:rPr>
          <w:color w:val="333333"/>
        </w:rPr>
        <w:t>y</w:t>
      </w:r>
      <w:r>
        <w:rPr>
          <w:color w:val="333333"/>
          <w:spacing w:val="40"/>
        </w:rPr>
        <w:t xml:space="preserve"> </w:t>
      </w:r>
      <w:r>
        <w:rPr>
          <w:color w:val="333333"/>
        </w:rPr>
        <w:t>flexibilidad</w:t>
      </w:r>
      <w:r>
        <w:rPr>
          <w:color w:val="333333"/>
          <w:spacing w:val="40"/>
        </w:rPr>
        <w:t xml:space="preserve"> </w:t>
      </w:r>
      <w:r>
        <w:rPr>
          <w:color w:val="333333"/>
        </w:rPr>
        <w:t>para</w:t>
      </w:r>
      <w:r>
        <w:rPr>
          <w:color w:val="333333"/>
          <w:spacing w:val="80"/>
        </w:rPr>
        <w:t xml:space="preserve"> </w:t>
      </w:r>
      <w:r>
        <w:rPr>
          <w:color w:val="333333"/>
        </w:rPr>
        <w:t>cumplir</w:t>
      </w:r>
      <w:r>
        <w:rPr>
          <w:color w:val="333333"/>
          <w:spacing w:val="40"/>
        </w:rPr>
        <w:t xml:space="preserve"> </w:t>
      </w:r>
      <w:r>
        <w:rPr>
          <w:color w:val="333333"/>
        </w:rPr>
        <w:t>los</w:t>
      </w:r>
      <w:r>
        <w:rPr>
          <w:color w:val="333333"/>
          <w:spacing w:val="80"/>
        </w:rPr>
        <w:t xml:space="preserve"> </w:t>
      </w:r>
      <w:r>
        <w:rPr>
          <w:color w:val="333333"/>
        </w:rPr>
        <w:t>objetivos</w:t>
      </w:r>
      <w:r>
        <w:rPr>
          <w:color w:val="333333"/>
          <w:spacing w:val="40"/>
        </w:rPr>
        <w:t xml:space="preserve"> </w:t>
      </w:r>
      <w:r>
        <w:rPr>
          <w:color w:val="333333"/>
        </w:rPr>
        <w:t>de</w:t>
      </w:r>
      <w:r>
        <w:rPr>
          <w:color w:val="333333"/>
          <w:spacing w:val="33"/>
        </w:rPr>
        <w:t xml:space="preserve"> </w:t>
      </w:r>
      <w:r>
        <w:rPr>
          <w:color w:val="333333"/>
        </w:rPr>
        <w:t>sus</w:t>
      </w:r>
      <w:r>
        <w:rPr>
          <w:color w:val="333333"/>
          <w:spacing w:val="39"/>
        </w:rPr>
        <w:t xml:space="preserve"> </w:t>
      </w:r>
      <w:r>
        <w:rPr>
          <w:color w:val="333333"/>
        </w:rPr>
        <w:t>planes</w:t>
      </w:r>
      <w:r>
        <w:rPr>
          <w:color w:val="333333"/>
          <w:spacing w:val="39"/>
        </w:rPr>
        <w:t xml:space="preserve"> </w:t>
      </w:r>
      <w:r>
        <w:rPr>
          <w:color w:val="333333"/>
        </w:rPr>
        <w:t>de</w:t>
      </w:r>
      <w:r>
        <w:rPr>
          <w:color w:val="333333"/>
          <w:spacing w:val="40"/>
        </w:rPr>
        <w:t xml:space="preserve"> </w:t>
      </w:r>
      <w:r>
        <w:rPr>
          <w:color w:val="333333"/>
        </w:rPr>
        <w:t>trabajo</w:t>
      </w:r>
      <w:r>
        <w:rPr>
          <w:color w:val="333333"/>
          <w:spacing w:val="38"/>
        </w:rPr>
        <w:t xml:space="preserve"> </w:t>
      </w:r>
      <w:r>
        <w:rPr>
          <w:color w:val="333333"/>
        </w:rPr>
        <w:t>de</w:t>
      </w:r>
      <w:r>
        <w:rPr>
          <w:color w:val="333333"/>
          <w:spacing w:val="40"/>
        </w:rPr>
        <w:t xml:space="preserve"> </w:t>
      </w:r>
      <w:r>
        <w:rPr>
          <w:color w:val="333333"/>
        </w:rPr>
        <w:t>conformidad</w:t>
      </w:r>
      <w:r>
        <w:rPr>
          <w:color w:val="333333"/>
          <w:spacing w:val="32"/>
        </w:rPr>
        <w:t xml:space="preserve"> </w:t>
      </w:r>
      <w:r>
        <w:rPr>
          <w:color w:val="333333"/>
        </w:rPr>
        <w:t>con</w:t>
      </w:r>
      <w:r>
        <w:rPr>
          <w:color w:val="333333"/>
          <w:spacing w:val="32"/>
        </w:rPr>
        <w:t xml:space="preserve"> </w:t>
      </w:r>
      <w:r>
        <w:rPr>
          <w:color w:val="333333"/>
        </w:rPr>
        <w:t>los</w:t>
      </w:r>
      <w:r>
        <w:rPr>
          <w:color w:val="333333"/>
          <w:spacing w:val="39"/>
        </w:rPr>
        <w:t xml:space="preserve"> </w:t>
      </w:r>
      <w:r>
        <w:rPr>
          <w:color w:val="333333"/>
        </w:rPr>
        <w:t>respectivos</w:t>
      </w:r>
      <w:r>
        <w:rPr>
          <w:color w:val="333333"/>
          <w:spacing w:val="32"/>
        </w:rPr>
        <w:t xml:space="preserve"> </w:t>
      </w:r>
      <w:r>
        <w:rPr>
          <w:color w:val="333333"/>
        </w:rPr>
        <w:t>PIR/PIB.</w:t>
      </w:r>
    </w:p>
    <w:p w14:paraId="247F8C9E" w14:textId="77777777" w:rsidR="00817173" w:rsidRDefault="005B6A98">
      <w:pPr>
        <w:pStyle w:val="ListParagraph"/>
        <w:numPr>
          <w:ilvl w:val="0"/>
          <w:numId w:val="6"/>
        </w:numPr>
        <w:tabs>
          <w:tab w:val="left" w:pos="1728"/>
          <w:tab w:val="left" w:pos="2086"/>
        </w:tabs>
        <w:spacing w:before="64"/>
        <w:ind w:right="1593" w:hanging="1"/>
        <w:rPr>
          <w:sz w:val="20"/>
        </w:rPr>
      </w:pPr>
      <w:r>
        <w:rPr>
          <w:b/>
          <w:i/>
        </w:rPr>
        <w:t>Mejora de la gestión basada en los resultados y la presentación de informes sobre el plan estratégico</w:t>
      </w:r>
      <w:r>
        <w:rPr>
          <w:i/>
        </w:rPr>
        <w:t xml:space="preserve">. </w:t>
      </w:r>
      <w:r>
        <w:t>Aprovechando sus sistemas de planificación de los recursos institucionales, el PNUD: i) apoya la presentación de informes sobre el plan estratégico; ii) apoya la labor cotidiana de gestión de los programas de los administradores a nivel nacional y regional con instrumentos para la gestión orientada a los resultados en apoyo de las prioridades nacionales de desarrollo; iii) proporciona al personal directivo superior del PNUD y a la Junta</w:t>
      </w:r>
      <w:r>
        <w:rPr>
          <w:spacing w:val="40"/>
        </w:rPr>
        <w:t xml:space="preserve"> </w:t>
      </w:r>
      <w:r>
        <w:t>Ejecutiva</w:t>
      </w:r>
      <w:r>
        <w:rPr>
          <w:spacing w:val="40"/>
        </w:rPr>
        <w:t xml:space="preserve"> </w:t>
      </w:r>
      <w:r>
        <w:t>datos</w:t>
      </w:r>
      <w:r>
        <w:rPr>
          <w:spacing w:val="40"/>
        </w:rPr>
        <w:t xml:space="preserve"> </w:t>
      </w:r>
      <w:r>
        <w:t>sobre</w:t>
      </w:r>
      <w:r>
        <w:rPr>
          <w:spacing w:val="40"/>
        </w:rPr>
        <w:t xml:space="preserve"> </w:t>
      </w:r>
      <w:r>
        <w:t>el</w:t>
      </w:r>
      <w:r>
        <w:rPr>
          <w:spacing w:val="40"/>
        </w:rPr>
        <w:t xml:space="preserve"> </w:t>
      </w:r>
      <w:r>
        <w:t>desempeño</w:t>
      </w:r>
      <w:r>
        <w:rPr>
          <w:spacing w:val="40"/>
        </w:rPr>
        <w:t xml:space="preserve"> </w:t>
      </w:r>
      <w:r>
        <w:t>con</w:t>
      </w:r>
      <w:r>
        <w:rPr>
          <w:spacing w:val="40"/>
        </w:rPr>
        <w:t xml:space="preserve"> </w:t>
      </w:r>
      <w:r>
        <w:t>fines</w:t>
      </w:r>
      <w:r>
        <w:rPr>
          <w:spacing w:val="40"/>
        </w:rPr>
        <w:t xml:space="preserve"> </w:t>
      </w:r>
      <w:r>
        <w:t>de</w:t>
      </w:r>
      <w:r>
        <w:rPr>
          <w:spacing w:val="40"/>
        </w:rPr>
        <w:t xml:space="preserve"> </w:t>
      </w:r>
      <w:r>
        <w:t>rendición</w:t>
      </w:r>
      <w:r>
        <w:rPr>
          <w:spacing w:val="40"/>
        </w:rPr>
        <w:t xml:space="preserve"> </w:t>
      </w:r>
      <w:r>
        <w:t xml:space="preserve">de cuentas, aprendizaje institucional y adopción de decisiones; y iv) proporciona la base sustantiva para comunicar los resultados de los programas y proyectos del PNUD a la Junta Ejecutiva y al público en </w:t>
      </w:r>
      <w:r>
        <w:rPr>
          <w:spacing w:val="-2"/>
        </w:rPr>
        <w:t>general.</w:t>
      </w:r>
    </w:p>
    <w:p w14:paraId="4C425F44" w14:textId="77777777" w:rsidR="00817173" w:rsidRDefault="00817173">
      <w:pPr>
        <w:jc w:val="both"/>
        <w:rPr>
          <w:sz w:val="20"/>
        </w:rPr>
        <w:sectPr w:rsidR="00817173">
          <w:pgSz w:w="12240" w:h="15840"/>
          <w:pgMar w:top="1880" w:right="1040" w:bottom="980" w:left="1320" w:header="923" w:footer="759" w:gutter="0"/>
          <w:cols w:space="720"/>
        </w:sectPr>
      </w:pPr>
    </w:p>
    <w:p w14:paraId="294D93B0" w14:textId="77777777" w:rsidR="00817173" w:rsidRDefault="005B6A98">
      <w:pPr>
        <w:pStyle w:val="ListParagraph"/>
        <w:numPr>
          <w:ilvl w:val="0"/>
          <w:numId w:val="6"/>
        </w:numPr>
        <w:tabs>
          <w:tab w:val="left" w:pos="1728"/>
          <w:tab w:val="left" w:pos="2086"/>
        </w:tabs>
        <w:spacing w:before="93"/>
        <w:ind w:right="1601" w:hanging="1"/>
        <w:rPr>
          <w:sz w:val="20"/>
        </w:rPr>
      </w:pPr>
      <w:r>
        <w:rPr>
          <w:b/>
          <w:i/>
        </w:rPr>
        <w:lastRenderedPageBreak/>
        <w:t>Directrices de transparencia del sitio web de las oficinas de país</w:t>
      </w:r>
      <w:r>
        <w:t>. Las oficinas del PNUD en los países reciben instrucciones y directrices específicas</w:t>
      </w:r>
      <w:r>
        <w:rPr>
          <w:spacing w:val="26"/>
        </w:rPr>
        <w:t xml:space="preserve"> </w:t>
      </w:r>
      <w:r>
        <w:t>sobre</w:t>
      </w:r>
      <w:r>
        <w:rPr>
          <w:spacing w:val="26"/>
        </w:rPr>
        <w:t xml:space="preserve"> </w:t>
      </w:r>
      <w:r>
        <w:t>la</w:t>
      </w:r>
      <w:r>
        <w:rPr>
          <w:spacing w:val="26"/>
        </w:rPr>
        <w:t xml:space="preserve"> </w:t>
      </w:r>
      <w:r>
        <w:t>información</w:t>
      </w:r>
      <w:r>
        <w:rPr>
          <w:spacing w:val="24"/>
        </w:rPr>
        <w:t xml:space="preserve"> </w:t>
      </w:r>
      <w:r>
        <w:t>que</w:t>
      </w:r>
      <w:r>
        <w:rPr>
          <w:spacing w:val="34"/>
        </w:rPr>
        <w:t xml:space="preserve"> </w:t>
      </w:r>
      <w:r>
        <w:t>deben</w:t>
      </w:r>
      <w:r>
        <w:rPr>
          <w:spacing w:val="24"/>
        </w:rPr>
        <w:t xml:space="preserve"> </w:t>
      </w:r>
      <w:r>
        <w:t>divulgar</w:t>
      </w:r>
      <w:r>
        <w:rPr>
          <w:spacing w:val="26"/>
        </w:rPr>
        <w:t xml:space="preserve"> </w:t>
      </w:r>
      <w:r>
        <w:t>en</w:t>
      </w:r>
      <w:r>
        <w:rPr>
          <w:spacing w:val="24"/>
        </w:rPr>
        <w:t xml:space="preserve"> </w:t>
      </w:r>
      <w:r>
        <w:t>sus</w:t>
      </w:r>
      <w:r>
        <w:rPr>
          <w:spacing w:val="26"/>
        </w:rPr>
        <w:t xml:space="preserve"> </w:t>
      </w:r>
      <w:r>
        <w:t>sitios</w:t>
      </w:r>
      <w:r>
        <w:rPr>
          <w:spacing w:val="26"/>
        </w:rPr>
        <w:t xml:space="preserve"> </w:t>
      </w:r>
      <w:r>
        <w:t>web.</w:t>
      </w:r>
    </w:p>
    <w:p w14:paraId="20279491" w14:textId="77777777" w:rsidR="00817173" w:rsidRDefault="005B6A98">
      <w:pPr>
        <w:pStyle w:val="ListParagraph"/>
        <w:numPr>
          <w:ilvl w:val="0"/>
          <w:numId w:val="6"/>
        </w:numPr>
        <w:tabs>
          <w:tab w:val="left" w:pos="1728"/>
          <w:tab w:val="left" w:pos="2085"/>
        </w:tabs>
        <w:spacing w:before="63"/>
        <w:ind w:right="1600" w:hanging="1"/>
        <w:rPr>
          <w:sz w:val="20"/>
        </w:rPr>
      </w:pPr>
      <w:r>
        <w:rPr>
          <w:b/>
          <w:i/>
        </w:rPr>
        <w:t>Adopción</w:t>
      </w:r>
      <w:r>
        <w:rPr>
          <w:b/>
          <w:i/>
          <w:spacing w:val="40"/>
        </w:rPr>
        <w:t xml:space="preserve"> </w:t>
      </w:r>
      <w:r>
        <w:rPr>
          <w:b/>
          <w:i/>
        </w:rPr>
        <w:t>de</w:t>
      </w:r>
      <w:r>
        <w:rPr>
          <w:b/>
          <w:i/>
          <w:spacing w:val="40"/>
        </w:rPr>
        <w:t xml:space="preserve"> </w:t>
      </w:r>
      <w:r>
        <w:rPr>
          <w:b/>
          <w:i/>
        </w:rPr>
        <w:t>las</w:t>
      </w:r>
      <w:r>
        <w:rPr>
          <w:b/>
          <w:i/>
          <w:spacing w:val="40"/>
        </w:rPr>
        <w:t xml:space="preserve"> </w:t>
      </w:r>
      <w:r>
        <w:rPr>
          <w:b/>
          <w:i/>
        </w:rPr>
        <w:t>IPSAS</w:t>
      </w:r>
      <w:r>
        <w:rPr>
          <w:b/>
          <w:i/>
          <w:spacing w:val="40"/>
        </w:rPr>
        <w:t xml:space="preserve"> </w:t>
      </w:r>
      <w:r>
        <w:rPr>
          <w:b/>
          <w:i/>
        </w:rPr>
        <w:t>(en</w:t>
      </w:r>
      <w:r>
        <w:rPr>
          <w:b/>
          <w:i/>
          <w:spacing w:val="40"/>
        </w:rPr>
        <w:t xml:space="preserve"> </w:t>
      </w:r>
      <w:r>
        <w:rPr>
          <w:b/>
          <w:i/>
        </w:rPr>
        <w:t>vigor</w:t>
      </w:r>
      <w:r>
        <w:rPr>
          <w:b/>
          <w:i/>
          <w:spacing w:val="40"/>
        </w:rPr>
        <w:t xml:space="preserve"> </w:t>
      </w:r>
      <w:r>
        <w:rPr>
          <w:b/>
          <w:i/>
        </w:rPr>
        <w:t>desde</w:t>
      </w:r>
      <w:r>
        <w:rPr>
          <w:b/>
          <w:i/>
          <w:spacing w:val="40"/>
        </w:rPr>
        <w:t xml:space="preserve"> </w:t>
      </w:r>
      <w:r>
        <w:rPr>
          <w:b/>
          <w:i/>
        </w:rPr>
        <w:t>el</w:t>
      </w:r>
      <w:r>
        <w:rPr>
          <w:b/>
          <w:i/>
          <w:spacing w:val="40"/>
        </w:rPr>
        <w:t xml:space="preserve"> </w:t>
      </w:r>
      <w:r>
        <w:rPr>
          <w:b/>
          <w:i/>
        </w:rPr>
        <w:t>1</w:t>
      </w:r>
      <w:r>
        <w:rPr>
          <w:b/>
          <w:i/>
          <w:spacing w:val="40"/>
        </w:rPr>
        <w:t xml:space="preserve"> </w:t>
      </w:r>
      <w:r>
        <w:rPr>
          <w:b/>
          <w:i/>
        </w:rPr>
        <w:t>de</w:t>
      </w:r>
      <w:r>
        <w:rPr>
          <w:b/>
          <w:i/>
          <w:spacing w:val="40"/>
        </w:rPr>
        <w:t xml:space="preserve"> </w:t>
      </w:r>
      <w:r>
        <w:rPr>
          <w:b/>
          <w:i/>
        </w:rPr>
        <w:t>enero</w:t>
      </w:r>
      <w:r>
        <w:rPr>
          <w:b/>
          <w:i/>
          <w:spacing w:val="40"/>
        </w:rPr>
        <w:t xml:space="preserve"> </w:t>
      </w:r>
      <w:r>
        <w:rPr>
          <w:b/>
          <w:i/>
        </w:rPr>
        <w:t>de</w:t>
      </w:r>
      <w:r>
        <w:rPr>
          <w:b/>
          <w:i/>
          <w:spacing w:val="40"/>
        </w:rPr>
        <w:t xml:space="preserve"> </w:t>
      </w:r>
      <w:r>
        <w:rPr>
          <w:b/>
          <w:i/>
        </w:rPr>
        <w:t>2012</w:t>
      </w:r>
      <w:r>
        <w:rPr>
          <w:i/>
        </w:rPr>
        <w:t>).</w:t>
      </w:r>
      <w:r>
        <w:rPr>
          <w:i/>
          <w:spacing w:val="40"/>
        </w:rPr>
        <w:t xml:space="preserve"> </w:t>
      </w:r>
      <w:r>
        <w:t>El PNUD</w:t>
      </w:r>
      <w:r>
        <w:rPr>
          <w:spacing w:val="40"/>
        </w:rPr>
        <w:t xml:space="preserve"> </w:t>
      </w:r>
      <w:r>
        <w:t>se</w:t>
      </w:r>
      <w:r>
        <w:rPr>
          <w:spacing w:val="40"/>
        </w:rPr>
        <w:t xml:space="preserve"> </w:t>
      </w:r>
      <w:r>
        <w:t>reúne</w:t>
      </w:r>
      <w:r>
        <w:rPr>
          <w:spacing w:val="40"/>
        </w:rPr>
        <w:t xml:space="preserve"> </w:t>
      </w:r>
      <w:r>
        <w:t>periódicamente</w:t>
      </w:r>
      <w:r>
        <w:rPr>
          <w:spacing w:val="40"/>
        </w:rPr>
        <w:t xml:space="preserve"> </w:t>
      </w:r>
      <w:r>
        <w:t>con</w:t>
      </w:r>
      <w:r>
        <w:rPr>
          <w:spacing w:val="40"/>
        </w:rPr>
        <w:t xml:space="preserve"> </w:t>
      </w:r>
      <w:r>
        <w:t>las</w:t>
      </w:r>
      <w:r>
        <w:rPr>
          <w:spacing w:val="40"/>
        </w:rPr>
        <w:t xml:space="preserve"> </w:t>
      </w:r>
      <w:r>
        <w:t>organizaciones</w:t>
      </w:r>
      <w:r>
        <w:rPr>
          <w:spacing w:val="40"/>
        </w:rPr>
        <w:t xml:space="preserve"> </w:t>
      </w:r>
      <w:r>
        <w:t>de</w:t>
      </w:r>
      <w:r>
        <w:rPr>
          <w:spacing w:val="40"/>
        </w:rPr>
        <w:t xml:space="preserve"> </w:t>
      </w:r>
      <w:r>
        <w:t>las Naciones Unidas para garantizar un alto grado de armonización en el sistema</w:t>
      </w:r>
      <w:r>
        <w:rPr>
          <w:spacing w:val="40"/>
        </w:rPr>
        <w:t xml:space="preserve"> </w:t>
      </w:r>
      <w:r>
        <w:t>tras</w:t>
      </w:r>
      <w:r>
        <w:rPr>
          <w:spacing w:val="36"/>
        </w:rPr>
        <w:t xml:space="preserve"> </w:t>
      </w:r>
      <w:r>
        <w:t>la</w:t>
      </w:r>
      <w:r>
        <w:rPr>
          <w:spacing w:val="36"/>
        </w:rPr>
        <w:t xml:space="preserve"> </w:t>
      </w:r>
      <w:r>
        <w:t>adopción</w:t>
      </w:r>
      <w:r>
        <w:rPr>
          <w:spacing w:val="35"/>
        </w:rPr>
        <w:t xml:space="preserve"> </w:t>
      </w:r>
      <w:r>
        <w:t>de</w:t>
      </w:r>
      <w:r>
        <w:rPr>
          <w:spacing w:val="37"/>
        </w:rPr>
        <w:t xml:space="preserve"> </w:t>
      </w:r>
      <w:r>
        <w:t>las</w:t>
      </w:r>
      <w:r>
        <w:rPr>
          <w:spacing w:val="36"/>
        </w:rPr>
        <w:t xml:space="preserve"> </w:t>
      </w:r>
      <w:r>
        <w:t>IPSAS.</w:t>
      </w:r>
      <w:r>
        <w:rPr>
          <w:spacing w:val="40"/>
        </w:rPr>
        <w:t xml:space="preserve"> </w:t>
      </w:r>
      <w:r>
        <w:t>El</w:t>
      </w:r>
      <w:r>
        <w:rPr>
          <w:spacing w:val="39"/>
        </w:rPr>
        <w:t xml:space="preserve"> </w:t>
      </w:r>
      <w:r>
        <w:t>objetivo</w:t>
      </w:r>
      <w:r>
        <w:rPr>
          <w:spacing w:val="35"/>
        </w:rPr>
        <w:t xml:space="preserve"> </w:t>
      </w:r>
      <w:r>
        <w:t>es</w:t>
      </w:r>
      <w:r>
        <w:rPr>
          <w:spacing w:val="29"/>
        </w:rPr>
        <w:t xml:space="preserve"> </w:t>
      </w:r>
      <w:r>
        <w:t>seguir</w:t>
      </w:r>
      <w:r>
        <w:rPr>
          <w:spacing w:val="40"/>
        </w:rPr>
        <w:t xml:space="preserve"> </w:t>
      </w:r>
      <w:r>
        <w:t>alineando las políticas contables del PNUD con las mejores prácticas</w:t>
      </w:r>
      <w:r>
        <w:rPr>
          <w:spacing w:val="40"/>
        </w:rPr>
        <w:t xml:space="preserve"> </w:t>
      </w:r>
      <w:r>
        <w:t>internacionales del sector público, fomentando la transparencia y la rendición de cuentas.</w:t>
      </w:r>
    </w:p>
    <w:p w14:paraId="297B390C" w14:textId="77777777" w:rsidR="00817173" w:rsidRDefault="00817173">
      <w:pPr>
        <w:pStyle w:val="BodyText"/>
        <w:spacing w:before="8"/>
        <w:jc w:val="left"/>
        <w:rPr>
          <w:sz w:val="31"/>
        </w:rPr>
      </w:pPr>
    </w:p>
    <w:p w14:paraId="774847F0" w14:textId="77777777" w:rsidR="00817173" w:rsidRDefault="005B6A98">
      <w:pPr>
        <w:pStyle w:val="Heading1"/>
        <w:numPr>
          <w:ilvl w:val="0"/>
          <w:numId w:val="10"/>
        </w:numPr>
        <w:tabs>
          <w:tab w:val="left" w:pos="825"/>
        </w:tabs>
      </w:pPr>
      <w:bookmarkStart w:id="2" w:name="II._La_política_de_supervisión_del_PNUD"/>
      <w:bookmarkEnd w:id="2"/>
      <w:r>
        <w:t>La</w:t>
      </w:r>
      <w:r>
        <w:rPr>
          <w:spacing w:val="-2"/>
        </w:rPr>
        <w:t xml:space="preserve"> </w:t>
      </w:r>
      <w:r>
        <w:t>política</w:t>
      </w:r>
      <w:r>
        <w:rPr>
          <w:spacing w:val="-2"/>
        </w:rPr>
        <w:t xml:space="preserve"> </w:t>
      </w:r>
      <w:r>
        <w:t>de</w:t>
      </w:r>
      <w:r>
        <w:rPr>
          <w:spacing w:val="1"/>
        </w:rPr>
        <w:t xml:space="preserve"> </w:t>
      </w:r>
      <w:r>
        <w:t>supervisión</w:t>
      </w:r>
      <w:r>
        <w:rPr>
          <w:spacing w:val="-2"/>
        </w:rPr>
        <w:t xml:space="preserve"> </w:t>
      </w:r>
      <w:r>
        <w:t xml:space="preserve">del </w:t>
      </w:r>
      <w:r>
        <w:rPr>
          <w:spacing w:val="-4"/>
        </w:rPr>
        <w:t>PNUD</w:t>
      </w:r>
    </w:p>
    <w:p w14:paraId="2AFCC670" w14:textId="77777777" w:rsidR="00817173" w:rsidRDefault="00817173">
      <w:pPr>
        <w:pStyle w:val="BodyText"/>
        <w:spacing w:before="3"/>
        <w:jc w:val="left"/>
        <w:rPr>
          <w:b/>
        </w:rPr>
      </w:pPr>
    </w:p>
    <w:p w14:paraId="3E558117" w14:textId="77777777" w:rsidR="00817173" w:rsidRDefault="005B6A98">
      <w:pPr>
        <w:pStyle w:val="ListParagraph"/>
        <w:numPr>
          <w:ilvl w:val="0"/>
          <w:numId w:val="11"/>
        </w:numPr>
        <w:tabs>
          <w:tab w:val="left" w:pos="1543"/>
          <w:tab w:val="left" w:pos="1545"/>
        </w:tabs>
        <w:ind w:left="1545" w:right="1591" w:hanging="721"/>
      </w:pPr>
      <w:r>
        <w:t>La política de supervisión detalla los procedimientos específicos, las herramientas</w:t>
      </w:r>
      <w:r>
        <w:rPr>
          <w:spacing w:val="-13"/>
        </w:rPr>
        <w:t xml:space="preserve"> </w:t>
      </w:r>
      <w:r>
        <w:t>y</w:t>
      </w:r>
      <w:r>
        <w:rPr>
          <w:spacing w:val="-12"/>
        </w:rPr>
        <w:t xml:space="preserve"> </w:t>
      </w:r>
      <w:r>
        <w:t>el</w:t>
      </w:r>
      <w:r>
        <w:rPr>
          <w:spacing w:val="-13"/>
        </w:rPr>
        <w:t xml:space="preserve"> </w:t>
      </w:r>
      <w:r>
        <w:t>calendario</w:t>
      </w:r>
      <w:r>
        <w:rPr>
          <w:spacing w:val="-12"/>
        </w:rPr>
        <w:t xml:space="preserve"> </w:t>
      </w:r>
      <w:r>
        <w:t>de</w:t>
      </w:r>
      <w:r>
        <w:rPr>
          <w:spacing w:val="-13"/>
        </w:rPr>
        <w:t xml:space="preserve"> </w:t>
      </w:r>
      <w:r>
        <w:t>presentación</w:t>
      </w:r>
      <w:r>
        <w:rPr>
          <w:spacing w:val="-12"/>
        </w:rPr>
        <w:t xml:space="preserve"> </w:t>
      </w:r>
      <w:r>
        <w:t>de</w:t>
      </w:r>
      <w:r>
        <w:rPr>
          <w:spacing w:val="-13"/>
        </w:rPr>
        <w:t xml:space="preserve"> </w:t>
      </w:r>
      <w:r>
        <w:t>informes</w:t>
      </w:r>
      <w:r>
        <w:rPr>
          <w:spacing w:val="-12"/>
        </w:rPr>
        <w:t xml:space="preserve"> </w:t>
      </w:r>
      <w:r>
        <w:t>para</w:t>
      </w:r>
      <w:r>
        <w:rPr>
          <w:spacing w:val="-12"/>
        </w:rPr>
        <w:t xml:space="preserve"> </w:t>
      </w:r>
      <w:r>
        <w:t>proporcionar a la administración del PNUD y a sus partes interesadas una garantía independiente, incluida la evaluación a todos los niveles, de las intervenciones</w:t>
      </w:r>
      <w:r>
        <w:rPr>
          <w:spacing w:val="-13"/>
        </w:rPr>
        <w:t xml:space="preserve"> </w:t>
      </w:r>
      <w:r>
        <w:t>programáticas</w:t>
      </w:r>
      <w:r>
        <w:rPr>
          <w:spacing w:val="-12"/>
        </w:rPr>
        <w:t xml:space="preserve"> </w:t>
      </w:r>
      <w:r>
        <w:t>del</w:t>
      </w:r>
      <w:r>
        <w:rPr>
          <w:spacing w:val="-13"/>
        </w:rPr>
        <w:t xml:space="preserve"> </w:t>
      </w:r>
      <w:r>
        <w:t>PNUD</w:t>
      </w:r>
      <w:r>
        <w:rPr>
          <w:spacing w:val="-12"/>
        </w:rPr>
        <w:t xml:space="preserve"> </w:t>
      </w:r>
      <w:r>
        <w:t>a</w:t>
      </w:r>
      <w:r>
        <w:rPr>
          <w:spacing w:val="-13"/>
        </w:rPr>
        <w:t xml:space="preserve"> </w:t>
      </w:r>
      <w:r>
        <w:t>nivel</w:t>
      </w:r>
      <w:r>
        <w:rPr>
          <w:spacing w:val="-11"/>
        </w:rPr>
        <w:t xml:space="preserve"> </w:t>
      </w:r>
      <w:r>
        <w:t>mundial,</w:t>
      </w:r>
      <w:r>
        <w:rPr>
          <w:spacing w:val="-10"/>
        </w:rPr>
        <w:t xml:space="preserve"> </w:t>
      </w:r>
      <w:r>
        <w:t>regional</w:t>
      </w:r>
      <w:r>
        <w:rPr>
          <w:spacing w:val="-11"/>
        </w:rPr>
        <w:t xml:space="preserve"> </w:t>
      </w:r>
      <w:r>
        <w:t>y</w:t>
      </w:r>
      <w:r>
        <w:rPr>
          <w:spacing w:val="-12"/>
        </w:rPr>
        <w:t xml:space="preserve"> </w:t>
      </w:r>
      <w:r>
        <w:t>nacional. La política de supervisión es una parte integral del sistema de rendición de cuentas</w:t>
      </w:r>
      <w:r>
        <w:rPr>
          <w:spacing w:val="-9"/>
        </w:rPr>
        <w:t xml:space="preserve"> </w:t>
      </w:r>
      <w:r>
        <w:t>del</w:t>
      </w:r>
      <w:r>
        <w:rPr>
          <w:spacing w:val="-7"/>
        </w:rPr>
        <w:t xml:space="preserve"> </w:t>
      </w:r>
      <w:r>
        <w:t>PNUD,</w:t>
      </w:r>
      <w:r>
        <w:rPr>
          <w:spacing w:val="-7"/>
        </w:rPr>
        <w:t xml:space="preserve"> </w:t>
      </w:r>
      <w:r>
        <w:t>ya</w:t>
      </w:r>
      <w:r>
        <w:rPr>
          <w:spacing w:val="-9"/>
        </w:rPr>
        <w:t xml:space="preserve"> </w:t>
      </w:r>
      <w:r>
        <w:t>que</w:t>
      </w:r>
      <w:r>
        <w:rPr>
          <w:spacing w:val="-8"/>
        </w:rPr>
        <w:t xml:space="preserve"> </w:t>
      </w:r>
      <w:r>
        <w:t>sirve</w:t>
      </w:r>
      <w:r>
        <w:rPr>
          <w:spacing w:val="-8"/>
        </w:rPr>
        <w:t xml:space="preserve"> </w:t>
      </w:r>
      <w:r>
        <w:t>para</w:t>
      </w:r>
      <w:r>
        <w:rPr>
          <w:spacing w:val="-5"/>
        </w:rPr>
        <w:t xml:space="preserve"> </w:t>
      </w:r>
      <w:r>
        <w:t>proporcionar</w:t>
      </w:r>
      <w:r>
        <w:rPr>
          <w:spacing w:val="-5"/>
        </w:rPr>
        <w:t xml:space="preserve"> </w:t>
      </w:r>
      <w:r>
        <w:t>garantías</w:t>
      </w:r>
      <w:r>
        <w:rPr>
          <w:spacing w:val="-9"/>
        </w:rPr>
        <w:t xml:space="preserve"> </w:t>
      </w:r>
      <w:r>
        <w:t>independientes al Administrador, la Junta Ejecutiva y otras partes interesadas.</w:t>
      </w:r>
    </w:p>
    <w:p w14:paraId="7146375A" w14:textId="77777777" w:rsidR="00817173" w:rsidRDefault="005B6A98">
      <w:pPr>
        <w:pStyle w:val="ListParagraph"/>
        <w:numPr>
          <w:ilvl w:val="0"/>
          <w:numId w:val="11"/>
        </w:numPr>
        <w:tabs>
          <w:tab w:val="left" w:pos="1543"/>
          <w:tab w:val="left" w:pos="1545"/>
        </w:tabs>
        <w:ind w:left="1545" w:right="1586" w:hanging="721"/>
      </w:pPr>
      <w:r>
        <w:t>La</w:t>
      </w:r>
      <w:r>
        <w:rPr>
          <w:spacing w:val="-4"/>
        </w:rPr>
        <w:t xml:space="preserve"> </w:t>
      </w:r>
      <w:r>
        <w:t>supervisión</w:t>
      </w:r>
      <w:r>
        <w:rPr>
          <w:spacing w:val="-5"/>
        </w:rPr>
        <w:t xml:space="preserve"> </w:t>
      </w:r>
      <w:r>
        <w:t>constituye</w:t>
      </w:r>
      <w:r>
        <w:rPr>
          <w:spacing w:val="-4"/>
        </w:rPr>
        <w:t xml:space="preserve"> </w:t>
      </w:r>
      <w:r>
        <w:t>un</w:t>
      </w:r>
      <w:r>
        <w:rPr>
          <w:spacing w:val="-5"/>
        </w:rPr>
        <w:t xml:space="preserve"> </w:t>
      </w:r>
      <w:r>
        <w:t>conjunto</w:t>
      </w:r>
      <w:r>
        <w:rPr>
          <w:spacing w:val="-1"/>
        </w:rPr>
        <w:t xml:space="preserve"> </w:t>
      </w:r>
      <w:r>
        <w:t>de</w:t>
      </w:r>
      <w:r>
        <w:rPr>
          <w:spacing w:val="-4"/>
        </w:rPr>
        <w:t xml:space="preserve"> </w:t>
      </w:r>
      <w:r>
        <w:t>actividades</w:t>
      </w:r>
      <w:r>
        <w:rPr>
          <w:spacing w:val="-4"/>
        </w:rPr>
        <w:t xml:space="preserve"> </w:t>
      </w:r>
      <w:r>
        <w:t>en</w:t>
      </w:r>
      <w:r>
        <w:rPr>
          <w:spacing w:val="-5"/>
        </w:rPr>
        <w:t xml:space="preserve"> </w:t>
      </w:r>
      <w:r>
        <w:t>las</w:t>
      </w:r>
      <w:r>
        <w:rPr>
          <w:spacing w:val="-4"/>
        </w:rPr>
        <w:t xml:space="preserve"> </w:t>
      </w:r>
      <w:r>
        <w:t>que</w:t>
      </w:r>
      <w:r>
        <w:rPr>
          <w:spacing w:val="-4"/>
        </w:rPr>
        <w:t xml:space="preserve"> </w:t>
      </w:r>
      <w:r>
        <w:t>organismos internos y externos independientes ofrecen garantías al Administrador, al Consejo Ejecutivo y a otras partes interesadas de que existe un sistema funcional y eficaz de controles internos. Tradicionalmente, la función de supervisión se ha basado en el cumplimiento de los marcos legislativos y reglamentarios. Con el tiempo, el alcance de la supervisión se ha ampliado más allá del cumplimiento del marco normativo para incluir la evaluación del marco</w:t>
      </w:r>
      <w:r>
        <w:rPr>
          <w:spacing w:val="-1"/>
        </w:rPr>
        <w:t xml:space="preserve"> </w:t>
      </w:r>
      <w:r>
        <w:t>político, la utilización eficiente de los recursos y el cumplimiento de las normas profesionales y éticas. Esto también sirve para disuadir del fraude y la mala praxis.</w:t>
      </w:r>
    </w:p>
    <w:p w14:paraId="2DC67C65" w14:textId="77777777" w:rsidR="00817173" w:rsidRDefault="005B6A98">
      <w:pPr>
        <w:pStyle w:val="ListParagraph"/>
        <w:numPr>
          <w:ilvl w:val="0"/>
          <w:numId w:val="11"/>
        </w:numPr>
        <w:tabs>
          <w:tab w:val="left" w:pos="1543"/>
          <w:tab w:val="left" w:pos="1545"/>
        </w:tabs>
        <w:ind w:left="1545" w:right="1597" w:hanging="721"/>
      </w:pPr>
      <w:r>
        <w:t>Las actividades de supervisión, tal y como se articulan en la Política de Supervisión,</w:t>
      </w:r>
      <w:r>
        <w:rPr>
          <w:spacing w:val="-2"/>
        </w:rPr>
        <w:t xml:space="preserve"> </w:t>
      </w:r>
      <w:r>
        <w:t>evaluarán</w:t>
      </w:r>
      <w:r>
        <w:rPr>
          <w:spacing w:val="-5"/>
        </w:rPr>
        <w:t xml:space="preserve"> </w:t>
      </w:r>
      <w:r>
        <w:t>el</w:t>
      </w:r>
      <w:r>
        <w:rPr>
          <w:spacing w:val="-2"/>
        </w:rPr>
        <w:t xml:space="preserve"> </w:t>
      </w:r>
      <w:r>
        <w:t>cumplimiento</w:t>
      </w:r>
      <w:r>
        <w:rPr>
          <w:spacing w:val="-6"/>
        </w:rPr>
        <w:t xml:space="preserve"> </w:t>
      </w:r>
      <w:r>
        <w:t>y</w:t>
      </w:r>
      <w:r>
        <w:rPr>
          <w:spacing w:val="-3"/>
        </w:rPr>
        <w:t xml:space="preserve"> </w:t>
      </w:r>
      <w:r>
        <w:t>la</w:t>
      </w:r>
      <w:r>
        <w:rPr>
          <w:spacing w:val="-4"/>
        </w:rPr>
        <w:t xml:space="preserve"> </w:t>
      </w:r>
      <w:r>
        <w:t>adhesión</w:t>
      </w:r>
      <w:r>
        <w:rPr>
          <w:spacing w:val="-5"/>
        </w:rPr>
        <w:t xml:space="preserve"> </w:t>
      </w:r>
      <w:r>
        <w:t>al</w:t>
      </w:r>
      <w:r>
        <w:rPr>
          <w:spacing w:val="-2"/>
        </w:rPr>
        <w:t xml:space="preserve"> </w:t>
      </w:r>
      <w:r>
        <w:t>marco</w:t>
      </w:r>
      <w:r>
        <w:rPr>
          <w:spacing w:val="-6"/>
        </w:rPr>
        <w:t xml:space="preserve"> </w:t>
      </w:r>
      <w:r>
        <w:t>de</w:t>
      </w:r>
      <w:r>
        <w:rPr>
          <w:spacing w:val="-4"/>
        </w:rPr>
        <w:t xml:space="preserve"> </w:t>
      </w:r>
      <w:r>
        <w:t>rendición de cuentas y se comunicarán al Consejo Ejecutivo a través de los informes identificados en la sección E.</w:t>
      </w:r>
    </w:p>
    <w:p w14:paraId="329EFC8B" w14:textId="77777777" w:rsidR="00817173" w:rsidRDefault="00817173">
      <w:pPr>
        <w:pStyle w:val="BodyText"/>
        <w:spacing w:before="11"/>
        <w:jc w:val="left"/>
        <w:rPr>
          <w:sz w:val="21"/>
        </w:rPr>
      </w:pPr>
    </w:p>
    <w:p w14:paraId="184B2FC6" w14:textId="77777777" w:rsidR="00817173" w:rsidRDefault="005B6A98">
      <w:pPr>
        <w:pStyle w:val="Heading1"/>
        <w:numPr>
          <w:ilvl w:val="1"/>
          <w:numId w:val="10"/>
        </w:numPr>
        <w:tabs>
          <w:tab w:val="left" w:pos="823"/>
        </w:tabs>
        <w:spacing w:before="1"/>
        <w:ind w:left="823" w:hanging="358"/>
        <w:jc w:val="left"/>
      </w:pPr>
      <w:r>
        <w:t>Principios</w:t>
      </w:r>
      <w:r>
        <w:rPr>
          <w:spacing w:val="-9"/>
        </w:rPr>
        <w:t xml:space="preserve"> </w:t>
      </w:r>
      <w:r>
        <w:t>y</w:t>
      </w:r>
      <w:r>
        <w:rPr>
          <w:spacing w:val="-3"/>
        </w:rPr>
        <w:t xml:space="preserve"> </w:t>
      </w:r>
      <w:r>
        <w:t>atributos</w:t>
      </w:r>
      <w:r>
        <w:rPr>
          <w:spacing w:val="-6"/>
        </w:rPr>
        <w:t xml:space="preserve"> </w:t>
      </w:r>
      <w:r>
        <w:t>de</w:t>
      </w:r>
      <w:r>
        <w:rPr>
          <w:spacing w:val="-6"/>
        </w:rPr>
        <w:t xml:space="preserve"> </w:t>
      </w:r>
      <w:r>
        <w:t>una</w:t>
      </w:r>
      <w:r>
        <w:rPr>
          <w:spacing w:val="-3"/>
        </w:rPr>
        <w:t xml:space="preserve"> </w:t>
      </w:r>
      <w:r>
        <w:t>supervisión</w:t>
      </w:r>
      <w:r>
        <w:rPr>
          <w:spacing w:val="-3"/>
        </w:rPr>
        <w:t xml:space="preserve"> </w:t>
      </w:r>
      <w:r>
        <w:rPr>
          <w:spacing w:val="-2"/>
        </w:rPr>
        <w:t>eficaz</w:t>
      </w:r>
    </w:p>
    <w:p w14:paraId="17747927" w14:textId="77777777" w:rsidR="00817173" w:rsidRDefault="00817173">
      <w:pPr>
        <w:pStyle w:val="BodyText"/>
        <w:spacing w:before="7"/>
        <w:jc w:val="left"/>
        <w:rPr>
          <w:b/>
          <w:sz w:val="23"/>
        </w:rPr>
      </w:pPr>
    </w:p>
    <w:p w14:paraId="6A5885D0" w14:textId="77777777" w:rsidR="00817173" w:rsidRDefault="005B6A98">
      <w:pPr>
        <w:pStyle w:val="Heading2"/>
        <w:spacing w:before="0"/>
        <w:jc w:val="left"/>
      </w:pPr>
      <w:r>
        <w:rPr>
          <w:color w:val="333333"/>
        </w:rPr>
        <w:t>Principios</w:t>
      </w:r>
      <w:r>
        <w:rPr>
          <w:color w:val="333333"/>
          <w:spacing w:val="48"/>
        </w:rPr>
        <w:t xml:space="preserve"> </w:t>
      </w:r>
      <w:r>
        <w:rPr>
          <w:color w:val="333333"/>
        </w:rPr>
        <w:t>de</w:t>
      </w:r>
      <w:r>
        <w:rPr>
          <w:color w:val="333333"/>
          <w:spacing w:val="46"/>
        </w:rPr>
        <w:t xml:space="preserve"> </w:t>
      </w:r>
      <w:r>
        <w:rPr>
          <w:color w:val="333333"/>
        </w:rPr>
        <w:t>una</w:t>
      </w:r>
      <w:r>
        <w:rPr>
          <w:color w:val="333333"/>
          <w:spacing w:val="41"/>
        </w:rPr>
        <w:t xml:space="preserve"> </w:t>
      </w:r>
      <w:r>
        <w:rPr>
          <w:color w:val="333333"/>
        </w:rPr>
        <w:t>supervisión</w:t>
      </w:r>
      <w:r>
        <w:rPr>
          <w:color w:val="333333"/>
          <w:spacing w:val="42"/>
        </w:rPr>
        <w:t xml:space="preserve"> </w:t>
      </w:r>
      <w:r>
        <w:rPr>
          <w:color w:val="333333"/>
          <w:spacing w:val="-2"/>
        </w:rPr>
        <w:t>eficaz</w:t>
      </w:r>
    </w:p>
    <w:p w14:paraId="611262B0" w14:textId="77777777" w:rsidR="00817173" w:rsidRDefault="005B6A98">
      <w:pPr>
        <w:pStyle w:val="ListParagraph"/>
        <w:numPr>
          <w:ilvl w:val="0"/>
          <w:numId w:val="11"/>
        </w:numPr>
        <w:tabs>
          <w:tab w:val="left" w:pos="1543"/>
          <w:tab w:val="left" w:pos="1545"/>
        </w:tabs>
        <w:spacing w:before="135"/>
        <w:ind w:left="1545" w:right="1588" w:hanging="721"/>
      </w:pPr>
      <w:r>
        <w:rPr>
          <w:b/>
        </w:rPr>
        <w:t>Delegación de autoridad</w:t>
      </w:r>
      <w:r>
        <w:t xml:space="preserve">: Tal y como se establece en el Reglamento Financiero y la Reglamentación Financiera Detallada del PNUD, el Administrador es responsable y debe rendir cuentas de todas las fases y aspectos de las actividades financieras del PNUD. El Administrador puede delegar autoridad en el personal del PNUD de conformidad con las FRR </w:t>
      </w:r>
      <w:r>
        <w:rPr>
          <w:spacing w:val="-2"/>
        </w:rPr>
        <w:t>pertinentes.</w:t>
      </w:r>
    </w:p>
    <w:p w14:paraId="1960E9E2" w14:textId="77777777" w:rsidR="00817173" w:rsidRDefault="00817173">
      <w:pPr>
        <w:jc w:val="both"/>
        <w:sectPr w:rsidR="00817173">
          <w:pgSz w:w="12240" w:h="15840"/>
          <w:pgMar w:top="1880" w:right="1040" w:bottom="980" w:left="1320" w:header="923" w:footer="759" w:gutter="0"/>
          <w:cols w:space="720"/>
        </w:sectPr>
      </w:pPr>
    </w:p>
    <w:p w14:paraId="35F944D1" w14:textId="77777777" w:rsidR="00817173" w:rsidRDefault="005B6A98">
      <w:pPr>
        <w:pStyle w:val="Heading2"/>
        <w:jc w:val="left"/>
      </w:pPr>
      <w:r>
        <w:rPr>
          <w:color w:val="333333"/>
        </w:rPr>
        <w:lastRenderedPageBreak/>
        <w:t>Atributos</w:t>
      </w:r>
      <w:r>
        <w:rPr>
          <w:color w:val="333333"/>
          <w:spacing w:val="41"/>
        </w:rPr>
        <w:t xml:space="preserve"> </w:t>
      </w:r>
      <w:r>
        <w:rPr>
          <w:color w:val="333333"/>
        </w:rPr>
        <w:t>de</w:t>
      </w:r>
      <w:r>
        <w:rPr>
          <w:color w:val="333333"/>
          <w:spacing w:val="43"/>
        </w:rPr>
        <w:t xml:space="preserve"> </w:t>
      </w:r>
      <w:r>
        <w:rPr>
          <w:color w:val="333333"/>
        </w:rPr>
        <w:t>una</w:t>
      </w:r>
      <w:r>
        <w:rPr>
          <w:color w:val="333333"/>
          <w:spacing w:val="40"/>
        </w:rPr>
        <w:t xml:space="preserve"> </w:t>
      </w:r>
      <w:r>
        <w:rPr>
          <w:color w:val="333333"/>
        </w:rPr>
        <w:t>supervisión</w:t>
      </w:r>
      <w:r>
        <w:rPr>
          <w:color w:val="333333"/>
          <w:spacing w:val="40"/>
        </w:rPr>
        <w:t xml:space="preserve"> </w:t>
      </w:r>
      <w:r>
        <w:rPr>
          <w:color w:val="333333"/>
          <w:spacing w:val="-2"/>
        </w:rPr>
        <w:t>eficaz</w:t>
      </w:r>
    </w:p>
    <w:p w14:paraId="36D1C4DE" w14:textId="5448609A" w:rsidR="00817173" w:rsidRDefault="003A33E1">
      <w:pPr>
        <w:pStyle w:val="ListParagraph"/>
        <w:numPr>
          <w:ilvl w:val="0"/>
          <w:numId w:val="11"/>
        </w:numPr>
        <w:tabs>
          <w:tab w:val="left" w:pos="1543"/>
          <w:tab w:val="left" w:pos="1545"/>
        </w:tabs>
        <w:spacing w:before="135"/>
        <w:ind w:left="1545" w:right="1594" w:hanging="721"/>
      </w:pPr>
      <w:r w:rsidRPr="003A33E1">
        <w:rPr>
          <w:bCs/>
        </w:rPr>
        <w:t>El</w:t>
      </w:r>
      <w:r w:rsidRPr="003A33E1">
        <w:rPr>
          <w:b/>
        </w:rPr>
        <w:t xml:space="preserve"> tono</w:t>
      </w:r>
      <w:r w:rsidRPr="003A33E1">
        <w:rPr>
          <w:bCs/>
        </w:rPr>
        <w:t xml:space="preserve"> que establecen la Junta Ejecutiva y el Administrador en los niveles más altos del PNUD, como parte de la doctrina de gestión, el estilo de funcionamiento y la cultura institucional, que consiste en esperar que la conducta de todo el personal del PNUD sea siempre ordenada, ética, económica, eficiente y eficaz, es el fundamento de la supervisión eficaz</w:t>
      </w:r>
      <w:r>
        <w:t>.</w:t>
      </w:r>
    </w:p>
    <w:p w14:paraId="287A424E" w14:textId="099EF567" w:rsidR="00817173" w:rsidRDefault="005B6A98">
      <w:pPr>
        <w:pStyle w:val="ListParagraph"/>
        <w:numPr>
          <w:ilvl w:val="0"/>
          <w:numId w:val="11"/>
        </w:numPr>
        <w:tabs>
          <w:tab w:val="left" w:pos="1543"/>
          <w:tab w:val="left" w:pos="1545"/>
        </w:tabs>
        <w:ind w:left="1545" w:right="1589" w:hanging="721"/>
      </w:pPr>
      <w:r>
        <w:rPr>
          <w:b/>
        </w:rPr>
        <w:t>Evaluación y gestión de riesgos</w:t>
      </w:r>
      <w:r>
        <w:t xml:space="preserve">. </w:t>
      </w:r>
      <w:r w:rsidR="00171601" w:rsidRPr="00171601">
        <w:t>Mediante una aplicación sistemática del análisis de los riesgos institucionales, la administración vigila y examina constantemente los cambios en el entorno; los progresos y factores que dificultan el logro de resultados; la gestión financiera y la presentación de informes; los resultados de las auditorías; y los resultados de los exámenes y evaluaciones importantes</w:t>
      </w:r>
      <w:r>
        <w:t>.</w:t>
      </w:r>
    </w:p>
    <w:p w14:paraId="754E7303" w14:textId="2171C7A1" w:rsidR="00817173" w:rsidRDefault="00171601">
      <w:pPr>
        <w:pStyle w:val="ListParagraph"/>
        <w:numPr>
          <w:ilvl w:val="0"/>
          <w:numId w:val="11"/>
        </w:numPr>
        <w:tabs>
          <w:tab w:val="left" w:pos="1544"/>
          <w:tab w:val="left" w:pos="1546"/>
        </w:tabs>
        <w:spacing w:before="1"/>
        <w:ind w:left="1546" w:right="1591" w:hanging="721"/>
      </w:pPr>
      <w:r w:rsidRPr="00171601">
        <w:rPr>
          <w:b/>
        </w:rPr>
        <w:t>Mejoramiento continuo y enseñanzas derivadas de la experiencia</w:t>
      </w:r>
      <w:r>
        <w:t xml:space="preserve">. </w:t>
      </w:r>
      <w:r w:rsidRPr="00171601">
        <w:t xml:space="preserve">Los procesos de supervisión ayudan a determinar los medios de conseguir que los procesos institucionales sean más eficientes y eficaces, mejorando el rendimiento y la coherencia dentro del sistema de las Naciones Unidas, de conformidad con lo estipulado en la resolución 59/250 de la Asamblea </w:t>
      </w:r>
      <w:r w:rsidR="00DF3AB0" w:rsidRPr="00171601">
        <w:t>General.</w:t>
      </w:r>
    </w:p>
    <w:p w14:paraId="5D9F41A2" w14:textId="77777777" w:rsidR="00817173" w:rsidRDefault="005B6A98">
      <w:pPr>
        <w:pStyle w:val="ListParagraph"/>
        <w:numPr>
          <w:ilvl w:val="0"/>
          <w:numId w:val="11"/>
        </w:numPr>
        <w:tabs>
          <w:tab w:val="left" w:pos="1544"/>
          <w:tab w:val="left" w:pos="1546"/>
        </w:tabs>
        <w:spacing w:before="1"/>
        <w:ind w:left="1546" w:right="1945" w:hanging="721"/>
      </w:pPr>
      <w:r>
        <w:rPr>
          <w:b/>
        </w:rPr>
        <w:t>Responsabilidad</w:t>
      </w:r>
      <w:r>
        <w:rPr>
          <w:b/>
          <w:spacing w:val="-2"/>
        </w:rPr>
        <w:t xml:space="preserve"> </w:t>
      </w:r>
      <w:r>
        <w:rPr>
          <w:b/>
        </w:rPr>
        <w:t>y</w:t>
      </w:r>
      <w:r>
        <w:rPr>
          <w:b/>
          <w:spacing w:val="-2"/>
        </w:rPr>
        <w:t xml:space="preserve"> </w:t>
      </w:r>
      <w:r>
        <w:rPr>
          <w:b/>
        </w:rPr>
        <w:t>rendición</w:t>
      </w:r>
      <w:r>
        <w:rPr>
          <w:b/>
          <w:spacing w:val="-2"/>
        </w:rPr>
        <w:t xml:space="preserve"> </w:t>
      </w:r>
      <w:r>
        <w:rPr>
          <w:b/>
        </w:rPr>
        <w:t>de</w:t>
      </w:r>
      <w:r>
        <w:rPr>
          <w:b/>
          <w:spacing w:val="-4"/>
        </w:rPr>
        <w:t xml:space="preserve"> </w:t>
      </w:r>
      <w:r>
        <w:rPr>
          <w:b/>
        </w:rPr>
        <w:t>cuentas</w:t>
      </w:r>
      <w:r>
        <w:rPr>
          <w:b/>
          <w:spacing w:val="-5"/>
        </w:rPr>
        <w:t xml:space="preserve"> </w:t>
      </w:r>
      <w:r>
        <w:rPr>
          <w:b/>
        </w:rPr>
        <w:t>por</w:t>
      </w:r>
      <w:r>
        <w:rPr>
          <w:b/>
          <w:spacing w:val="-5"/>
        </w:rPr>
        <w:t xml:space="preserve"> </w:t>
      </w:r>
      <w:r>
        <w:rPr>
          <w:b/>
        </w:rPr>
        <w:t>los</w:t>
      </w:r>
      <w:r>
        <w:rPr>
          <w:b/>
          <w:spacing w:val="-5"/>
        </w:rPr>
        <w:t xml:space="preserve"> </w:t>
      </w:r>
      <w:r>
        <w:rPr>
          <w:b/>
        </w:rPr>
        <w:t>resultados</w:t>
      </w:r>
      <w:r>
        <w:t>.</w:t>
      </w:r>
      <w:r>
        <w:rPr>
          <w:spacing w:val="-6"/>
        </w:rPr>
        <w:t xml:space="preserve"> </w:t>
      </w:r>
      <w:r>
        <w:t>Consulte</w:t>
      </w:r>
      <w:r>
        <w:rPr>
          <w:spacing w:val="-3"/>
        </w:rPr>
        <w:t xml:space="preserve"> </w:t>
      </w:r>
      <w:r>
        <w:t>la sección D.</w:t>
      </w:r>
    </w:p>
    <w:p w14:paraId="41A5D452" w14:textId="0DB6AB86" w:rsidR="00817173" w:rsidRDefault="005B6A98">
      <w:pPr>
        <w:pStyle w:val="ListParagraph"/>
        <w:numPr>
          <w:ilvl w:val="0"/>
          <w:numId w:val="11"/>
        </w:numPr>
        <w:tabs>
          <w:tab w:val="left" w:pos="1544"/>
          <w:tab w:val="left" w:pos="1546"/>
        </w:tabs>
        <w:ind w:left="1546" w:right="1586" w:hanging="721"/>
      </w:pPr>
      <w:r>
        <w:rPr>
          <w:b/>
        </w:rPr>
        <w:t>Principio</w:t>
      </w:r>
      <w:r>
        <w:rPr>
          <w:b/>
          <w:spacing w:val="-13"/>
        </w:rPr>
        <w:t xml:space="preserve"> </w:t>
      </w:r>
      <w:r>
        <w:rPr>
          <w:b/>
        </w:rPr>
        <w:t>de</w:t>
      </w:r>
      <w:r>
        <w:rPr>
          <w:b/>
          <w:spacing w:val="-12"/>
        </w:rPr>
        <w:t xml:space="preserve"> </w:t>
      </w:r>
      <w:r>
        <w:rPr>
          <w:b/>
        </w:rPr>
        <w:t>auditoría</w:t>
      </w:r>
      <w:r>
        <w:rPr>
          <w:b/>
          <w:spacing w:val="-9"/>
        </w:rPr>
        <w:t xml:space="preserve"> </w:t>
      </w:r>
      <w:r>
        <w:rPr>
          <w:b/>
        </w:rPr>
        <w:t>única</w:t>
      </w:r>
      <w:r>
        <w:t>.</w:t>
      </w:r>
      <w:r>
        <w:rPr>
          <w:spacing w:val="-9"/>
        </w:rPr>
        <w:t xml:space="preserve"> </w:t>
      </w:r>
      <w:r w:rsidR="00171601" w:rsidRPr="00171601">
        <w:t>Como se indica en el informe del Secretario General (A/48/587) de fecha 10 de noviembre de 1993, la Junta de Auditores de las Naciones Unidas, el auditor externo del PNUD, es el único responsable de la comprobación de las cuentas de la organización. La Junta de Auditores tiene el derecho exclusivo de llevar a cabo auditorías externas de las cuentas y los estados financieros del PNUD. Si fuera necesario realizar estudios especiales, la Junta Ejecutiva puede solicitar a los auditores externos que realicen exámenes concretos y le presenten informes por separado sobre los resultados</w:t>
      </w:r>
      <w:r>
        <w:rPr>
          <w:spacing w:val="-2"/>
        </w:rPr>
        <w:t>.</w:t>
      </w:r>
    </w:p>
    <w:p w14:paraId="11CF19EB" w14:textId="3103B568" w:rsidR="00817173" w:rsidRDefault="00171601">
      <w:pPr>
        <w:pStyle w:val="ListParagraph"/>
        <w:numPr>
          <w:ilvl w:val="0"/>
          <w:numId w:val="11"/>
        </w:numPr>
        <w:tabs>
          <w:tab w:val="left" w:pos="1544"/>
          <w:tab w:val="left" w:pos="1546"/>
        </w:tabs>
        <w:ind w:left="1546" w:right="1593" w:hanging="721"/>
      </w:pPr>
      <w:r w:rsidRPr="00171601">
        <w:rPr>
          <w:b/>
        </w:rPr>
        <w:t>Divulgación de información financiera</w:t>
      </w:r>
      <w:r>
        <w:rPr>
          <w:b/>
        </w:rPr>
        <w:t>.</w:t>
      </w:r>
      <w:r>
        <w:rPr>
          <w:b/>
          <w:spacing w:val="-10"/>
        </w:rPr>
        <w:t xml:space="preserve"> </w:t>
      </w:r>
      <w:r w:rsidRPr="00171601">
        <w:t>De conformidad con la resolución 60/238 de la Asamblea General, de 15 de febrero de 2006, relativa a la gestión de los recursos humanos, y con los párrafos m) y n) de la cláusula 1.2 del Estatuto del Personal, los funcionarios del PNUD que cumplen los criterios referentes a la presentación de declaraciones de su situación financiera tienen la obligación de presentar cada año la correspondiente declaración</w:t>
      </w:r>
      <w:r>
        <w:t>.</w:t>
      </w:r>
    </w:p>
    <w:p w14:paraId="512214D3" w14:textId="77777777" w:rsidR="00817173" w:rsidRDefault="00817173">
      <w:pPr>
        <w:pStyle w:val="BodyText"/>
        <w:jc w:val="left"/>
      </w:pPr>
    </w:p>
    <w:p w14:paraId="2385D54B" w14:textId="77777777" w:rsidR="00817173" w:rsidRDefault="005B6A98">
      <w:pPr>
        <w:pStyle w:val="Heading1"/>
        <w:numPr>
          <w:ilvl w:val="1"/>
          <w:numId w:val="10"/>
        </w:numPr>
        <w:tabs>
          <w:tab w:val="left" w:pos="825"/>
        </w:tabs>
        <w:spacing w:before="138"/>
        <w:ind w:hanging="359"/>
        <w:jc w:val="left"/>
      </w:pPr>
      <w:r>
        <w:t>Funciones</w:t>
      </w:r>
      <w:r>
        <w:rPr>
          <w:spacing w:val="-7"/>
        </w:rPr>
        <w:t xml:space="preserve"> </w:t>
      </w:r>
      <w:r>
        <w:t>y</w:t>
      </w:r>
      <w:r>
        <w:rPr>
          <w:spacing w:val="-5"/>
        </w:rPr>
        <w:t xml:space="preserve"> </w:t>
      </w:r>
      <w:r>
        <w:t>responsabilidades</w:t>
      </w:r>
      <w:r>
        <w:rPr>
          <w:spacing w:val="-6"/>
        </w:rPr>
        <w:t xml:space="preserve"> </w:t>
      </w:r>
      <w:r>
        <w:t>de</w:t>
      </w:r>
      <w:r>
        <w:rPr>
          <w:spacing w:val="-6"/>
        </w:rPr>
        <w:t xml:space="preserve"> </w:t>
      </w:r>
      <w:r>
        <w:rPr>
          <w:spacing w:val="-2"/>
        </w:rPr>
        <w:t>supervisión</w:t>
      </w:r>
    </w:p>
    <w:p w14:paraId="605474A3" w14:textId="77777777" w:rsidR="00817173" w:rsidRDefault="00817173">
      <w:pPr>
        <w:pStyle w:val="BodyText"/>
        <w:spacing w:before="2"/>
        <w:jc w:val="left"/>
        <w:rPr>
          <w:b/>
        </w:rPr>
      </w:pPr>
    </w:p>
    <w:p w14:paraId="230B7B9D" w14:textId="5376DCF6" w:rsidR="00817173" w:rsidRDefault="005B6A98">
      <w:pPr>
        <w:pStyle w:val="ListParagraph"/>
        <w:numPr>
          <w:ilvl w:val="0"/>
          <w:numId w:val="11"/>
        </w:numPr>
        <w:tabs>
          <w:tab w:val="left" w:pos="1544"/>
          <w:tab w:val="left" w:pos="1546"/>
        </w:tabs>
        <w:spacing w:line="237" w:lineRule="auto"/>
        <w:ind w:left="1546" w:right="1597" w:hanging="721"/>
      </w:pPr>
      <w:r>
        <w:t>Se entiende que la política de supervisión proporciona a</w:t>
      </w:r>
      <w:r w:rsidR="0000683C">
        <w:t xml:space="preserve"> </w:t>
      </w:r>
      <w:r>
        <w:t>l</w:t>
      </w:r>
      <w:r w:rsidR="0000683C">
        <w:t>a</w:t>
      </w:r>
      <w:r>
        <w:t xml:space="preserve"> </w:t>
      </w:r>
      <w:r w:rsidR="000F4D63">
        <w:t>Junta Ejecutiva</w:t>
      </w:r>
      <w:r>
        <w:t xml:space="preserve"> y al Administrador análisis y recomendaciones que les permiten desempeñar sus respectivas funciones de supervisión.</w:t>
      </w:r>
    </w:p>
    <w:p w14:paraId="0A920D2E" w14:textId="77777777" w:rsidR="00817173" w:rsidRDefault="00817173">
      <w:pPr>
        <w:pStyle w:val="BodyText"/>
        <w:spacing w:before="2"/>
        <w:jc w:val="left"/>
      </w:pPr>
    </w:p>
    <w:p w14:paraId="20105AB4" w14:textId="2DE27202" w:rsidR="00817173" w:rsidRDefault="00AF2790">
      <w:pPr>
        <w:pStyle w:val="Heading1"/>
        <w:ind w:left="1546"/>
        <w:jc w:val="both"/>
      </w:pPr>
      <w:r>
        <w:t xml:space="preserve">Junta </w:t>
      </w:r>
      <w:r>
        <w:rPr>
          <w:spacing w:val="-2"/>
        </w:rPr>
        <w:t>Ejecutiva</w:t>
      </w:r>
    </w:p>
    <w:p w14:paraId="2E747FB0" w14:textId="77777777" w:rsidR="00817173" w:rsidRDefault="005B6A98">
      <w:pPr>
        <w:pStyle w:val="ListParagraph"/>
        <w:numPr>
          <w:ilvl w:val="0"/>
          <w:numId w:val="11"/>
        </w:numPr>
        <w:tabs>
          <w:tab w:val="left" w:pos="1544"/>
          <w:tab w:val="left" w:pos="1546"/>
        </w:tabs>
        <w:ind w:left="1546" w:right="1593" w:hanging="721"/>
      </w:pPr>
      <w:r>
        <w:t xml:space="preserve">Las funciones y responsabilidades de supervisión de la Junta Ejecutiva establecidas por la resolución A/RES/48/162 de la Asamblea General </w:t>
      </w:r>
      <w:r>
        <w:lastRenderedPageBreak/>
        <w:t>describen la responsabilidad de la Junta como "la prestación de apoyo intergubernamental</w:t>
      </w:r>
      <w:r>
        <w:rPr>
          <w:spacing w:val="38"/>
        </w:rPr>
        <w:t xml:space="preserve"> </w:t>
      </w:r>
      <w:r>
        <w:t>y</w:t>
      </w:r>
      <w:r>
        <w:rPr>
          <w:spacing w:val="36"/>
        </w:rPr>
        <w:t xml:space="preserve"> </w:t>
      </w:r>
      <w:r>
        <w:t>la</w:t>
      </w:r>
      <w:r>
        <w:rPr>
          <w:spacing w:val="35"/>
        </w:rPr>
        <w:t xml:space="preserve"> </w:t>
      </w:r>
      <w:r>
        <w:t>supervisión</w:t>
      </w:r>
      <w:r>
        <w:rPr>
          <w:spacing w:val="35"/>
        </w:rPr>
        <w:t xml:space="preserve"> </w:t>
      </w:r>
      <w:r>
        <w:t>de</w:t>
      </w:r>
      <w:r>
        <w:rPr>
          <w:spacing w:val="36"/>
        </w:rPr>
        <w:t xml:space="preserve"> </w:t>
      </w:r>
      <w:r>
        <w:t>las</w:t>
      </w:r>
      <w:r>
        <w:rPr>
          <w:spacing w:val="35"/>
        </w:rPr>
        <w:t xml:space="preserve"> </w:t>
      </w:r>
      <w:r>
        <w:t>actividades</w:t>
      </w:r>
      <w:r>
        <w:rPr>
          <w:spacing w:val="35"/>
        </w:rPr>
        <w:t xml:space="preserve"> </w:t>
      </w:r>
      <w:r>
        <w:t>de</w:t>
      </w:r>
      <w:r>
        <w:rPr>
          <w:spacing w:val="40"/>
        </w:rPr>
        <w:t xml:space="preserve"> </w:t>
      </w:r>
      <w:r>
        <w:t>cada</w:t>
      </w:r>
      <w:r>
        <w:rPr>
          <w:spacing w:val="35"/>
        </w:rPr>
        <w:t xml:space="preserve"> </w:t>
      </w:r>
      <w:r>
        <w:t>fondo</w:t>
      </w:r>
      <w:r>
        <w:rPr>
          <w:spacing w:val="39"/>
        </w:rPr>
        <w:t xml:space="preserve"> </w:t>
      </w:r>
      <w:r>
        <w:t>o</w:t>
      </w:r>
    </w:p>
    <w:p w14:paraId="03581B4B" w14:textId="77777777" w:rsidR="00817173" w:rsidRDefault="005B6A98">
      <w:pPr>
        <w:pStyle w:val="BodyText"/>
        <w:spacing w:before="93"/>
        <w:ind w:left="1545" w:right="1592"/>
      </w:pPr>
      <w:r>
        <w:t>programa</w:t>
      </w:r>
      <w:r>
        <w:rPr>
          <w:spacing w:val="-13"/>
        </w:rPr>
        <w:t xml:space="preserve"> </w:t>
      </w:r>
      <w:r>
        <w:t>de</w:t>
      </w:r>
      <w:r>
        <w:rPr>
          <w:spacing w:val="-12"/>
        </w:rPr>
        <w:t xml:space="preserve"> </w:t>
      </w:r>
      <w:r>
        <w:t>conformidad</w:t>
      </w:r>
      <w:r>
        <w:rPr>
          <w:spacing w:val="-13"/>
        </w:rPr>
        <w:t xml:space="preserve"> </w:t>
      </w:r>
      <w:r>
        <w:t>con</w:t>
      </w:r>
      <w:r>
        <w:rPr>
          <w:spacing w:val="-12"/>
        </w:rPr>
        <w:t xml:space="preserve"> </w:t>
      </w:r>
      <w:r>
        <w:t>la</w:t>
      </w:r>
      <w:r>
        <w:rPr>
          <w:spacing w:val="-13"/>
        </w:rPr>
        <w:t xml:space="preserve"> </w:t>
      </w:r>
      <w:r>
        <w:t>orientación</w:t>
      </w:r>
      <w:r>
        <w:rPr>
          <w:spacing w:val="-12"/>
        </w:rPr>
        <w:t xml:space="preserve"> </w:t>
      </w:r>
      <w:r>
        <w:t>política</w:t>
      </w:r>
      <w:r>
        <w:rPr>
          <w:spacing w:val="-13"/>
        </w:rPr>
        <w:t xml:space="preserve"> </w:t>
      </w:r>
      <w:r>
        <w:t>general</w:t>
      </w:r>
      <w:r>
        <w:rPr>
          <w:spacing w:val="-12"/>
        </w:rPr>
        <w:t xml:space="preserve"> </w:t>
      </w:r>
      <w:r>
        <w:t>de</w:t>
      </w:r>
      <w:r>
        <w:rPr>
          <w:spacing w:val="-12"/>
        </w:rPr>
        <w:t xml:space="preserve"> </w:t>
      </w:r>
      <w:r>
        <w:t>la</w:t>
      </w:r>
      <w:r>
        <w:rPr>
          <w:spacing w:val="-13"/>
        </w:rPr>
        <w:t xml:space="preserve"> </w:t>
      </w:r>
      <w:r>
        <w:t>Asamblea General y del Consejo Económico y Social, de acuerdo con sus respectivas responsabilidades</w:t>
      </w:r>
      <w:r>
        <w:rPr>
          <w:spacing w:val="-9"/>
        </w:rPr>
        <w:t xml:space="preserve"> </w:t>
      </w:r>
      <w:r>
        <w:t>establecidas</w:t>
      </w:r>
      <w:r>
        <w:rPr>
          <w:spacing w:val="-9"/>
        </w:rPr>
        <w:t xml:space="preserve"> </w:t>
      </w:r>
      <w:r>
        <w:t>en</w:t>
      </w:r>
      <w:r>
        <w:rPr>
          <w:spacing w:val="-10"/>
        </w:rPr>
        <w:t xml:space="preserve"> </w:t>
      </w:r>
      <w:r>
        <w:t>la</w:t>
      </w:r>
      <w:r>
        <w:rPr>
          <w:spacing w:val="-9"/>
        </w:rPr>
        <w:t xml:space="preserve"> </w:t>
      </w:r>
      <w:r>
        <w:t>Carta,</w:t>
      </w:r>
      <w:r>
        <w:rPr>
          <w:spacing w:val="-6"/>
        </w:rPr>
        <w:t xml:space="preserve"> </w:t>
      </w:r>
      <w:r>
        <w:t>y</w:t>
      </w:r>
      <w:r>
        <w:rPr>
          <w:spacing w:val="-8"/>
        </w:rPr>
        <w:t xml:space="preserve"> </w:t>
      </w:r>
      <w:r>
        <w:t>para</w:t>
      </w:r>
      <w:r>
        <w:rPr>
          <w:spacing w:val="-9"/>
        </w:rPr>
        <w:t xml:space="preserve"> </w:t>
      </w:r>
      <w:r>
        <w:t>garantizar</w:t>
      </w:r>
      <w:r>
        <w:rPr>
          <w:spacing w:val="-9"/>
        </w:rPr>
        <w:t xml:space="preserve"> </w:t>
      </w:r>
      <w:r>
        <w:t>que</w:t>
      </w:r>
      <w:r>
        <w:rPr>
          <w:spacing w:val="-8"/>
        </w:rPr>
        <w:t xml:space="preserve"> </w:t>
      </w:r>
      <w:r>
        <w:t>respondan a las necesidades y prioridades de los países receptores".</w:t>
      </w:r>
    </w:p>
    <w:p w14:paraId="661BBEBF" w14:textId="77777777" w:rsidR="00817173" w:rsidRDefault="005B6A98">
      <w:pPr>
        <w:pStyle w:val="ListParagraph"/>
        <w:numPr>
          <w:ilvl w:val="0"/>
          <w:numId w:val="11"/>
        </w:numPr>
        <w:tabs>
          <w:tab w:val="left" w:pos="1543"/>
          <w:tab w:val="left" w:pos="1545"/>
        </w:tabs>
        <w:spacing w:before="1"/>
        <w:ind w:left="1545" w:right="1589" w:hanging="721"/>
      </w:pPr>
      <w:r>
        <w:t>Las funciones de la Junta, tal como se detallan en el párrafo 22 de la resolución 48/162 de la Asamblea General, son las siguientes (a) aplicar las políticas</w:t>
      </w:r>
      <w:r>
        <w:rPr>
          <w:spacing w:val="-13"/>
        </w:rPr>
        <w:t xml:space="preserve"> </w:t>
      </w:r>
      <w:r>
        <w:t>formuladas</w:t>
      </w:r>
      <w:r>
        <w:rPr>
          <w:spacing w:val="-12"/>
        </w:rPr>
        <w:t xml:space="preserve"> </w:t>
      </w:r>
      <w:r>
        <w:t>por</w:t>
      </w:r>
      <w:r>
        <w:rPr>
          <w:spacing w:val="-13"/>
        </w:rPr>
        <w:t xml:space="preserve"> </w:t>
      </w:r>
      <w:r>
        <w:t>la</w:t>
      </w:r>
      <w:r>
        <w:rPr>
          <w:spacing w:val="-12"/>
        </w:rPr>
        <w:t xml:space="preserve"> </w:t>
      </w:r>
      <w:r>
        <w:t>Asamblea</w:t>
      </w:r>
      <w:r>
        <w:rPr>
          <w:spacing w:val="-13"/>
        </w:rPr>
        <w:t xml:space="preserve"> </w:t>
      </w:r>
      <w:r>
        <w:t>General</w:t>
      </w:r>
      <w:r>
        <w:rPr>
          <w:spacing w:val="-12"/>
        </w:rPr>
        <w:t xml:space="preserve"> </w:t>
      </w:r>
      <w:r>
        <w:t>y</w:t>
      </w:r>
      <w:r>
        <w:rPr>
          <w:spacing w:val="-13"/>
        </w:rPr>
        <w:t xml:space="preserve"> </w:t>
      </w:r>
      <w:r>
        <w:t>la</w:t>
      </w:r>
      <w:r>
        <w:rPr>
          <w:spacing w:val="-12"/>
        </w:rPr>
        <w:t xml:space="preserve"> </w:t>
      </w:r>
      <w:r>
        <w:t>coordinación</w:t>
      </w:r>
      <w:r>
        <w:rPr>
          <w:spacing w:val="-12"/>
        </w:rPr>
        <w:t xml:space="preserve"> </w:t>
      </w:r>
      <w:r>
        <w:t>y</w:t>
      </w:r>
      <w:r>
        <w:rPr>
          <w:spacing w:val="-13"/>
        </w:rPr>
        <w:t xml:space="preserve"> </w:t>
      </w:r>
      <w:r>
        <w:t>orientación recibidas del Consejo Económico y Social; b) recibir información del Administrador sobre la labor del PNUD y darle orientación al respecto; c) velar por que las actividades y estrategias operacionales del PNUD sean compatibles con la orientación normativa general establecida por la Asamblea y el Consejo de conformidad con sus respectivas responsabilidades establecidas en la Carta de las Naciones Unidas; (d) supervisar el rendimiento del PNUD; (e) aprobar programas, incluidos los programas por países, según proceda; (f) decidir sobre los planes y presupuestos administrativos y financieros; (g) recomendar nuevas iniciativas al Consejo y, a través del Consejo, a la Asamblea General; (h) fomentar y examinar nuevas iniciativas de programas y (i) presentar al Consejo, en su período de sesiones sustantivo, informes anuales que podrían incluir recomendaciones, cuando proceda, para mejorar la coordinación sobre el terreno.</w:t>
      </w:r>
    </w:p>
    <w:p w14:paraId="51718F8F" w14:textId="01DC3312" w:rsidR="00817173" w:rsidRDefault="001D487D">
      <w:pPr>
        <w:pStyle w:val="ListParagraph"/>
        <w:numPr>
          <w:ilvl w:val="0"/>
          <w:numId w:val="11"/>
        </w:numPr>
        <w:tabs>
          <w:tab w:val="left" w:pos="1543"/>
          <w:tab w:val="left" w:pos="1545"/>
        </w:tabs>
        <w:ind w:left="1545" w:right="1587" w:hanging="721"/>
      </w:pPr>
      <w:r>
        <w:t>La Junta</w:t>
      </w:r>
      <w:r>
        <w:rPr>
          <w:spacing w:val="-12"/>
        </w:rPr>
        <w:t xml:space="preserve"> </w:t>
      </w:r>
      <w:r>
        <w:t>Ejecutiva,</w:t>
      </w:r>
      <w:r>
        <w:rPr>
          <w:spacing w:val="-10"/>
        </w:rPr>
        <w:t xml:space="preserve"> </w:t>
      </w:r>
      <w:r>
        <w:t>en</w:t>
      </w:r>
      <w:r>
        <w:rPr>
          <w:spacing w:val="-13"/>
        </w:rPr>
        <w:t xml:space="preserve"> </w:t>
      </w:r>
      <w:r>
        <w:t>el</w:t>
      </w:r>
      <w:r>
        <w:rPr>
          <w:spacing w:val="-10"/>
        </w:rPr>
        <w:t xml:space="preserve"> </w:t>
      </w:r>
      <w:r>
        <w:t>ejercicio</w:t>
      </w:r>
      <w:r>
        <w:rPr>
          <w:spacing w:val="-13"/>
        </w:rPr>
        <w:t xml:space="preserve"> </w:t>
      </w:r>
      <w:r>
        <w:t>efectivo</w:t>
      </w:r>
      <w:r>
        <w:rPr>
          <w:spacing w:val="-12"/>
        </w:rPr>
        <w:t xml:space="preserve"> </w:t>
      </w:r>
      <w:r>
        <w:t>de</w:t>
      </w:r>
      <w:r>
        <w:rPr>
          <w:spacing w:val="-6"/>
        </w:rPr>
        <w:t xml:space="preserve"> </w:t>
      </w:r>
      <w:r>
        <w:t>sus</w:t>
      </w:r>
      <w:r>
        <w:rPr>
          <w:spacing w:val="-8"/>
        </w:rPr>
        <w:t xml:space="preserve"> </w:t>
      </w:r>
      <w:r>
        <w:t>propias</w:t>
      </w:r>
      <w:r>
        <w:rPr>
          <w:spacing w:val="-13"/>
        </w:rPr>
        <w:t xml:space="preserve"> </w:t>
      </w:r>
      <w:r>
        <w:t>responsabilidades de</w:t>
      </w:r>
      <w:r>
        <w:rPr>
          <w:spacing w:val="-7"/>
        </w:rPr>
        <w:t xml:space="preserve"> </w:t>
      </w:r>
      <w:r>
        <w:t>rendición</w:t>
      </w:r>
      <w:r>
        <w:rPr>
          <w:spacing w:val="-9"/>
        </w:rPr>
        <w:t xml:space="preserve"> </w:t>
      </w:r>
      <w:r>
        <w:t>de</w:t>
      </w:r>
      <w:r>
        <w:rPr>
          <w:spacing w:val="-7"/>
        </w:rPr>
        <w:t xml:space="preserve"> </w:t>
      </w:r>
      <w:r>
        <w:t>cuentas</w:t>
      </w:r>
      <w:r>
        <w:rPr>
          <w:spacing w:val="-8"/>
        </w:rPr>
        <w:t xml:space="preserve"> </w:t>
      </w:r>
      <w:r>
        <w:t>y</w:t>
      </w:r>
      <w:r>
        <w:rPr>
          <w:spacing w:val="-7"/>
        </w:rPr>
        <w:t xml:space="preserve"> </w:t>
      </w:r>
      <w:r>
        <w:t>supervisión</w:t>
      </w:r>
      <w:r>
        <w:rPr>
          <w:spacing w:val="-9"/>
        </w:rPr>
        <w:t xml:space="preserve"> </w:t>
      </w:r>
      <w:r>
        <w:t>a</w:t>
      </w:r>
      <w:r>
        <w:rPr>
          <w:spacing w:val="-8"/>
        </w:rPr>
        <w:t xml:space="preserve"> </w:t>
      </w:r>
      <w:r>
        <w:t>nivel</w:t>
      </w:r>
      <w:r>
        <w:rPr>
          <w:spacing w:val="-6"/>
        </w:rPr>
        <w:t xml:space="preserve"> </w:t>
      </w:r>
      <w:r>
        <w:t>estratégico,</w:t>
      </w:r>
      <w:r>
        <w:rPr>
          <w:spacing w:val="-5"/>
        </w:rPr>
        <w:t xml:space="preserve"> </w:t>
      </w:r>
      <w:r>
        <w:t>requiere</w:t>
      </w:r>
      <w:r>
        <w:rPr>
          <w:spacing w:val="-7"/>
        </w:rPr>
        <w:t xml:space="preserve"> </w:t>
      </w:r>
      <w:r>
        <w:t>garantías e</w:t>
      </w:r>
      <w:r>
        <w:rPr>
          <w:spacing w:val="-12"/>
        </w:rPr>
        <w:t xml:space="preserve"> </w:t>
      </w:r>
      <w:r>
        <w:t>informes</w:t>
      </w:r>
      <w:r>
        <w:rPr>
          <w:spacing w:val="-13"/>
        </w:rPr>
        <w:t xml:space="preserve"> </w:t>
      </w:r>
      <w:r>
        <w:t>objetivos</w:t>
      </w:r>
      <w:r>
        <w:rPr>
          <w:spacing w:val="-12"/>
        </w:rPr>
        <w:t xml:space="preserve"> </w:t>
      </w:r>
      <w:r>
        <w:t>independientes</w:t>
      </w:r>
      <w:r>
        <w:rPr>
          <w:spacing w:val="-13"/>
        </w:rPr>
        <w:t xml:space="preserve"> </w:t>
      </w:r>
      <w:r>
        <w:t>de</w:t>
      </w:r>
      <w:r>
        <w:rPr>
          <w:spacing w:val="-11"/>
        </w:rPr>
        <w:t xml:space="preserve"> </w:t>
      </w:r>
      <w:r>
        <w:t>que</w:t>
      </w:r>
      <w:r>
        <w:rPr>
          <w:spacing w:val="-12"/>
        </w:rPr>
        <w:t xml:space="preserve"> </w:t>
      </w:r>
      <w:r>
        <w:t>las</w:t>
      </w:r>
      <w:r>
        <w:rPr>
          <w:spacing w:val="-13"/>
        </w:rPr>
        <w:t xml:space="preserve"> </w:t>
      </w:r>
      <w:r>
        <w:t>decisiones</w:t>
      </w:r>
      <w:r>
        <w:rPr>
          <w:spacing w:val="-12"/>
        </w:rPr>
        <w:t xml:space="preserve"> </w:t>
      </w:r>
      <w:r>
        <w:t>adoptadas</w:t>
      </w:r>
      <w:r>
        <w:rPr>
          <w:spacing w:val="-13"/>
        </w:rPr>
        <w:t xml:space="preserve"> </w:t>
      </w:r>
      <w:r>
        <w:t>a</w:t>
      </w:r>
      <w:r>
        <w:rPr>
          <w:spacing w:val="-7"/>
        </w:rPr>
        <w:t xml:space="preserve"> </w:t>
      </w:r>
      <w:r>
        <w:t>nivel político se aplican, los recursos se utilizan adecuada y éticamente para los fines previstos y la dirección cumple los objetivos fijados por los responsables políticos.</w:t>
      </w:r>
    </w:p>
    <w:p w14:paraId="0C9D498D" w14:textId="77777777" w:rsidR="00817173" w:rsidRDefault="00817173">
      <w:pPr>
        <w:pStyle w:val="BodyText"/>
        <w:spacing w:before="11"/>
        <w:jc w:val="left"/>
        <w:rPr>
          <w:sz w:val="21"/>
        </w:rPr>
      </w:pPr>
    </w:p>
    <w:p w14:paraId="091B6F95" w14:textId="77777777" w:rsidR="00817173" w:rsidRDefault="005B6A98">
      <w:pPr>
        <w:pStyle w:val="Heading1"/>
        <w:ind w:left="1545"/>
        <w:jc w:val="both"/>
      </w:pPr>
      <w:r>
        <w:t>El</w:t>
      </w:r>
      <w:r>
        <w:rPr>
          <w:spacing w:val="-9"/>
        </w:rPr>
        <w:t xml:space="preserve"> </w:t>
      </w:r>
      <w:r>
        <w:rPr>
          <w:spacing w:val="-2"/>
        </w:rPr>
        <w:t>Administrador</w:t>
      </w:r>
    </w:p>
    <w:p w14:paraId="7C9453EF" w14:textId="2EBF4661" w:rsidR="00817173" w:rsidRDefault="005B6A98">
      <w:pPr>
        <w:pStyle w:val="ListParagraph"/>
        <w:numPr>
          <w:ilvl w:val="0"/>
          <w:numId w:val="11"/>
        </w:numPr>
        <w:tabs>
          <w:tab w:val="left" w:pos="1543"/>
          <w:tab w:val="left" w:pos="1545"/>
          <w:tab w:val="left" w:pos="3705"/>
        </w:tabs>
        <w:ind w:left="1545" w:right="1593" w:hanging="721"/>
      </w:pPr>
      <w:r>
        <w:t>El Administrador es responsable de las operaciones del PNUD y rinde cuentas a la Junta</w:t>
      </w:r>
      <w:r w:rsidR="00DF3AB0">
        <w:t xml:space="preserve"> </w:t>
      </w:r>
      <w:r>
        <w:t>Ejecutiva</w:t>
      </w:r>
      <w:r>
        <w:rPr>
          <w:spacing w:val="-6"/>
        </w:rPr>
        <w:t xml:space="preserve"> </w:t>
      </w:r>
      <w:r>
        <w:t>de</w:t>
      </w:r>
      <w:r>
        <w:rPr>
          <w:spacing w:val="-6"/>
        </w:rPr>
        <w:t xml:space="preserve"> </w:t>
      </w:r>
      <w:r>
        <w:t>todas</w:t>
      </w:r>
      <w:r>
        <w:rPr>
          <w:spacing w:val="-6"/>
        </w:rPr>
        <w:t xml:space="preserve"> </w:t>
      </w:r>
      <w:r>
        <w:t>las</w:t>
      </w:r>
      <w:r>
        <w:rPr>
          <w:spacing w:val="-6"/>
        </w:rPr>
        <w:t xml:space="preserve"> </w:t>
      </w:r>
      <w:r>
        <w:t>fases</w:t>
      </w:r>
      <w:r>
        <w:rPr>
          <w:spacing w:val="-6"/>
        </w:rPr>
        <w:t xml:space="preserve"> </w:t>
      </w:r>
      <w:r>
        <w:t>y</w:t>
      </w:r>
      <w:r>
        <w:rPr>
          <w:spacing w:val="-5"/>
        </w:rPr>
        <w:t xml:space="preserve"> </w:t>
      </w:r>
      <w:r>
        <w:t>aspectos</w:t>
      </w:r>
      <w:r>
        <w:rPr>
          <w:spacing w:val="-6"/>
        </w:rPr>
        <w:t xml:space="preserve"> </w:t>
      </w:r>
      <w:r>
        <w:t>de</w:t>
      </w:r>
      <w:r>
        <w:rPr>
          <w:spacing w:val="-6"/>
        </w:rPr>
        <w:t xml:space="preserve"> </w:t>
      </w:r>
      <w:r>
        <w:t>la</w:t>
      </w:r>
      <w:r>
        <w:rPr>
          <w:spacing w:val="-6"/>
        </w:rPr>
        <w:t xml:space="preserve"> </w:t>
      </w:r>
      <w:r>
        <w:t>gestión y</w:t>
      </w:r>
      <w:r>
        <w:rPr>
          <w:spacing w:val="-3"/>
        </w:rPr>
        <w:t xml:space="preserve"> </w:t>
      </w:r>
      <w:r>
        <w:t>ejecución</w:t>
      </w:r>
      <w:r>
        <w:rPr>
          <w:spacing w:val="-4"/>
        </w:rPr>
        <w:t xml:space="preserve"> </w:t>
      </w:r>
      <w:r>
        <w:t>de</w:t>
      </w:r>
      <w:r>
        <w:rPr>
          <w:spacing w:val="-3"/>
        </w:rPr>
        <w:t xml:space="preserve"> </w:t>
      </w:r>
      <w:r>
        <w:t>las</w:t>
      </w:r>
      <w:r>
        <w:rPr>
          <w:spacing w:val="-4"/>
        </w:rPr>
        <w:t xml:space="preserve"> </w:t>
      </w:r>
      <w:r>
        <w:t>actividades</w:t>
      </w:r>
      <w:r>
        <w:rPr>
          <w:spacing w:val="-3"/>
        </w:rPr>
        <w:t xml:space="preserve"> </w:t>
      </w:r>
      <w:r>
        <w:t>del</w:t>
      </w:r>
      <w:r>
        <w:rPr>
          <w:spacing w:val="-2"/>
        </w:rPr>
        <w:t xml:space="preserve"> </w:t>
      </w:r>
      <w:r>
        <w:t>PNUD,</w:t>
      </w:r>
      <w:r>
        <w:rPr>
          <w:spacing w:val="-2"/>
        </w:rPr>
        <w:t xml:space="preserve"> </w:t>
      </w:r>
      <w:r>
        <w:t>incluida</w:t>
      </w:r>
      <w:r>
        <w:rPr>
          <w:spacing w:val="-3"/>
        </w:rPr>
        <w:t xml:space="preserve"> </w:t>
      </w:r>
      <w:r>
        <w:t>la</w:t>
      </w:r>
      <w:r>
        <w:rPr>
          <w:spacing w:val="-4"/>
        </w:rPr>
        <w:t xml:space="preserve"> </w:t>
      </w:r>
      <w:r>
        <w:t>rendición</w:t>
      </w:r>
      <w:r>
        <w:rPr>
          <w:spacing w:val="-4"/>
        </w:rPr>
        <w:t xml:space="preserve"> </w:t>
      </w:r>
      <w:r>
        <w:t>de</w:t>
      </w:r>
      <w:r>
        <w:rPr>
          <w:spacing w:val="-3"/>
        </w:rPr>
        <w:t xml:space="preserve"> </w:t>
      </w:r>
      <w:r>
        <w:t xml:space="preserve">cuentas de los fondos y programas asociados </w:t>
      </w:r>
      <w:r w:rsidR="001D487D">
        <w:t>que administra</w:t>
      </w:r>
      <w:r>
        <w:t xml:space="preserve"> el PNUD.</w:t>
      </w:r>
    </w:p>
    <w:p w14:paraId="6164E97D" w14:textId="77777777" w:rsidR="00817173" w:rsidRDefault="00817173">
      <w:pPr>
        <w:pStyle w:val="BodyText"/>
        <w:jc w:val="left"/>
      </w:pPr>
    </w:p>
    <w:p w14:paraId="775E4F60" w14:textId="77777777" w:rsidR="00817173" w:rsidRDefault="005B6A98">
      <w:pPr>
        <w:pStyle w:val="Heading1"/>
        <w:numPr>
          <w:ilvl w:val="1"/>
          <w:numId w:val="10"/>
        </w:numPr>
        <w:tabs>
          <w:tab w:val="left" w:pos="823"/>
        </w:tabs>
        <w:spacing w:before="136"/>
        <w:ind w:left="823" w:hanging="358"/>
        <w:jc w:val="left"/>
      </w:pPr>
      <w:r>
        <w:t>Disposiciones</w:t>
      </w:r>
      <w:r>
        <w:rPr>
          <w:spacing w:val="-11"/>
        </w:rPr>
        <w:t xml:space="preserve"> </w:t>
      </w:r>
      <w:r>
        <w:t>institucionales</w:t>
      </w:r>
      <w:r>
        <w:rPr>
          <w:spacing w:val="-8"/>
        </w:rPr>
        <w:t xml:space="preserve"> </w:t>
      </w:r>
      <w:r>
        <w:t>(supervisión</w:t>
      </w:r>
      <w:r>
        <w:rPr>
          <w:spacing w:val="-6"/>
        </w:rPr>
        <w:t xml:space="preserve"> </w:t>
      </w:r>
      <w:r>
        <w:t>externa</w:t>
      </w:r>
      <w:r>
        <w:rPr>
          <w:spacing w:val="-6"/>
        </w:rPr>
        <w:t xml:space="preserve"> </w:t>
      </w:r>
      <w:r>
        <w:t>e</w:t>
      </w:r>
      <w:r>
        <w:rPr>
          <w:spacing w:val="-8"/>
        </w:rPr>
        <w:t xml:space="preserve"> </w:t>
      </w:r>
      <w:r>
        <w:t>interna</w:t>
      </w:r>
      <w:r>
        <w:rPr>
          <w:spacing w:val="-5"/>
        </w:rPr>
        <w:t xml:space="preserve"> </w:t>
      </w:r>
      <w:r>
        <w:rPr>
          <w:spacing w:val="-2"/>
        </w:rPr>
        <w:t>independiente)</w:t>
      </w:r>
    </w:p>
    <w:p w14:paraId="78181673" w14:textId="77777777" w:rsidR="00817173" w:rsidRDefault="00817173">
      <w:pPr>
        <w:pStyle w:val="BodyText"/>
        <w:jc w:val="left"/>
        <w:rPr>
          <w:b/>
        </w:rPr>
      </w:pPr>
    </w:p>
    <w:p w14:paraId="4F222E4A" w14:textId="77777777" w:rsidR="00817173" w:rsidRDefault="005B6A98">
      <w:pPr>
        <w:pStyle w:val="ListParagraph"/>
        <w:numPr>
          <w:ilvl w:val="0"/>
          <w:numId w:val="11"/>
        </w:numPr>
        <w:tabs>
          <w:tab w:val="left" w:pos="1543"/>
          <w:tab w:val="left" w:pos="1545"/>
        </w:tabs>
        <w:ind w:left="1545" w:right="1588" w:hanging="721"/>
      </w:pPr>
      <w:r>
        <w:t>La</w:t>
      </w:r>
      <w:r>
        <w:rPr>
          <w:spacing w:val="-3"/>
        </w:rPr>
        <w:t xml:space="preserve"> </w:t>
      </w:r>
      <w:r>
        <w:t>supervisión</w:t>
      </w:r>
      <w:r>
        <w:rPr>
          <w:spacing w:val="-4"/>
        </w:rPr>
        <w:t xml:space="preserve"> </w:t>
      </w:r>
      <w:r>
        <w:t>incluye:</w:t>
      </w:r>
      <w:r>
        <w:rPr>
          <w:spacing w:val="-5"/>
        </w:rPr>
        <w:t xml:space="preserve"> </w:t>
      </w:r>
      <w:r>
        <w:t>(a)</w:t>
      </w:r>
      <w:r>
        <w:rPr>
          <w:spacing w:val="-3"/>
        </w:rPr>
        <w:t xml:space="preserve"> </w:t>
      </w:r>
      <w:r>
        <w:t>las</w:t>
      </w:r>
      <w:r>
        <w:rPr>
          <w:spacing w:val="-3"/>
        </w:rPr>
        <w:t xml:space="preserve"> </w:t>
      </w:r>
      <w:r>
        <w:t>medidas</w:t>
      </w:r>
      <w:r>
        <w:rPr>
          <w:spacing w:val="-3"/>
        </w:rPr>
        <w:t xml:space="preserve"> </w:t>
      </w:r>
      <w:r>
        <w:t>adoptadas</w:t>
      </w:r>
      <w:r>
        <w:rPr>
          <w:spacing w:val="-3"/>
        </w:rPr>
        <w:t xml:space="preserve"> </w:t>
      </w:r>
      <w:r>
        <w:t>para garantizar</w:t>
      </w:r>
      <w:r>
        <w:rPr>
          <w:spacing w:val="-3"/>
        </w:rPr>
        <w:t xml:space="preserve"> </w:t>
      </w:r>
      <w:r>
        <w:t>que</w:t>
      </w:r>
      <w:r>
        <w:rPr>
          <w:spacing w:val="-3"/>
        </w:rPr>
        <w:t xml:space="preserve"> </w:t>
      </w:r>
      <w:r>
        <w:t>todas las actividades de los programas y las unidades organizativas de la organización</w:t>
      </w:r>
      <w:r>
        <w:rPr>
          <w:spacing w:val="-13"/>
        </w:rPr>
        <w:t xml:space="preserve"> </w:t>
      </w:r>
      <w:r>
        <w:t>están</w:t>
      </w:r>
      <w:r>
        <w:rPr>
          <w:spacing w:val="-12"/>
        </w:rPr>
        <w:t xml:space="preserve"> </w:t>
      </w:r>
      <w:r>
        <w:t>sujetas</w:t>
      </w:r>
      <w:r>
        <w:rPr>
          <w:spacing w:val="-11"/>
        </w:rPr>
        <w:t xml:space="preserve"> </w:t>
      </w:r>
      <w:r>
        <w:t>a</w:t>
      </w:r>
      <w:r>
        <w:rPr>
          <w:spacing w:val="-11"/>
        </w:rPr>
        <w:t xml:space="preserve"> </w:t>
      </w:r>
      <w:r>
        <w:t>una</w:t>
      </w:r>
      <w:r>
        <w:rPr>
          <w:spacing w:val="-11"/>
        </w:rPr>
        <w:t xml:space="preserve"> </w:t>
      </w:r>
      <w:r>
        <w:t>supervisión</w:t>
      </w:r>
      <w:r>
        <w:rPr>
          <w:spacing w:val="-13"/>
        </w:rPr>
        <w:t xml:space="preserve"> </w:t>
      </w:r>
      <w:r>
        <w:t>independiente</w:t>
      </w:r>
      <w:r>
        <w:rPr>
          <w:spacing w:val="-9"/>
        </w:rPr>
        <w:t xml:space="preserve"> </w:t>
      </w:r>
      <w:r>
        <w:t>de</w:t>
      </w:r>
      <w:r>
        <w:rPr>
          <w:spacing w:val="-10"/>
        </w:rPr>
        <w:t xml:space="preserve"> </w:t>
      </w:r>
      <w:r>
        <w:t>conformidad con las normas profesionales (sección D, para más detalles) y las mejores prácticas; (b) los resultados de la labor de supervisión independiente comunicados a las partes pertinentes y afectadas periódicamente según lo prescrito, ejerciendo la responsabilidad mutua en el desempeño de sus funciones; y (c) las medidas de gestión adoptadas para aplicar las recomendaciones de supervisión.</w:t>
      </w:r>
    </w:p>
    <w:p w14:paraId="18CAFFEA" w14:textId="569F8230" w:rsidR="00817173" w:rsidRDefault="005B6A98" w:rsidP="00C2283B">
      <w:pPr>
        <w:pStyle w:val="ListParagraph"/>
        <w:numPr>
          <w:ilvl w:val="0"/>
          <w:numId w:val="11"/>
        </w:numPr>
        <w:tabs>
          <w:tab w:val="left" w:pos="1543"/>
          <w:tab w:val="left" w:pos="1545"/>
        </w:tabs>
        <w:spacing w:before="93"/>
        <w:ind w:left="1545" w:right="1341" w:hanging="721"/>
      </w:pPr>
      <w:r>
        <w:lastRenderedPageBreak/>
        <w:t>La supervisión se organiza institucionalmente a través de: (a) una supervisión</w:t>
      </w:r>
      <w:r w:rsidRPr="00DF3AB0">
        <w:rPr>
          <w:spacing w:val="40"/>
        </w:rPr>
        <w:t xml:space="preserve"> </w:t>
      </w:r>
      <w:r>
        <w:t>externa</w:t>
      </w:r>
      <w:r w:rsidRPr="00DF3AB0">
        <w:rPr>
          <w:spacing w:val="40"/>
        </w:rPr>
        <w:t xml:space="preserve"> </w:t>
      </w:r>
      <w:r>
        <w:t>independiente</w:t>
      </w:r>
      <w:r w:rsidRPr="00DF3AB0">
        <w:rPr>
          <w:spacing w:val="40"/>
        </w:rPr>
        <w:t xml:space="preserve"> </w:t>
      </w:r>
      <w:r>
        <w:t>(</w:t>
      </w:r>
      <w:r w:rsidR="00901DA7">
        <w:t>l</w:t>
      </w:r>
      <w:r w:rsidR="00901DA7" w:rsidRPr="00901DA7">
        <w:t>a Junta de Auditores de las Naciones Unidas</w:t>
      </w:r>
      <w:r>
        <w:t>,</w:t>
      </w:r>
      <w:r w:rsidRPr="00DF3AB0">
        <w:rPr>
          <w:spacing w:val="40"/>
        </w:rPr>
        <w:t xml:space="preserve"> </w:t>
      </w:r>
      <w:r w:rsidR="00E95A77">
        <w:t>l</w:t>
      </w:r>
      <w:r w:rsidR="00155A66" w:rsidRPr="00155A66">
        <w:t xml:space="preserve">a Dependencia Común de Inspección </w:t>
      </w:r>
      <w:r w:rsidR="00155A66">
        <w:t>(DCI</w:t>
      </w:r>
      <w:r>
        <w:t xml:space="preserve">) y la </w:t>
      </w:r>
      <w:r w:rsidR="00901DA7" w:rsidRPr="00901DA7">
        <w:t>Comité Asesor de Auditoría y Evaluación (CAEA)</w:t>
      </w:r>
      <w:r>
        <w:t xml:space="preserve">; y (b) una supervisión interna independiente (OAI, </w:t>
      </w:r>
      <w:r w:rsidR="00C2283B">
        <w:t>OE</w:t>
      </w:r>
      <w:r>
        <w:t>I y la Oficina de Ética (EO).</w:t>
      </w:r>
    </w:p>
    <w:p w14:paraId="3EC873FF" w14:textId="77777777" w:rsidR="00817173" w:rsidRDefault="005B6A98">
      <w:pPr>
        <w:pStyle w:val="Heading1"/>
        <w:spacing w:before="120"/>
        <w:ind w:left="993"/>
        <w:jc w:val="both"/>
      </w:pPr>
      <w:bookmarkStart w:id="3" w:name="Supervisión_externa_independiente"/>
      <w:bookmarkEnd w:id="3"/>
      <w:r>
        <w:rPr>
          <w:color w:val="333333"/>
        </w:rPr>
        <w:t>Supervisión</w:t>
      </w:r>
      <w:r>
        <w:rPr>
          <w:color w:val="333333"/>
          <w:spacing w:val="-5"/>
        </w:rPr>
        <w:t xml:space="preserve"> </w:t>
      </w:r>
      <w:r>
        <w:rPr>
          <w:color w:val="333333"/>
        </w:rPr>
        <w:t>externa</w:t>
      </w:r>
      <w:r>
        <w:rPr>
          <w:color w:val="333333"/>
          <w:spacing w:val="-5"/>
        </w:rPr>
        <w:t xml:space="preserve"> </w:t>
      </w:r>
      <w:r>
        <w:rPr>
          <w:color w:val="333333"/>
          <w:spacing w:val="-2"/>
        </w:rPr>
        <w:t>independiente</w:t>
      </w:r>
    </w:p>
    <w:p w14:paraId="2B16DC1F" w14:textId="77777777" w:rsidR="00817173" w:rsidRDefault="005B6A98">
      <w:pPr>
        <w:pStyle w:val="Heading2"/>
        <w:spacing w:before="135"/>
      </w:pPr>
      <w:bookmarkStart w:id="4" w:name="La_Junta_de_Auditores_de_las_Naciones_Un"/>
      <w:bookmarkEnd w:id="4"/>
      <w:r>
        <w:rPr>
          <w:color w:val="333333"/>
        </w:rPr>
        <w:t>La</w:t>
      </w:r>
      <w:r>
        <w:rPr>
          <w:color w:val="333333"/>
          <w:spacing w:val="29"/>
        </w:rPr>
        <w:t xml:space="preserve"> </w:t>
      </w:r>
      <w:r>
        <w:rPr>
          <w:color w:val="333333"/>
        </w:rPr>
        <w:t>Junta</w:t>
      </w:r>
      <w:r>
        <w:rPr>
          <w:color w:val="333333"/>
          <w:spacing w:val="30"/>
        </w:rPr>
        <w:t xml:space="preserve"> </w:t>
      </w:r>
      <w:r>
        <w:rPr>
          <w:color w:val="333333"/>
        </w:rPr>
        <w:t>de</w:t>
      </w:r>
      <w:r>
        <w:rPr>
          <w:color w:val="333333"/>
          <w:spacing w:val="34"/>
        </w:rPr>
        <w:t xml:space="preserve"> </w:t>
      </w:r>
      <w:r>
        <w:rPr>
          <w:color w:val="333333"/>
        </w:rPr>
        <w:t>Auditores</w:t>
      </w:r>
      <w:r>
        <w:rPr>
          <w:color w:val="333333"/>
          <w:spacing w:val="31"/>
        </w:rPr>
        <w:t xml:space="preserve"> </w:t>
      </w:r>
      <w:r>
        <w:rPr>
          <w:color w:val="333333"/>
        </w:rPr>
        <w:t>de</w:t>
      </w:r>
      <w:r>
        <w:rPr>
          <w:color w:val="333333"/>
          <w:spacing w:val="33"/>
        </w:rPr>
        <w:t xml:space="preserve"> </w:t>
      </w:r>
      <w:r>
        <w:rPr>
          <w:color w:val="333333"/>
        </w:rPr>
        <w:t>las</w:t>
      </w:r>
      <w:r>
        <w:rPr>
          <w:color w:val="333333"/>
          <w:spacing w:val="31"/>
        </w:rPr>
        <w:t xml:space="preserve"> </w:t>
      </w:r>
      <w:r>
        <w:rPr>
          <w:color w:val="333333"/>
        </w:rPr>
        <w:t>Naciones</w:t>
      </w:r>
      <w:r>
        <w:rPr>
          <w:color w:val="333333"/>
          <w:spacing w:val="32"/>
        </w:rPr>
        <w:t xml:space="preserve"> </w:t>
      </w:r>
      <w:r>
        <w:rPr>
          <w:color w:val="333333"/>
          <w:spacing w:val="-2"/>
        </w:rPr>
        <w:t>Unidas</w:t>
      </w:r>
    </w:p>
    <w:p w14:paraId="27076CFA" w14:textId="42CFB993" w:rsidR="00817173" w:rsidRPr="007003C4" w:rsidRDefault="00A421FE">
      <w:pPr>
        <w:pStyle w:val="ListParagraph"/>
        <w:numPr>
          <w:ilvl w:val="0"/>
          <w:numId w:val="11"/>
        </w:numPr>
        <w:tabs>
          <w:tab w:val="left" w:pos="1543"/>
          <w:tab w:val="left" w:pos="1545"/>
        </w:tabs>
        <w:spacing w:before="140"/>
        <w:ind w:left="1545" w:right="1589" w:hanging="721"/>
      </w:pPr>
      <w:r w:rsidRPr="00A421FE">
        <w:t>Las funciones y responsabilidades de supervisión de la Junta de Auditores de las Naciones Unidas se enuncian en la resolución 74 (1) de la Asamblea General, de 7 de diciembre de 1946, y en las normas y procedimientos aprobados por la Junta en su 49° período ordinario de sesiones, celebrado del 30 de junio al 1° de julio de 2005, y enmendadas en el 35° período extraordinario de sesiones, el 7 de diciembre de 2005. La Junta de Auditores, en su condición de auditor externo de las cuentas de los programas y fondos de las Naciones Unidas, de conformidad con el artículo VII del Reglamento Financiero de las Naciones Unidas y su anexo, que también se aplican al PNUD, realiza auditorías independientes y presenta un informe a la Asamblea General sobre: a) la auditoría de los estados financieros y los cuadros pertinentes relativos a las cuentas del PNUD correspondientes al ejercicio financiero de que se trate; b) la conformidad de las transacciones al Reglamento Financiero y a la autoridad legislativa; y c) la información que la Junta de Auditores considere necesaria respecto de la eficiencia de los procedimientos financieros, el sistema contable, los controles financieros internos y, en general, la administración y gestión de la organización</w:t>
      </w:r>
      <w:r>
        <w:rPr>
          <w:spacing w:val="-2"/>
        </w:rPr>
        <w:t>.</w:t>
      </w:r>
    </w:p>
    <w:p w14:paraId="5F1884BE" w14:textId="77777777" w:rsidR="007003C4" w:rsidRDefault="007003C4" w:rsidP="007003C4">
      <w:pPr>
        <w:pStyle w:val="Heading2"/>
        <w:spacing w:before="118"/>
      </w:pPr>
      <w:r>
        <w:rPr>
          <w:color w:val="333333"/>
        </w:rPr>
        <w:t>La</w:t>
      </w:r>
      <w:r>
        <w:rPr>
          <w:color w:val="333333"/>
          <w:spacing w:val="40"/>
        </w:rPr>
        <w:t xml:space="preserve"> </w:t>
      </w:r>
      <w:r>
        <w:rPr>
          <w:color w:val="333333"/>
        </w:rPr>
        <w:t>Dependencia</w:t>
      </w:r>
      <w:r>
        <w:rPr>
          <w:color w:val="333333"/>
          <w:spacing w:val="33"/>
        </w:rPr>
        <w:t xml:space="preserve"> </w:t>
      </w:r>
      <w:r>
        <w:rPr>
          <w:color w:val="333333"/>
        </w:rPr>
        <w:t>Común</w:t>
      </w:r>
      <w:r>
        <w:rPr>
          <w:color w:val="333333"/>
          <w:spacing w:val="40"/>
        </w:rPr>
        <w:t xml:space="preserve"> </w:t>
      </w:r>
      <w:r>
        <w:rPr>
          <w:color w:val="333333"/>
        </w:rPr>
        <w:t>de</w:t>
      </w:r>
      <w:r>
        <w:rPr>
          <w:color w:val="333333"/>
          <w:spacing w:val="31"/>
        </w:rPr>
        <w:t xml:space="preserve"> </w:t>
      </w:r>
      <w:r>
        <w:rPr>
          <w:color w:val="333333"/>
          <w:spacing w:val="-2"/>
        </w:rPr>
        <w:t>Inspección</w:t>
      </w:r>
    </w:p>
    <w:p w14:paraId="5064D1F2" w14:textId="5C750118" w:rsidR="007003C4" w:rsidRDefault="007003C4">
      <w:pPr>
        <w:pStyle w:val="ListParagraph"/>
        <w:numPr>
          <w:ilvl w:val="0"/>
          <w:numId w:val="11"/>
        </w:numPr>
        <w:tabs>
          <w:tab w:val="left" w:pos="1543"/>
          <w:tab w:val="left" w:pos="1545"/>
        </w:tabs>
        <w:spacing w:before="140"/>
        <w:ind w:left="1545" w:right="1589" w:hanging="721"/>
      </w:pPr>
      <w:r w:rsidRPr="00A421FE">
        <w:t>Las funciones y responsabilidades de supervisión de la Dependencia Común de Inspección (DCI) se enunciaron en las resoluciones de la Asamblea General 2150 (XXI), de 4 de noviembre de 1966, y 2360 (XXII), de 19 de diciembre de 1967, y ampliaron posteriormente en virtud de las resoluciones de la Asamblea General 2735 (XXV) A, de 17 de diciembre de 1970, y 2924 (XXVII) B, de 24 de noviembre de 1972. En su resolución 31/192, de 22 de diciembre de 1976, la Asamblea General decidió establecer la Dependencia Común de Inspección como órgano subsidiario permanente y aprobó el estatuto de la Dependencia, con efecto a partir del 1° de enero de 1978. En su resolución 60/258, la Asamblea General reafirmó la función de la Dependencia como único órgano de supervisión externa del sistema facultado para llevar a cabo evaluaciones, inspecciones e investigaciones en todo el sistema. Los informes de la Dependencia se presentan a la Asamblea General y a los órganos rectores de los organismos especializados, fondos y programas de las Naciones Unidas. El Administrador presenta un informe anual a la Junta Ejecutiva sobre el seguimiento y la aplicación de las recomendaciones de la Dependencia Común de Inspección</w:t>
      </w:r>
      <w:r>
        <w:rPr>
          <w:spacing w:val="-4"/>
        </w:rPr>
        <w:t>.</w:t>
      </w:r>
    </w:p>
    <w:p w14:paraId="35E0782E" w14:textId="61718E82" w:rsidR="00817173" w:rsidRDefault="00817173">
      <w:pPr>
        <w:pStyle w:val="BodyText"/>
        <w:spacing w:before="1"/>
        <w:ind w:left="1545" w:right="1593"/>
      </w:pPr>
    </w:p>
    <w:p w14:paraId="5B0D5597" w14:textId="77777777" w:rsidR="00C2283B" w:rsidRDefault="00C2283B">
      <w:pPr>
        <w:pStyle w:val="BodyText"/>
        <w:spacing w:before="1"/>
        <w:ind w:left="1545" w:right="1593"/>
      </w:pPr>
    </w:p>
    <w:p w14:paraId="7DE6503C" w14:textId="77777777" w:rsidR="00C2283B" w:rsidRDefault="00C2283B">
      <w:pPr>
        <w:pStyle w:val="BodyText"/>
        <w:spacing w:before="1"/>
        <w:ind w:left="1545" w:right="1593"/>
      </w:pPr>
    </w:p>
    <w:p w14:paraId="7F6F3D25" w14:textId="77777777" w:rsidR="00817173" w:rsidRDefault="005B6A98">
      <w:pPr>
        <w:pStyle w:val="Heading2"/>
        <w:spacing w:before="117"/>
        <w:jc w:val="left"/>
      </w:pPr>
      <w:bookmarkStart w:id="5" w:name="Comité_Asesor_de_Auditoría_y_Evaluación_"/>
      <w:bookmarkEnd w:id="5"/>
      <w:r>
        <w:rPr>
          <w:color w:val="333333"/>
        </w:rPr>
        <w:lastRenderedPageBreak/>
        <w:t>Comité</w:t>
      </w:r>
      <w:r>
        <w:rPr>
          <w:color w:val="333333"/>
          <w:spacing w:val="41"/>
        </w:rPr>
        <w:t xml:space="preserve"> </w:t>
      </w:r>
      <w:r>
        <w:rPr>
          <w:color w:val="333333"/>
        </w:rPr>
        <w:t>Asesor</w:t>
      </w:r>
      <w:r>
        <w:rPr>
          <w:color w:val="333333"/>
          <w:spacing w:val="37"/>
        </w:rPr>
        <w:t xml:space="preserve"> </w:t>
      </w:r>
      <w:r>
        <w:rPr>
          <w:color w:val="333333"/>
        </w:rPr>
        <w:t>de</w:t>
      </w:r>
      <w:r>
        <w:rPr>
          <w:color w:val="333333"/>
          <w:spacing w:val="42"/>
        </w:rPr>
        <w:t xml:space="preserve"> </w:t>
      </w:r>
      <w:r>
        <w:rPr>
          <w:color w:val="333333"/>
        </w:rPr>
        <w:t>Auditoría</w:t>
      </w:r>
      <w:r>
        <w:rPr>
          <w:color w:val="333333"/>
          <w:spacing w:val="30"/>
        </w:rPr>
        <w:t xml:space="preserve"> </w:t>
      </w:r>
      <w:r>
        <w:rPr>
          <w:color w:val="333333"/>
        </w:rPr>
        <w:t>y</w:t>
      </w:r>
      <w:r>
        <w:rPr>
          <w:color w:val="333333"/>
          <w:spacing w:val="41"/>
        </w:rPr>
        <w:t xml:space="preserve"> </w:t>
      </w:r>
      <w:r>
        <w:rPr>
          <w:color w:val="333333"/>
        </w:rPr>
        <w:t>Evaluación</w:t>
      </w:r>
      <w:r>
        <w:rPr>
          <w:color w:val="333333"/>
          <w:spacing w:val="38"/>
        </w:rPr>
        <w:t xml:space="preserve"> </w:t>
      </w:r>
      <w:r>
        <w:rPr>
          <w:color w:val="333333"/>
          <w:spacing w:val="-2"/>
        </w:rPr>
        <w:t>(CAEA)</w:t>
      </w:r>
    </w:p>
    <w:p w14:paraId="6989BCBC" w14:textId="76B7F660" w:rsidR="00817173" w:rsidRDefault="005B6A98">
      <w:pPr>
        <w:pStyle w:val="ListParagraph"/>
        <w:numPr>
          <w:ilvl w:val="0"/>
          <w:numId w:val="11"/>
        </w:numPr>
        <w:tabs>
          <w:tab w:val="left" w:pos="1543"/>
          <w:tab w:val="left" w:pos="1545"/>
        </w:tabs>
        <w:spacing w:before="135"/>
        <w:ind w:left="1545" w:right="1593" w:hanging="721"/>
      </w:pPr>
      <w:r>
        <w:t>El</w:t>
      </w:r>
      <w:r>
        <w:rPr>
          <w:spacing w:val="-3"/>
        </w:rPr>
        <w:t xml:space="preserve"> </w:t>
      </w:r>
      <w:r>
        <w:t>papel</w:t>
      </w:r>
      <w:r>
        <w:rPr>
          <w:spacing w:val="-3"/>
        </w:rPr>
        <w:t xml:space="preserve"> </w:t>
      </w:r>
      <w:r>
        <w:t>de</w:t>
      </w:r>
      <w:r>
        <w:rPr>
          <w:spacing w:val="-4"/>
        </w:rPr>
        <w:t xml:space="preserve"> </w:t>
      </w:r>
      <w:r>
        <w:t>la</w:t>
      </w:r>
      <w:r>
        <w:rPr>
          <w:spacing w:val="-9"/>
        </w:rPr>
        <w:t xml:space="preserve"> </w:t>
      </w:r>
      <w:r w:rsidR="007003C4">
        <w:t>CAEA</w:t>
      </w:r>
      <w:r>
        <w:rPr>
          <w:spacing w:val="-3"/>
        </w:rPr>
        <w:t xml:space="preserve"> </w:t>
      </w:r>
      <w:r>
        <w:t>como</w:t>
      </w:r>
      <w:r>
        <w:rPr>
          <w:spacing w:val="-6"/>
        </w:rPr>
        <w:t xml:space="preserve"> </w:t>
      </w:r>
      <w:r>
        <w:t>órgano</w:t>
      </w:r>
      <w:r>
        <w:rPr>
          <w:spacing w:val="-10"/>
        </w:rPr>
        <w:t xml:space="preserve"> </w:t>
      </w:r>
      <w:r>
        <w:t>independiente</w:t>
      </w:r>
      <w:r>
        <w:rPr>
          <w:spacing w:val="-4"/>
        </w:rPr>
        <w:t xml:space="preserve"> </w:t>
      </w:r>
      <w:r>
        <w:t>es</w:t>
      </w:r>
      <w:r>
        <w:rPr>
          <w:spacing w:val="-9"/>
        </w:rPr>
        <w:t xml:space="preserve"> </w:t>
      </w:r>
      <w:r>
        <w:t>ayudar</w:t>
      </w:r>
      <w:r>
        <w:rPr>
          <w:spacing w:val="-4"/>
        </w:rPr>
        <w:t xml:space="preserve"> </w:t>
      </w:r>
      <w:r>
        <w:t>al</w:t>
      </w:r>
      <w:r>
        <w:rPr>
          <w:spacing w:val="-3"/>
        </w:rPr>
        <w:t xml:space="preserve"> </w:t>
      </w:r>
      <w:r>
        <w:t>Administrador en el cumplimiento de las responsabilidades en materia de supervisión, gestión financiera y presentación de informes; auditoría interna e investigación, auditoría externa; gestión de riesgos; las funciones de evaluación</w:t>
      </w:r>
      <w:r>
        <w:rPr>
          <w:spacing w:val="-4"/>
        </w:rPr>
        <w:t xml:space="preserve"> </w:t>
      </w:r>
      <w:r>
        <w:t>y</w:t>
      </w:r>
      <w:r>
        <w:rPr>
          <w:spacing w:val="-2"/>
        </w:rPr>
        <w:t xml:space="preserve"> </w:t>
      </w:r>
      <w:r>
        <w:t>ética,</w:t>
      </w:r>
      <w:r>
        <w:rPr>
          <w:spacing w:val="-1"/>
        </w:rPr>
        <w:t xml:space="preserve"> </w:t>
      </w:r>
      <w:r>
        <w:t>y</w:t>
      </w:r>
      <w:r>
        <w:rPr>
          <w:spacing w:val="-2"/>
        </w:rPr>
        <w:t xml:space="preserve"> </w:t>
      </w:r>
      <w:r>
        <w:t>los</w:t>
      </w:r>
      <w:r>
        <w:rPr>
          <w:spacing w:val="-3"/>
        </w:rPr>
        <w:t xml:space="preserve"> </w:t>
      </w:r>
      <w:r>
        <w:t>sistemas</w:t>
      </w:r>
      <w:r>
        <w:rPr>
          <w:spacing w:val="-3"/>
        </w:rPr>
        <w:t xml:space="preserve"> </w:t>
      </w:r>
      <w:r>
        <w:t>de control</w:t>
      </w:r>
      <w:r>
        <w:rPr>
          <w:spacing w:val="-1"/>
        </w:rPr>
        <w:t xml:space="preserve"> </w:t>
      </w:r>
      <w:r>
        <w:t>interno y</w:t>
      </w:r>
      <w:r>
        <w:rPr>
          <w:spacing w:val="-2"/>
        </w:rPr>
        <w:t xml:space="preserve"> </w:t>
      </w:r>
      <w:r>
        <w:t>rendición</w:t>
      </w:r>
      <w:r>
        <w:rPr>
          <w:spacing w:val="-4"/>
        </w:rPr>
        <w:t xml:space="preserve"> </w:t>
      </w:r>
      <w:r>
        <w:t>de</w:t>
      </w:r>
      <w:r>
        <w:rPr>
          <w:spacing w:val="-3"/>
        </w:rPr>
        <w:t xml:space="preserve"> </w:t>
      </w:r>
      <w:r>
        <w:t>cuentas.</w:t>
      </w:r>
    </w:p>
    <w:p w14:paraId="6323BF7C" w14:textId="12359E0A" w:rsidR="00817173" w:rsidRDefault="005B6A98">
      <w:pPr>
        <w:pStyle w:val="BodyText"/>
        <w:spacing w:before="93"/>
        <w:ind w:left="1545" w:right="1587"/>
      </w:pPr>
      <w:r>
        <w:t>La función principal del Comité es asesorar al Administrador, teniendo en cuenta</w:t>
      </w:r>
      <w:r>
        <w:rPr>
          <w:spacing w:val="-1"/>
        </w:rPr>
        <w:t xml:space="preserve"> </w:t>
      </w:r>
      <w:r>
        <w:t>el Reglamento</w:t>
      </w:r>
      <w:r>
        <w:rPr>
          <w:spacing w:val="-2"/>
        </w:rPr>
        <w:t xml:space="preserve"> </w:t>
      </w:r>
      <w:r>
        <w:t>Financiero</w:t>
      </w:r>
      <w:r>
        <w:rPr>
          <w:spacing w:val="-2"/>
        </w:rPr>
        <w:t xml:space="preserve"> </w:t>
      </w:r>
      <w:r>
        <w:t>y la</w:t>
      </w:r>
      <w:r>
        <w:rPr>
          <w:spacing w:val="-1"/>
        </w:rPr>
        <w:t xml:space="preserve"> </w:t>
      </w:r>
      <w:r>
        <w:t>Reglamentación</w:t>
      </w:r>
      <w:r>
        <w:rPr>
          <w:spacing w:val="-5"/>
        </w:rPr>
        <w:t xml:space="preserve"> </w:t>
      </w:r>
      <w:r>
        <w:t>Financiera</w:t>
      </w:r>
      <w:r>
        <w:rPr>
          <w:spacing w:val="-1"/>
        </w:rPr>
        <w:t xml:space="preserve"> </w:t>
      </w:r>
      <w:r>
        <w:t>Detallada, así como</w:t>
      </w:r>
      <w:r>
        <w:rPr>
          <w:spacing w:val="-2"/>
        </w:rPr>
        <w:t xml:space="preserve"> </w:t>
      </w:r>
      <w:r>
        <w:t>las políticas y</w:t>
      </w:r>
      <w:r>
        <w:rPr>
          <w:spacing w:val="-4"/>
        </w:rPr>
        <w:t xml:space="preserve"> </w:t>
      </w:r>
      <w:r>
        <w:t>los procedimientos aplicables al PNUD</w:t>
      </w:r>
      <w:r>
        <w:rPr>
          <w:spacing w:val="-2"/>
        </w:rPr>
        <w:t xml:space="preserve"> </w:t>
      </w:r>
      <w:r>
        <w:t>(incluidos los Voluntarios</w:t>
      </w:r>
      <w:r>
        <w:rPr>
          <w:spacing w:val="-3"/>
        </w:rPr>
        <w:t xml:space="preserve"> </w:t>
      </w:r>
      <w:r>
        <w:t>de</w:t>
      </w:r>
      <w:r>
        <w:rPr>
          <w:spacing w:val="-3"/>
        </w:rPr>
        <w:t xml:space="preserve"> </w:t>
      </w:r>
      <w:r>
        <w:t>las</w:t>
      </w:r>
      <w:r>
        <w:rPr>
          <w:spacing w:val="-3"/>
        </w:rPr>
        <w:t xml:space="preserve"> </w:t>
      </w:r>
      <w:r>
        <w:t>Naciones</w:t>
      </w:r>
      <w:r>
        <w:rPr>
          <w:spacing w:val="-3"/>
        </w:rPr>
        <w:t xml:space="preserve"> </w:t>
      </w:r>
      <w:r>
        <w:t>Unidas)</w:t>
      </w:r>
      <w:r>
        <w:rPr>
          <w:spacing w:val="-3"/>
        </w:rPr>
        <w:t xml:space="preserve"> </w:t>
      </w:r>
      <w:r>
        <w:t>y</w:t>
      </w:r>
      <w:r>
        <w:rPr>
          <w:spacing w:val="-2"/>
        </w:rPr>
        <w:t xml:space="preserve"> </w:t>
      </w:r>
      <w:r>
        <w:t>su entorno operativo,</w:t>
      </w:r>
      <w:r>
        <w:rPr>
          <w:spacing w:val="-1"/>
        </w:rPr>
        <w:t xml:space="preserve"> </w:t>
      </w:r>
      <w:r>
        <w:t>así</w:t>
      </w:r>
      <w:r>
        <w:rPr>
          <w:spacing w:val="-1"/>
        </w:rPr>
        <w:t xml:space="preserve"> </w:t>
      </w:r>
      <w:r>
        <w:t>como</w:t>
      </w:r>
      <w:r>
        <w:rPr>
          <w:spacing w:val="-5"/>
        </w:rPr>
        <w:t xml:space="preserve"> </w:t>
      </w:r>
      <w:r>
        <w:t>a una de sus filiales, el Fondo de las Naciones Unidas para el Desarrollo de la Capitalización (FNUDC). De conformidad con su mandato (</w:t>
      </w:r>
      <w:hyperlink r:id="rId15">
        <w:r>
          <w:rPr>
            <w:rFonts w:ascii="Segoe UI" w:hAnsi="Segoe UI"/>
            <w:b/>
            <w:color w:val="006FC0"/>
            <w:sz w:val="18"/>
            <w:u w:val="single" w:color="006FC0"/>
          </w:rPr>
          <w:t>UNDP_AEAC_TOR_2023</w:t>
        </w:r>
      </w:hyperlink>
      <w:r>
        <w:t xml:space="preserve">), la </w:t>
      </w:r>
      <w:r w:rsidR="00851F68" w:rsidRPr="00851F68">
        <w:t>CAEA</w:t>
      </w:r>
      <w:r>
        <w:t xml:space="preserve"> formula recomendaciones al Administrador, en particular sobre la estrategia y los planes de trabajo de las</w:t>
      </w:r>
      <w:r>
        <w:rPr>
          <w:spacing w:val="-5"/>
        </w:rPr>
        <w:t xml:space="preserve"> </w:t>
      </w:r>
      <w:r>
        <w:t>oficinas</w:t>
      </w:r>
      <w:r>
        <w:rPr>
          <w:spacing w:val="-5"/>
        </w:rPr>
        <w:t xml:space="preserve"> </w:t>
      </w:r>
      <w:r>
        <w:t>independientes,</w:t>
      </w:r>
      <w:r>
        <w:rPr>
          <w:spacing w:val="-3"/>
        </w:rPr>
        <w:t xml:space="preserve"> </w:t>
      </w:r>
      <w:r>
        <w:t>así</w:t>
      </w:r>
      <w:r>
        <w:rPr>
          <w:spacing w:val="-3"/>
        </w:rPr>
        <w:t xml:space="preserve"> </w:t>
      </w:r>
      <w:r>
        <w:t>como</w:t>
      </w:r>
      <w:r>
        <w:rPr>
          <w:spacing w:val="-7"/>
        </w:rPr>
        <w:t xml:space="preserve"> </w:t>
      </w:r>
      <w:r>
        <w:t>sobre</w:t>
      </w:r>
      <w:r>
        <w:rPr>
          <w:spacing w:val="-5"/>
        </w:rPr>
        <w:t xml:space="preserve"> </w:t>
      </w:r>
      <w:r>
        <w:t>el</w:t>
      </w:r>
      <w:r>
        <w:rPr>
          <w:spacing w:val="-3"/>
        </w:rPr>
        <w:t xml:space="preserve"> </w:t>
      </w:r>
      <w:r>
        <w:t>nombramiento,</w:t>
      </w:r>
      <w:r>
        <w:rPr>
          <w:spacing w:val="-3"/>
        </w:rPr>
        <w:t xml:space="preserve"> </w:t>
      </w:r>
      <w:r>
        <w:t>la</w:t>
      </w:r>
      <w:r>
        <w:rPr>
          <w:spacing w:val="-6"/>
        </w:rPr>
        <w:t xml:space="preserve"> </w:t>
      </w:r>
      <w:r>
        <w:t xml:space="preserve">evaluación del desempeño, la prórroga y la destitución de los jefes de esas oficinas. La </w:t>
      </w:r>
      <w:r w:rsidR="00851F68" w:rsidRPr="00851F68">
        <w:t>CAEA</w:t>
      </w:r>
      <w:r>
        <w:t xml:space="preserve"> presenta su informe anual al Administrador, que se incluirá en el Informe anual sobre Auditoría Interna e Investigaciones que se presenta a</w:t>
      </w:r>
      <w:r w:rsidR="000F4D63">
        <w:t xml:space="preserve"> </w:t>
      </w:r>
      <w:r>
        <w:t>l</w:t>
      </w:r>
      <w:r w:rsidR="000F4D63">
        <w:t>a</w:t>
      </w:r>
      <w:r>
        <w:t xml:space="preserve"> </w:t>
      </w:r>
      <w:r w:rsidR="000F4D63">
        <w:t>Junta Ejecutiva</w:t>
      </w:r>
      <w:r>
        <w:t>.</w:t>
      </w:r>
    </w:p>
    <w:p w14:paraId="6D75EA9C" w14:textId="77777777" w:rsidR="00817173" w:rsidRDefault="005B6A98">
      <w:pPr>
        <w:pStyle w:val="Heading2"/>
        <w:spacing w:before="123"/>
      </w:pPr>
      <w:bookmarkStart w:id="6" w:name="Supervisión_interna_independiente"/>
      <w:bookmarkEnd w:id="6"/>
      <w:r>
        <w:rPr>
          <w:color w:val="333333"/>
        </w:rPr>
        <w:t>Supervisión</w:t>
      </w:r>
      <w:r>
        <w:rPr>
          <w:color w:val="333333"/>
          <w:spacing w:val="-10"/>
        </w:rPr>
        <w:t xml:space="preserve"> </w:t>
      </w:r>
      <w:r>
        <w:rPr>
          <w:color w:val="333333"/>
        </w:rPr>
        <w:t>interna</w:t>
      </w:r>
      <w:r>
        <w:rPr>
          <w:color w:val="333333"/>
          <w:spacing w:val="-10"/>
        </w:rPr>
        <w:t xml:space="preserve"> </w:t>
      </w:r>
      <w:r>
        <w:rPr>
          <w:color w:val="333333"/>
          <w:spacing w:val="-2"/>
        </w:rPr>
        <w:t>independiente</w:t>
      </w:r>
    </w:p>
    <w:p w14:paraId="5FB65875" w14:textId="20038056" w:rsidR="00817173" w:rsidRDefault="005B6A98">
      <w:pPr>
        <w:pStyle w:val="ListParagraph"/>
        <w:numPr>
          <w:ilvl w:val="0"/>
          <w:numId w:val="11"/>
        </w:numPr>
        <w:tabs>
          <w:tab w:val="left" w:pos="1543"/>
          <w:tab w:val="left" w:pos="1545"/>
        </w:tabs>
        <w:spacing w:before="135"/>
        <w:ind w:left="1545" w:right="1593" w:hanging="721"/>
      </w:pPr>
      <w:r>
        <w:t>El Director de la OAI, el Director de la Oficina de Evaluación Independiente y</w:t>
      </w:r>
      <w:r>
        <w:rPr>
          <w:spacing w:val="-4"/>
        </w:rPr>
        <w:t xml:space="preserve"> </w:t>
      </w:r>
      <w:r>
        <w:t>el</w:t>
      </w:r>
      <w:r>
        <w:rPr>
          <w:spacing w:val="-3"/>
        </w:rPr>
        <w:t xml:space="preserve"> </w:t>
      </w:r>
      <w:r>
        <w:t>Director</w:t>
      </w:r>
      <w:r>
        <w:rPr>
          <w:spacing w:val="-5"/>
        </w:rPr>
        <w:t xml:space="preserve"> </w:t>
      </w:r>
      <w:r>
        <w:t>de</w:t>
      </w:r>
      <w:r>
        <w:rPr>
          <w:spacing w:val="-5"/>
        </w:rPr>
        <w:t xml:space="preserve"> </w:t>
      </w:r>
      <w:r>
        <w:t>la</w:t>
      </w:r>
      <w:r>
        <w:rPr>
          <w:spacing w:val="-5"/>
        </w:rPr>
        <w:t xml:space="preserve"> </w:t>
      </w:r>
      <w:r>
        <w:t>Oficina</w:t>
      </w:r>
      <w:r>
        <w:rPr>
          <w:spacing w:val="-5"/>
        </w:rPr>
        <w:t xml:space="preserve"> </w:t>
      </w:r>
      <w:r>
        <w:t>de</w:t>
      </w:r>
      <w:r>
        <w:rPr>
          <w:spacing w:val="-9"/>
        </w:rPr>
        <w:t xml:space="preserve"> </w:t>
      </w:r>
      <w:r>
        <w:t>Ética</w:t>
      </w:r>
      <w:r>
        <w:rPr>
          <w:spacing w:val="-5"/>
        </w:rPr>
        <w:t xml:space="preserve"> </w:t>
      </w:r>
      <w:r>
        <w:t>dependen</w:t>
      </w:r>
      <w:r>
        <w:rPr>
          <w:spacing w:val="-6"/>
        </w:rPr>
        <w:t xml:space="preserve"> </w:t>
      </w:r>
      <w:r>
        <w:t>del</w:t>
      </w:r>
      <w:r>
        <w:rPr>
          <w:spacing w:val="-3"/>
        </w:rPr>
        <w:t xml:space="preserve"> </w:t>
      </w:r>
      <w:r>
        <w:t>Administrador</w:t>
      </w:r>
      <w:r>
        <w:rPr>
          <w:spacing w:val="-5"/>
        </w:rPr>
        <w:t xml:space="preserve"> </w:t>
      </w:r>
      <w:r>
        <w:t>con</w:t>
      </w:r>
      <w:r>
        <w:rPr>
          <w:spacing w:val="-6"/>
        </w:rPr>
        <w:t xml:space="preserve"> </w:t>
      </w:r>
      <w:r>
        <w:t>el</w:t>
      </w:r>
      <w:r>
        <w:rPr>
          <w:spacing w:val="-3"/>
        </w:rPr>
        <w:t xml:space="preserve"> </w:t>
      </w:r>
      <w:r>
        <w:t>fin</w:t>
      </w:r>
      <w:r>
        <w:rPr>
          <w:spacing w:val="-6"/>
        </w:rPr>
        <w:t xml:space="preserve"> </w:t>
      </w:r>
      <w:r>
        <w:t>de asesorar de forma independiente a la dirección. Cada oficina informa a</w:t>
      </w:r>
      <w:r w:rsidR="000F4D63">
        <w:t xml:space="preserve"> </w:t>
      </w:r>
      <w:r>
        <w:t>l</w:t>
      </w:r>
      <w:r w:rsidR="000F4D63">
        <w:t>a</w:t>
      </w:r>
      <w:r>
        <w:t xml:space="preserve"> de forma independiente sobre sus conclusiones y </w:t>
      </w:r>
      <w:r>
        <w:rPr>
          <w:spacing w:val="-2"/>
        </w:rPr>
        <w:t>preocupaciones.</w:t>
      </w:r>
    </w:p>
    <w:p w14:paraId="716C6F05" w14:textId="77777777" w:rsidR="00817173" w:rsidRDefault="005B6A98">
      <w:pPr>
        <w:pStyle w:val="Heading2"/>
        <w:spacing w:before="121"/>
      </w:pPr>
      <w:r>
        <w:rPr>
          <w:color w:val="333333"/>
        </w:rPr>
        <w:t>Oficina</w:t>
      </w:r>
      <w:r>
        <w:rPr>
          <w:color w:val="333333"/>
          <w:spacing w:val="31"/>
        </w:rPr>
        <w:t xml:space="preserve"> </w:t>
      </w:r>
      <w:r>
        <w:rPr>
          <w:color w:val="333333"/>
        </w:rPr>
        <w:t>de</w:t>
      </w:r>
      <w:r>
        <w:rPr>
          <w:color w:val="333333"/>
          <w:spacing w:val="35"/>
        </w:rPr>
        <w:t xml:space="preserve"> </w:t>
      </w:r>
      <w:r>
        <w:rPr>
          <w:color w:val="333333"/>
        </w:rPr>
        <w:t>Auditoría</w:t>
      </w:r>
      <w:r>
        <w:rPr>
          <w:color w:val="333333"/>
          <w:spacing w:val="31"/>
        </w:rPr>
        <w:t xml:space="preserve"> </w:t>
      </w:r>
      <w:r>
        <w:rPr>
          <w:color w:val="333333"/>
        </w:rPr>
        <w:t>e</w:t>
      </w:r>
      <w:r>
        <w:rPr>
          <w:color w:val="333333"/>
          <w:spacing w:val="35"/>
        </w:rPr>
        <w:t xml:space="preserve"> </w:t>
      </w:r>
      <w:r>
        <w:rPr>
          <w:color w:val="333333"/>
          <w:spacing w:val="-2"/>
        </w:rPr>
        <w:t>Investigaciones</w:t>
      </w:r>
    </w:p>
    <w:p w14:paraId="67EC0FF2" w14:textId="77777777" w:rsidR="00817173" w:rsidRDefault="005B6A98">
      <w:pPr>
        <w:pStyle w:val="ListParagraph"/>
        <w:numPr>
          <w:ilvl w:val="0"/>
          <w:numId w:val="11"/>
        </w:numPr>
        <w:tabs>
          <w:tab w:val="left" w:pos="1366"/>
        </w:tabs>
        <w:spacing w:before="134"/>
        <w:ind w:left="1366" w:hanging="541"/>
      </w:pPr>
      <w:r>
        <w:t>Las</w:t>
      </w:r>
      <w:r>
        <w:rPr>
          <w:spacing w:val="-6"/>
        </w:rPr>
        <w:t xml:space="preserve"> </w:t>
      </w:r>
      <w:r>
        <w:t>responsabilidades</w:t>
      </w:r>
      <w:r>
        <w:rPr>
          <w:spacing w:val="-4"/>
        </w:rPr>
        <w:t xml:space="preserve"> </w:t>
      </w:r>
      <w:r>
        <w:t>de</w:t>
      </w:r>
      <w:r>
        <w:rPr>
          <w:spacing w:val="-3"/>
        </w:rPr>
        <w:t xml:space="preserve"> </w:t>
      </w:r>
      <w:r>
        <w:t>auditoría</w:t>
      </w:r>
      <w:r>
        <w:rPr>
          <w:spacing w:val="-4"/>
        </w:rPr>
        <w:t xml:space="preserve"> </w:t>
      </w:r>
      <w:r>
        <w:t>interna</w:t>
      </w:r>
      <w:r>
        <w:rPr>
          <w:spacing w:val="-3"/>
        </w:rPr>
        <w:t xml:space="preserve"> </w:t>
      </w:r>
      <w:r>
        <w:t>de</w:t>
      </w:r>
      <w:r>
        <w:rPr>
          <w:spacing w:val="-4"/>
        </w:rPr>
        <w:t xml:space="preserve"> </w:t>
      </w:r>
      <w:r>
        <w:t>la</w:t>
      </w:r>
      <w:r>
        <w:rPr>
          <w:spacing w:val="-4"/>
        </w:rPr>
        <w:t xml:space="preserve"> </w:t>
      </w:r>
      <w:r>
        <w:t>OAI</w:t>
      </w:r>
      <w:r>
        <w:rPr>
          <w:spacing w:val="-1"/>
        </w:rPr>
        <w:t xml:space="preserve"> </w:t>
      </w:r>
      <w:r>
        <w:t>se</w:t>
      </w:r>
      <w:r>
        <w:rPr>
          <w:spacing w:val="-4"/>
        </w:rPr>
        <w:t xml:space="preserve"> </w:t>
      </w:r>
      <w:r>
        <w:t>establecen</w:t>
      </w:r>
      <w:r>
        <w:rPr>
          <w:spacing w:val="-4"/>
        </w:rPr>
        <w:t xml:space="preserve"> </w:t>
      </w:r>
      <w:r>
        <w:t>en</w:t>
      </w:r>
      <w:r>
        <w:rPr>
          <w:spacing w:val="-5"/>
        </w:rPr>
        <w:t xml:space="preserve"> </w:t>
      </w:r>
      <w:r>
        <w:t>la</w:t>
      </w:r>
      <w:r>
        <w:rPr>
          <w:spacing w:val="-3"/>
        </w:rPr>
        <w:t xml:space="preserve"> </w:t>
      </w:r>
      <w:r>
        <w:rPr>
          <w:spacing w:val="-2"/>
        </w:rPr>
        <w:t>Regla</w:t>
      </w:r>
    </w:p>
    <w:p w14:paraId="662C9DF0" w14:textId="27A11FBB" w:rsidR="00817173" w:rsidRDefault="005B6A98">
      <w:pPr>
        <w:pStyle w:val="BodyText"/>
        <w:spacing w:before="1"/>
        <w:ind w:left="1545" w:right="1590"/>
      </w:pPr>
      <w:r>
        <w:t>103.02 de la Reglamentación Financiera. Teniendo debidamente en cuenta la</w:t>
      </w:r>
      <w:r>
        <w:rPr>
          <w:spacing w:val="-10"/>
        </w:rPr>
        <w:t xml:space="preserve"> </w:t>
      </w:r>
      <w:r>
        <w:t>necesidad</w:t>
      </w:r>
      <w:r>
        <w:rPr>
          <w:spacing w:val="-10"/>
        </w:rPr>
        <w:t xml:space="preserve"> </w:t>
      </w:r>
      <w:r>
        <w:t>de</w:t>
      </w:r>
      <w:r>
        <w:rPr>
          <w:spacing w:val="-9"/>
        </w:rPr>
        <w:t xml:space="preserve"> </w:t>
      </w:r>
      <w:r>
        <w:t>plena</w:t>
      </w:r>
      <w:r>
        <w:rPr>
          <w:spacing w:val="-13"/>
        </w:rPr>
        <w:t xml:space="preserve"> </w:t>
      </w:r>
      <w:r>
        <w:t>independencia</w:t>
      </w:r>
      <w:r>
        <w:rPr>
          <w:spacing w:val="-9"/>
        </w:rPr>
        <w:t xml:space="preserve"> </w:t>
      </w:r>
      <w:r>
        <w:t>operativa</w:t>
      </w:r>
      <w:r>
        <w:rPr>
          <w:spacing w:val="-9"/>
        </w:rPr>
        <w:t xml:space="preserve"> </w:t>
      </w:r>
      <w:r>
        <w:t>de</w:t>
      </w:r>
      <w:r>
        <w:rPr>
          <w:spacing w:val="-8"/>
        </w:rPr>
        <w:t xml:space="preserve"> </w:t>
      </w:r>
      <w:r>
        <w:t>la</w:t>
      </w:r>
      <w:r>
        <w:rPr>
          <w:spacing w:val="-9"/>
        </w:rPr>
        <w:t xml:space="preserve"> </w:t>
      </w:r>
      <w:r>
        <w:t>función</w:t>
      </w:r>
      <w:r>
        <w:rPr>
          <w:spacing w:val="-10"/>
        </w:rPr>
        <w:t xml:space="preserve"> </w:t>
      </w:r>
      <w:r>
        <w:t>de</w:t>
      </w:r>
      <w:r>
        <w:rPr>
          <w:spacing w:val="-8"/>
        </w:rPr>
        <w:t xml:space="preserve"> </w:t>
      </w:r>
      <w:r>
        <w:t>auditoría,</w:t>
      </w:r>
      <w:r>
        <w:rPr>
          <w:spacing w:val="-6"/>
        </w:rPr>
        <w:t xml:space="preserve"> </w:t>
      </w:r>
      <w:r>
        <w:t>el Director de la OAI: (a) establece el plan de trabajo anual de la oficina; (b) presenta informes a la alta dirección; y (c) presenta un informe anual a</w:t>
      </w:r>
      <w:r w:rsidR="000F4D63">
        <w:t xml:space="preserve"> </w:t>
      </w:r>
      <w:r>
        <w:t>l</w:t>
      </w:r>
      <w:r w:rsidR="000F4D63">
        <w:t>a</w:t>
      </w:r>
      <w:r>
        <w:t xml:space="preserve"> sobre las actividades de la OAI en relación con las deficiencias sistémicas detectadas en</w:t>
      </w:r>
      <w:r>
        <w:rPr>
          <w:spacing w:val="-1"/>
        </w:rPr>
        <w:t xml:space="preserve"> </w:t>
      </w:r>
      <w:r>
        <w:t>las auditorías, las medidas adoptadas por la dirección para aplicar las recomendaciones de auditoría y otras cuestiones significativas que se consideren oportunas.</w:t>
      </w:r>
    </w:p>
    <w:p w14:paraId="58B3F706" w14:textId="77777777" w:rsidR="00817173" w:rsidRDefault="005B6A98">
      <w:pPr>
        <w:pStyle w:val="ListParagraph"/>
        <w:numPr>
          <w:ilvl w:val="0"/>
          <w:numId w:val="11"/>
        </w:numPr>
        <w:tabs>
          <w:tab w:val="left" w:pos="1543"/>
          <w:tab w:val="left" w:pos="1545"/>
        </w:tabs>
        <w:ind w:left="1545" w:right="1592" w:hanging="721"/>
      </w:pPr>
      <w:r>
        <w:t>Las responsabilidades de investigación de la OAI funcionan a través de una línea telefónica directa y otros medios que permiten al personal y a otras personas denunciar cualquier caso de conducta indebida, como irregularidades,</w:t>
      </w:r>
      <w:r>
        <w:rPr>
          <w:spacing w:val="-9"/>
        </w:rPr>
        <w:t xml:space="preserve"> </w:t>
      </w:r>
      <w:r>
        <w:t>prevaricación,</w:t>
      </w:r>
      <w:r>
        <w:rPr>
          <w:spacing w:val="-9"/>
        </w:rPr>
        <w:t xml:space="preserve"> </w:t>
      </w:r>
      <w:r>
        <w:t>fraude,</w:t>
      </w:r>
      <w:r>
        <w:rPr>
          <w:spacing w:val="-9"/>
        </w:rPr>
        <w:t xml:space="preserve"> </w:t>
      </w:r>
      <w:r>
        <w:t>corrupción,</w:t>
      </w:r>
      <w:r>
        <w:rPr>
          <w:spacing w:val="-9"/>
        </w:rPr>
        <w:t xml:space="preserve"> </w:t>
      </w:r>
      <w:r>
        <w:t>mala</w:t>
      </w:r>
      <w:r>
        <w:rPr>
          <w:spacing w:val="-12"/>
        </w:rPr>
        <w:t xml:space="preserve"> </w:t>
      </w:r>
      <w:r>
        <w:t>gestión,</w:t>
      </w:r>
      <w:r>
        <w:rPr>
          <w:spacing w:val="-9"/>
        </w:rPr>
        <w:t xml:space="preserve"> </w:t>
      </w:r>
      <w:r>
        <w:t>acoso</w:t>
      </w:r>
      <w:r>
        <w:rPr>
          <w:spacing w:val="-12"/>
        </w:rPr>
        <w:t xml:space="preserve"> </w:t>
      </w:r>
      <w:r>
        <w:t>en</w:t>
      </w:r>
      <w:r>
        <w:rPr>
          <w:spacing w:val="-13"/>
        </w:rPr>
        <w:t xml:space="preserve"> </w:t>
      </w:r>
      <w:r>
        <w:t>el lugar de trabajo, acoso sexual y abuso de autoridad. Las investigaciones se llevan a cabo de forma independiente y las conclusiones se remiten a la Oficina de Apoyo Jurídico para que adopte las medidas oportunas.</w:t>
      </w:r>
    </w:p>
    <w:p w14:paraId="0B187E2B" w14:textId="10FB204F" w:rsidR="00817173" w:rsidRDefault="005B6A98">
      <w:pPr>
        <w:pStyle w:val="ListParagraph"/>
        <w:numPr>
          <w:ilvl w:val="0"/>
          <w:numId w:val="11"/>
        </w:numPr>
        <w:tabs>
          <w:tab w:val="left" w:pos="1543"/>
          <w:tab w:val="left" w:pos="1545"/>
        </w:tabs>
        <w:ind w:left="1545" w:right="1593" w:hanging="721"/>
      </w:pPr>
      <w:r>
        <w:t xml:space="preserve">Los estatutos de la OAI, que definen su finalidad, autoridad, políticas y procedimientos, fueron aprobados por el Administrador en consulta con la </w:t>
      </w:r>
      <w:r w:rsidR="00851F68" w:rsidRPr="00851F68">
        <w:rPr>
          <w:spacing w:val="-2"/>
        </w:rPr>
        <w:t>CAEA</w:t>
      </w:r>
      <w:r>
        <w:rPr>
          <w:spacing w:val="-2"/>
        </w:rPr>
        <w:t>.</w:t>
      </w:r>
    </w:p>
    <w:p w14:paraId="45ACFB0E" w14:textId="77777777" w:rsidR="00817173" w:rsidRDefault="005B6A98">
      <w:pPr>
        <w:pStyle w:val="ListParagraph"/>
        <w:numPr>
          <w:ilvl w:val="0"/>
          <w:numId w:val="11"/>
        </w:numPr>
        <w:tabs>
          <w:tab w:val="left" w:pos="1543"/>
          <w:tab w:val="left" w:pos="1545"/>
        </w:tabs>
        <w:ind w:left="1545" w:right="1594" w:hanging="721"/>
      </w:pPr>
      <w:r>
        <w:t>Se</w:t>
      </w:r>
      <w:r>
        <w:rPr>
          <w:spacing w:val="-4"/>
        </w:rPr>
        <w:t xml:space="preserve"> </w:t>
      </w:r>
      <w:r>
        <w:t>preparan</w:t>
      </w:r>
      <w:r>
        <w:rPr>
          <w:spacing w:val="-5"/>
        </w:rPr>
        <w:t xml:space="preserve"> </w:t>
      </w:r>
      <w:r>
        <w:t>respuestas</w:t>
      </w:r>
      <w:r>
        <w:rPr>
          <w:spacing w:val="-4"/>
        </w:rPr>
        <w:t xml:space="preserve"> </w:t>
      </w:r>
      <w:r>
        <w:t>de</w:t>
      </w:r>
      <w:r>
        <w:rPr>
          <w:spacing w:val="-4"/>
        </w:rPr>
        <w:t xml:space="preserve"> </w:t>
      </w:r>
      <w:r>
        <w:t>la</w:t>
      </w:r>
      <w:r>
        <w:rPr>
          <w:spacing w:val="-5"/>
        </w:rPr>
        <w:t xml:space="preserve"> </w:t>
      </w:r>
      <w:r>
        <w:t>dirección</w:t>
      </w:r>
      <w:r>
        <w:rPr>
          <w:spacing w:val="-5"/>
        </w:rPr>
        <w:t xml:space="preserve"> </w:t>
      </w:r>
      <w:r>
        <w:t>para todos</w:t>
      </w:r>
      <w:r>
        <w:rPr>
          <w:spacing w:val="-4"/>
        </w:rPr>
        <w:t xml:space="preserve"> </w:t>
      </w:r>
      <w:r>
        <w:t>los</w:t>
      </w:r>
      <w:r>
        <w:rPr>
          <w:spacing w:val="-4"/>
        </w:rPr>
        <w:t xml:space="preserve"> </w:t>
      </w:r>
      <w:r>
        <w:t>informes</w:t>
      </w:r>
      <w:r>
        <w:rPr>
          <w:spacing w:val="-4"/>
        </w:rPr>
        <w:t xml:space="preserve"> </w:t>
      </w:r>
      <w:r>
        <w:t>de</w:t>
      </w:r>
      <w:r>
        <w:rPr>
          <w:spacing w:val="-4"/>
        </w:rPr>
        <w:t xml:space="preserve"> </w:t>
      </w:r>
      <w:r>
        <w:t xml:space="preserve">auditoría </w:t>
      </w:r>
      <w:r>
        <w:rPr>
          <w:spacing w:val="-2"/>
        </w:rPr>
        <w:lastRenderedPageBreak/>
        <w:t>interna.</w:t>
      </w:r>
    </w:p>
    <w:p w14:paraId="18283436" w14:textId="77777777" w:rsidR="00817173" w:rsidRDefault="00817173">
      <w:pPr>
        <w:pStyle w:val="BodyText"/>
        <w:jc w:val="left"/>
      </w:pPr>
    </w:p>
    <w:p w14:paraId="1107FCAB" w14:textId="77777777" w:rsidR="007003C4" w:rsidRDefault="005B6A98" w:rsidP="007003C4">
      <w:pPr>
        <w:pStyle w:val="Heading2"/>
        <w:spacing w:before="1"/>
        <w:jc w:val="left"/>
        <w:rPr>
          <w:color w:val="333333"/>
          <w:spacing w:val="-4"/>
        </w:rPr>
      </w:pPr>
      <w:bookmarkStart w:id="7" w:name="Oficina_de_Evaluación_Independiente_(OEI"/>
      <w:bookmarkEnd w:id="7"/>
      <w:r>
        <w:rPr>
          <w:color w:val="333333"/>
        </w:rPr>
        <w:t>Oficina</w:t>
      </w:r>
      <w:r>
        <w:rPr>
          <w:color w:val="333333"/>
          <w:spacing w:val="52"/>
        </w:rPr>
        <w:t xml:space="preserve"> </w:t>
      </w:r>
      <w:r>
        <w:rPr>
          <w:color w:val="333333"/>
        </w:rPr>
        <w:t>de</w:t>
      </w:r>
      <w:r>
        <w:rPr>
          <w:color w:val="333333"/>
          <w:spacing w:val="57"/>
        </w:rPr>
        <w:t xml:space="preserve"> </w:t>
      </w:r>
      <w:r>
        <w:rPr>
          <w:color w:val="333333"/>
        </w:rPr>
        <w:t>Evaluación</w:t>
      </w:r>
      <w:r>
        <w:rPr>
          <w:color w:val="333333"/>
          <w:spacing w:val="44"/>
        </w:rPr>
        <w:t xml:space="preserve"> </w:t>
      </w:r>
      <w:r>
        <w:rPr>
          <w:color w:val="333333"/>
        </w:rPr>
        <w:t>Independiente</w:t>
      </w:r>
      <w:r>
        <w:rPr>
          <w:color w:val="333333"/>
          <w:spacing w:val="49"/>
        </w:rPr>
        <w:t xml:space="preserve"> </w:t>
      </w:r>
      <w:r>
        <w:rPr>
          <w:color w:val="333333"/>
          <w:spacing w:val="-4"/>
        </w:rPr>
        <w:t>(OEI)</w:t>
      </w:r>
    </w:p>
    <w:p w14:paraId="04326985" w14:textId="19CFB2F2" w:rsidR="007003C4" w:rsidRDefault="007003C4">
      <w:pPr>
        <w:pStyle w:val="ListParagraph"/>
        <w:numPr>
          <w:ilvl w:val="0"/>
          <w:numId w:val="11"/>
        </w:numPr>
        <w:tabs>
          <w:tab w:val="left" w:pos="1545"/>
        </w:tabs>
        <w:spacing w:before="1"/>
        <w:ind w:left="1545" w:right="1589" w:hanging="720"/>
      </w:pPr>
      <w:r w:rsidRPr="007003C4">
        <w:t>La responsabilidad de la OEI es apoyar a la Junta Ejecutiva en su supervisión y al Administrador en su rendición de cuentas sustantiva. La evaluación también contribuye al aprendizaje organizativo mediante una valoración sistemática e independiente de los resultados, la eficacia y el impacto de las actividades sustantivas del programa, incluidos los fondos para fines especiales y los programas bajo la responsabilidad del Administrador.</w:t>
      </w:r>
    </w:p>
    <w:p w14:paraId="70FB2E95" w14:textId="4FD39CC7" w:rsidR="00817173" w:rsidRDefault="005B6A98">
      <w:pPr>
        <w:pStyle w:val="ListParagraph"/>
        <w:numPr>
          <w:ilvl w:val="0"/>
          <w:numId w:val="11"/>
        </w:numPr>
        <w:tabs>
          <w:tab w:val="left" w:pos="1545"/>
        </w:tabs>
        <w:spacing w:before="1"/>
        <w:ind w:left="1545" w:right="1589" w:hanging="720"/>
      </w:pPr>
      <w:r>
        <w:t>Las responsabilidades de la OEI como</w:t>
      </w:r>
      <w:r>
        <w:rPr>
          <w:spacing w:val="-1"/>
        </w:rPr>
        <w:t xml:space="preserve"> </w:t>
      </w:r>
      <w:r>
        <w:t>custodio</w:t>
      </w:r>
      <w:r>
        <w:rPr>
          <w:spacing w:val="-1"/>
        </w:rPr>
        <w:t xml:space="preserve"> </w:t>
      </w:r>
      <w:r>
        <w:t>de la función de evaluación, prescritas en la política de evaluación, incluyen (a) preparar y revisar y actualizar periódicamente</w:t>
      </w:r>
      <w:r>
        <w:rPr>
          <w:spacing w:val="-4"/>
        </w:rPr>
        <w:t xml:space="preserve"> </w:t>
      </w:r>
      <w:r>
        <w:t>la política de evaluación del</w:t>
      </w:r>
      <w:r>
        <w:rPr>
          <w:spacing w:val="-2"/>
        </w:rPr>
        <w:t xml:space="preserve"> </w:t>
      </w:r>
      <w:r>
        <w:t>PNUD;</w:t>
      </w:r>
      <w:r>
        <w:rPr>
          <w:spacing w:val="-1"/>
        </w:rPr>
        <w:t xml:space="preserve"> </w:t>
      </w:r>
      <w:r>
        <w:t>(b) presentar su plan anual a la Junta Ejecutiva; (c) informar anualmente a la Junta Ejecutiva sobre la función, los resultados y las recomendaciones de las evaluaciones,</w:t>
      </w:r>
      <w:r>
        <w:rPr>
          <w:spacing w:val="-6"/>
        </w:rPr>
        <w:t xml:space="preserve"> </w:t>
      </w:r>
      <w:r>
        <w:t>sobre</w:t>
      </w:r>
      <w:r>
        <w:rPr>
          <w:spacing w:val="-8"/>
        </w:rPr>
        <w:t xml:space="preserve"> </w:t>
      </w:r>
      <w:r>
        <w:t>el</w:t>
      </w:r>
      <w:r>
        <w:rPr>
          <w:spacing w:val="-7"/>
        </w:rPr>
        <w:t xml:space="preserve"> </w:t>
      </w:r>
      <w:r>
        <w:t>cumplimiento,</w:t>
      </w:r>
      <w:r>
        <w:rPr>
          <w:spacing w:val="-11"/>
        </w:rPr>
        <w:t xml:space="preserve"> </w:t>
      </w:r>
      <w:r>
        <w:t>la</w:t>
      </w:r>
      <w:r>
        <w:rPr>
          <w:spacing w:val="-9"/>
        </w:rPr>
        <w:t xml:space="preserve"> </w:t>
      </w:r>
      <w:r>
        <w:t>garantía</w:t>
      </w:r>
      <w:r>
        <w:rPr>
          <w:spacing w:val="-9"/>
        </w:rPr>
        <w:t xml:space="preserve"> </w:t>
      </w:r>
      <w:r>
        <w:t>de</w:t>
      </w:r>
      <w:r>
        <w:rPr>
          <w:spacing w:val="-8"/>
        </w:rPr>
        <w:t xml:space="preserve"> </w:t>
      </w:r>
      <w:r>
        <w:t>calidad</w:t>
      </w:r>
      <w:r>
        <w:rPr>
          <w:spacing w:val="-10"/>
        </w:rPr>
        <w:t xml:space="preserve"> </w:t>
      </w:r>
      <w:r>
        <w:t>y</w:t>
      </w:r>
      <w:r>
        <w:rPr>
          <w:spacing w:val="-8"/>
        </w:rPr>
        <w:t xml:space="preserve"> </w:t>
      </w:r>
      <w:r>
        <w:t>el</w:t>
      </w:r>
      <w:r>
        <w:rPr>
          <w:spacing w:val="-7"/>
        </w:rPr>
        <w:t xml:space="preserve"> </w:t>
      </w:r>
      <w:r>
        <w:t>seguimiento de las evaluaciones realizadas por el PNUD y sus fondos y programas asociados; (d) mantener un sistema para registrar las respuestas de la administración</w:t>
      </w:r>
      <w:r>
        <w:rPr>
          <w:spacing w:val="-13"/>
        </w:rPr>
        <w:t xml:space="preserve"> </w:t>
      </w:r>
      <w:r>
        <w:t>a</w:t>
      </w:r>
      <w:r>
        <w:rPr>
          <w:spacing w:val="-12"/>
        </w:rPr>
        <w:t xml:space="preserve"> </w:t>
      </w:r>
      <w:r>
        <w:t>todas</w:t>
      </w:r>
      <w:r>
        <w:rPr>
          <w:spacing w:val="-12"/>
        </w:rPr>
        <w:t xml:space="preserve"> </w:t>
      </w:r>
      <w:r>
        <w:t>las</w:t>
      </w:r>
      <w:r>
        <w:rPr>
          <w:spacing w:val="-12"/>
        </w:rPr>
        <w:t xml:space="preserve"> </w:t>
      </w:r>
      <w:r>
        <w:t>evaluaciones;</w:t>
      </w:r>
      <w:r>
        <w:rPr>
          <w:spacing w:val="-13"/>
        </w:rPr>
        <w:t xml:space="preserve"> </w:t>
      </w:r>
      <w:r>
        <w:t>y</w:t>
      </w:r>
      <w:r>
        <w:rPr>
          <w:spacing w:val="-10"/>
        </w:rPr>
        <w:t xml:space="preserve"> </w:t>
      </w:r>
      <w:r>
        <w:t>(e)</w:t>
      </w:r>
      <w:r>
        <w:rPr>
          <w:spacing w:val="-12"/>
        </w:rPr>
        <w:t xml:space="preserve"> </w:t>
      </w:r>
      <w:r>
        <w:t>alertar</w:t>
      </w:r>
      <w:r>
        <w:rPr>
          <w:spacing w:val="-12"/>
        </w:rPr>
        <w:t xml:space="preserve"> </w:t>
      </w:r>
      <w:r>
        <w:t>a</w:t>
      </w:r>
      <w:r>
        <w:rPr>
          <w:spacing w:val="-12"/>
        </w:rPr>
        <w:t xml:space="preserve"> </w:t>
      </w:r>
      <w:r>
        <w:t>la</w:t>
      </w:r>
      <w:r>
        <w:rPr>
          <w:spacing w:val="-12"/>
        </w:rPr>
        <w:t xml:space="preserve"> </w:t>
      </w:r>
      <w:r>
        <w:t>alta</w:t>
      </w:r>
      <w:r>
        <w:rPr>
          <w:spacing w:val="-12"/>
        </w:rPr>
        <w:t xml:space="preserve"> </w:t>
      </w:r>
      <w:r>
        <w:t>dirección</w:t>
      </w:r>
      <w:r>
        <w:rPr>
          <w:spacing w:val="-13"/>
        </w:rPr>
        <w:t xml:space="preserve"> </w:t>
      </w:r>
      <w:r>
        <w:t>sobre las cuestiones emergentes relacionadas con la evaluación de importancia institucional. Los informes de evaluación, sus respuestas de gestión y el seguimiento de las respuestas de gestión están disponibles en una base de datos</w:t>
      </w:r>
      <w:r>
        <w:rPr>
          <w:spacing w:val="-4"/>
        </w:rPr>
        <w:t xml:space="preserve"> </w:t>
      </w:r>
      <w:r>
        <w:t>de acceso</w:t>
      </w:r>
      <w:r>
        <w:rPr>
          <w:spacing w:val="-1"/>
        </w:rPr>
        <w:t xml:space="preserve"> </w:t>
      </w:r>
      <w:r>
        <w:t>público,</w:t>
      </w:r>
      <w:r>
        <w:rPr>
          <w:spacing w:val="-2"/>
        </w:rPr>
        <w:t xml:space="preserve"> </w:t>
      </w:r>
      <w:r>
        <w:t>el</w:t>
      </w:r>
      <w:r>
        <w:rPr>
          <w:spacing w:val="-2"/>
        </w:rPr>
        <w:t xml:space="preserve"> </w:t>
      </w:r>
      <w:r>
        <w:t>"Centro</w:t>
      </w:r>
      <w:r>
        <w:rPr>
          <w:spacing w:val="-1"/>
        </w:rPr>
        <w:t xml:space="preserve"> </w:t>
      </w:r>
      <w:r>
        <w:t>de</w:t>
      </w:r>
      <w:r>
        <w:rPr>
          <w:spacing w:val="-4"/>
        </w:rPr>
        <w:t xml:space="preserve"> </w:t>
      </w:r>
      <w:r>
        <w:t>Recursos</w:t>
      </w:r>
      <w:r>
        <w:rPr>
          <w:spacing w:val="-4"/>
        </w:rPr>
        <w:t xml:space="preserve"> </w:t>
      </w:r>
      <w:r>
        <w:t>de Evaluación",</w:t>
      </w:r>
      <w:r>
        <w:rPr>
          <w:spacing w:val="-2"/>
        </w:rPr>
        <w:t xml:space="preserve"> </w:t>
      </w:r>
      <w:r>
        <w:t>mantenido por la Oficina de Evaluación.</w:t>
      </w:r>
    </w:p>
    <w:p w14:paraId="6F370E13" w14:textId="77777777" w:rsidR="00817173" w:rsidRDefault="005B6A98">
      <w:pPr>
        <w:pStyle w:val="Heading2"/>
        <w:spacing w:before="119"/>
      </w:pPr>
      <w:bookmarkStart w:id="8" w:name="Oficina_de_Ética"/>
      <w:bookmarkEnd w:id="8"/>
      <w:r>
        <w:rPr>
          <w:color w:val="333333"/>
        </w:rPr>
        <w:t>Oficina</w:t>
      </w:r>
      <w:r>
        <w:rPr>
          <w:color w:val="333333"/>
          <w:spacing w:val="28"/>
        </w:rPr>
        <w:t xml:space="preserve"> </w:t>
      </w:r>
      <w:r>
        <w:rPr>
          <w:color w:val="333333"/>
        </w:rPr>
        <w:t>de</w:t>
      </w:r>
      <w:r>
        <w:rPr>
          <w:color w:val="333333"/>
          <w:spacing w:val="29"/>
        </w:rPr>
        <w:t xml:space="preserve"> </w:t>
      </w:r>
      <w:r>
        <w:rPr>
          <w:color w:val="333333"/>
          <w:spacing w:val="-2"/>
        </w:rPr>
        <w:t>Ética</w:t>
      </w:r>
    </w:p>
    <w:p w14:paraId="2E23EA29" w14:textId="69E89C0C" w:rsidR="00817173" w:rsidRDefault="001E2F89">
      <w:pPr>
        <w:pStyle w:val="ListParagraph"/>
        <w:numPr>
          <w:ilvl w:val="0"/>
          <w:numId w:val="11"/>
        </w:numPr>
        <w:tabs>
          <w:tab w:val="left" w:pos="1545"/>
        </w:tabs>
        <w:spacing w:before="135"/>
        <w:ind w:left="1545" w:right="1592" w:hanging="720"/>
      </w:pPr>
      <w:r w:rsidRPr="001E2F89">
        <w:t>La función de ética se creó en 2007. El Director de la Oficina de Ética depende del Administrador. El mandato de la Oficina de Ética figura en el documento ST/SGB/2007/11, sección 3, que, de conformidad con la sección 1.4, debe leerse conjuntamente con el documento ST/SGB/2005/22: Oficina de Ética - establecimiento y mandato. El Director de la Oficina de Ética del PNUD tiene un mandato de cinco años, renovable excepcionalmente una vez por otros cinco años, y no puede ocupar ningún otro puesto en el PNUD una vez finalizado su mandato</w:t>
      </w:r>
      <w:r>
        <w:t>.</w:t>
      </w:r>
    </w:p>
    <w:p w14:paraId="4F539552" w14:textId="76E538C1" w:rsidR="00817173" w:rsidRDefault="00817173">
      <w:pPr>
        <w:pStyle w:val="BodyText"/>
        <w:spacing w:before="93"/>
        <w:ind w:left="1545" w:right="1592"/>
      </w:pPr>
    </w:p>
    <w:p w14:paraId="59474D12" w14:textId="77777777" w:rsidR="00817173" w:rsidRDefault="005B6A98">
      <w:pPr>
        <w:pStyle w:val="ListParagraph"/>
        <w:numPr>
          <w:ilvl w:val="0"/>
          <w:numId w:val="11"/>
        </w:numPr>
        <w:tabs>
          <w:tab w:val="left" w:pos="1543"/>
          <w:tab w:val="left" w:pos="1545"/>
        </w:tabs>
        <w:ind w:left="1545" w:right="1586" w:hanging="721"/>
      </w:pPr>
      <w:r>
        <w:t>Según lo dispuesto en ST/SGB/2007/11 /Amend.1, sección 2.3, "el Presidente del Grupo de Ética de las Naciones Unidas es responsable de proporcionar</w:t>
      </w:r>
      <w:r>
        <w:rPr>
          <w:spacing w:val="-4"/>
        </w:rPr>
        <w:t xml:space="preserve"> </w:t>
      </w:r>
      <w:r>
        <w:t>liderazgo</w:t>
      </w:r>
      <w:r>
        <w:rPr>
          <w:spacing w:val="-5"/>
        </w:rPr>
        <w:t xml:space="preserve"> </w:t>
      </w:r>
      <w:r>
        <w:t>funcional</w:t>
      </w:r>
      <w:r>
        <w:rPr>
          <w:spacing w:val="-2"/>
        </w:rPr>
        <w:t xml:space="preserve"> </w:t>
      </w:r>
      <w:r>
        <w:t>a</w:t>
      </w:r>
      <w:r>
        <w:rPr>
          <w:spacing w:val="-4"/>
        </w:rPr>
        <w:t xml:space="preserve"> </w:t>
      </w:r>
      <w:r>
        <w:t>todos</w:t>
      </w:r>
      <w:r>
        <w:rPr>
          <w:spacing w:val="-4"/>
        </w:rPr>
        <w:t xml:space="preserve"> </w:t>
      </w:r>
      <w:r>
        <w:t>los Oficiales</w:t>
      </w:r>
      <w:r>
        <w:rPr>
          <w:spacing w:val="-4"/>
        </w:rPr>
        <w:t xml:space="preserve"> </w:t>
      </w:r>
      <w:r>
        <w:t>de</w:t>
      </w:r>
      <w:r>
        <w:rPr>
          <w:spacing w:val="-4"/>
        </w:rPr>
        <w:t xml:space="preserve"> </w:t>
      </w:r>
      <w:r>
        <w:t>Ética</w:t>
      </w:r>
      <w:r>
        <w:rPr>
          <w:spacing w:val="-4"/>
        </w:rPr>
        <w:t xml:space="preserve"> </w:t>
      </w:r>
      <w:r>
        <w:t>de</w:t>
      </w:r>
      <w:r>
        <w:rPr>
          <w:spacing w:val="-4"/>
        </w:rPr>
        <w:t xml:space="preserve"> </w:t>
      </w:r>
      <w:r>
        <w:t>los</w:t>
      </w:r>
      <w:r>
        <w:rPr>
          <w:spacing w:val="-4"/>
        </w:rPr>
        <w:t xml:space="preserve"> </w:t>
      </w:r>
      <w:r>
        <w:t>fondos y programas, con el fin de promover la creación y el desarrollo de capacidades, incluyendo niveles adecuados de recursos profesionalmente cualificados; y garantizar la adhesión a una metodología coherente en la prestación de servicios relacionados con la ética". Según la sección 4.1, "a fin</w:t>
      </w:r>
      <w:r>
        <w:rPr>
          <w:spacing w:val="-10"/>
        </w:rPr>
        <w:t xml:space="preserve"> </w:t>
      </w:r>
      <w:r>
        <w:t>de</w:t>
      </w:r>
      <w:r>
        <w:rPr>
          <w:spacing w:val="-8"/>
        </w:rPr>
        <w:t xml:space="preserve"> </w:t>
      </w:r>
      <w:r>
        <w:t>salvaguardar</w:t>
      </w:r>
      <w:r>
        <w:rPr>
          <w:spacing w:val="-9"/>
        </w:rPr>
        <w:t xml:space="preserve"> </w:t>
      </w:r>
      <w:r>
        <w:t>y</w:t>
      </w:r>
      <w:r>
        <w:rPr>
          <w:spacing w:val="-8"/>
        </w:rPr>
        <w:t xml:space="preserve"> </w:t>
      </w:r>
      <w:r>
        <w:t>garantizar</w:t>
      </w:r>
      <w:r>
        <w:rPr>
          <w:spacing w:val="-9"/>
        </w:rPr>
        <w:t xml:space="preserve"> </w:t>
      </w:r>
      <w:r>
        <w:t>que</w:t>
      </w:r>
      <w:r>
        <w:rPr>
          <w:spacing w:val="-8"/>
        </w:rPr>
        <w:t xml:space="preserve"> </w:t>
      </w:r>
      <w:r>
        <w:t>todas</w:t>
      </w:r>
      <w:r>
        <w:rPr>
          <w:spacing w:val="-9"/>
        </w:rPr>
        <w:t xml:space="preserve"> </w:t>
      </w:r>
      <w:r>
        <w:t>las</w:t>
      </w:r>
      <w:r>
        <w:rPr>
          <w:spacing w:val="-9"/>
        </w:rPr>
        <w:t xml:space="preserve"> </w:t>
      </w:r>
      <w:r>
        <w:t>cuestiones</w:t>
      </w:r>
      <w:r>
        <w:rPr>
          <w:spacing w:val="-9"/>
        </w:rPr>
        <w:t xml:space="preserve"> </w:t>
      </w:r>
      <w:r>
        <w:t>relacionadas</w:t>
      </w:r>
      <w:r>
        <w:rPr>
          <w:spacing w:val="-9"/>
        </w:rPr>
        <w:t xml:space="preserve"> </w:t>
      </w:r>
      <w:r>
        <w:t>con</w:t>
      </w:r>
      <w:r>
        <w:rPr>
          <w:spacing w:val="-10"/>
        </w:rPr>
        <w:t xml:space="preserve"> </w:t>
      </w:r>
      <w:r>
        <w:t>el desempeño de las funciones y responsabilidades de la Oficina de Ética del órgano</w:t>
      </w:r>
      <w:r>
        <w:rPr>
          <w:spacing w:val="-11"/>
        </w:rPr>
        <w:t xml:space="preserve"> </w:t>
      </w:r>
      <w:r>
        <w:t>o</w:t>
      </w:r>
      <w:r>
        <w:rPr>
          <w:spacing w:val="-11"/>
        </w:rPr>
        <w:t xml:space="preserve"> </w:t>
      </w:r>
      <w:r>
        <w:t>programa</w:t>
      </w:r>
      <w:r>
        <w:rPr>
          <w:spacing w:val="-10"/>
        </w:rPr>
        <w:t xml:space="preserve"> </w:t>
      </w:r>
      <w:r>
        <w:t>administrado</w:t>
      </w:r>
      <w:r>
        <w:rPr>
          <w:spacing w:val="-11"/>
        </w:rPr>
        <w:t xml:space="preserve"> </w:t>
      </w:r>
      <w:r>
        <w:t>por</w:t>
      </w:r>
      <w:r>
        <w:rPr>
          <w:spacing w:val="-10"/>
        </w:rPr>
        <w:t xml:space="preserve"> </w:t>
      </w:r>
      <w:r>
        <w:t>separado</w:t>
      </w:r>
      <w:r>
        <w:rPr>
          <w:spacing w:val="-11"/>
        </w:rPr>
        <w:t xml:space="preserve"> </w:t>
      </w:r>
      <w:r>
        <w:t>sean</w:t>
      </w:r>
      <w:r>
        <w:rPr>
          <w:spacing w:val="-11"/>
        </w:rPr>
        <w:t xml:space="preserve"> </w:t>
      </w:r>
      <w:r>
        <w:t>independientes</w:t>
      </w:r>
      <w:r>
        <w:rPr>
          <w:spacing w:val="-10"/>
        </w:rPr>
        <w:t xml:space="preserve"> </w:t>
      </w:r>
      <w:r>
        <w:t>y</w:t>
      </w:r>
      <w:r>
        <w:rPr>
          <w:spacing w:val="-9"/>
        </w:rPr>
        <w:t xml:space="preserve"> </w:t>
      </w:r>
      <w:r>
        <w:t>estén libres</w:t>
      </w:r>
      <w:r>
        <w:rPr>
          <w:spacing w:val="-4"/>
        </w:rPr>
        <w:t xml:space="preserve"> </w:t>
      </w:r>
      <w:r>
        <w:t>de</w:t>
      </w:r>
      <w:r>
        <w:rPr>
          <w:spacing w:val="-4"/>
        </w:rPr>
        <w:t xml:space="preserve"> </w:t>
      </w:r>
      <w:r>
        <w:t>presiones</w:t>
      </w:r>
      <w:r>
        <w:rPr>
          <w:spacing w:val="-4"/>
        </w:rPr>
        <w:t xml:space="preserve"> </w:t>
      </w:r>
      <w:r>
        <w:t>e</w:t>
      </w:r>
      <w:r>
        <w:rPr>
          <w:spacing w:val="-8"/>
        </w:rPr>
        <w:t xml:space="preserve"> </w:t>
      </w:r>
      <w:r>
        <w:t>influencias</w:t>
      </w:r>
      <w:r>
        <w:rPr>
          <w:spacing w:val="-9"/>
        </w:rPr>
        <w:t xml:space="preserve"> </w:t>
      </w:r>
      <w:r>
        <w:t>indebidas,</w:t>
      </w:r>
      <w:r>
        <w:rPr>
          <w:spacing w:val="-3"/>
        </w:rPr>
        <w:t xml:space="preserve"> </w:t>
      </w:r>
      <w:r>
        <w:t>únicamente</w:t>
      </w:r>
      <w:r>
        <w:rPr>
          <w:spacing w:val="-4"/>
        </w:rPr>
        <w:t xml:space="preserve"> </w:t>
      </w:r>
      <w:r>
        <w:t>a</w:t>
      </w:r>
      <w:r>
        <w:rPr>
          <w:spacing w:val="-4"/>
        </w:rPr>
        <w:t xml:space="preserve"> </w:t>
      </w:r>
      <w:r>
        <w:t>discreción</w:t>
      </w:r>
      <w:r>
        <w:rPr>
          <w:spacing w:val="-5"/>
        </w:rPr>
        <w:t xml:space="preserve"> </w:t>
      </w:r>
      <w:r>
        <w:t>del</w:t>
      </w:r>
      <w:r>
        <w:rPr>
          <w:spacing w:val="-3"/>
        </w:rPr>
        <w:t xml:space="preserve"> </w:t>
      </w:r>
      <w:r>
        <w:t>jefe de</w:t>
      </w:r>
      <w:r>
        <w:rPr>
          <w:spacing w:val="-2"/>
        </w:rPr>
        <w:t xml:space="preserve"> </w:t>
      </w:r>
      <w:r>
        <w:t>la</w:t>
      </w:r>
      <w:r>
        <w:rPr>
          <w:spacing w:val="-3"/>
        </w:rPr>
        <w:t xml:space="preserve"> </w:t>
      </w:r>
      <w:r>
        <w:t>Oficina</w:t>
      </w:r>
      <w:r>
        <w:rPr>
          <w:spacing w:val="-3"/>
        </w:rPr>
        <w:t xml:space="preserve"> </w:t>
      </w:r>
      <w:r>
        <w:t>de Ética</w:t>
      </w:r>
      <w:r>
        <w:rPr>
          <w:spacing w:val="-3"/>
        </w:rPr>
        <w:t xml:space="preserve"> </w:t>
      </w:r>
      <w:r>
        <w:t>de</w:t>
      </w:r>
      <w:r>
        <w:rPr>
          <w:spacing w:val="-2"/>
        </w:rPr>
        <w:t xml:space="preserve"> </w:t>
      </w:r>
      <w:r>
        <w:t>un</w:t>
      </w:r>
      <w:r>
        <w:rPr>
          <w:spacing w:val="-3"/>
        </w:rPr>
        <w:t xml:space="preserve"> </w:t>
      </w:r>
      <w:r>
        <w:t>órgano o programa</w:t>
      </w:r>
      <w:r>
        <w:rPr>
          <w:spacing w:val="-3"/>
        </w:rPr>
        <w:t xml:space="preserve"> </w:t>
      </w:r>
      <w:r>
        <w:t>administrado</w:t>
      </w:r>
      <w:r>
        <w:rPr>
          <w:spacing w:val="-4"/>
        </w:rPr>
        <w:t xml:space="preserve"> </w:t>
      </w:r>
      <w:r>
        <w:t>por separado, éste podrá remitir cualquier asunto dentro de la esfera de responsabilidad de</w:t>
      </w:r>
      <w:r>
        <w:rPr>
          <w:spacing w:val="-6"/>
        </w:rPr>
        <w:t xml:space="preserve"> </w:t>
      </w:r>
      <w:r>
        <w:t>la</w:t>
      </w:r>
      <w:r>
        <w:rPr>
          <w:spacing w:val="-7"/>
        </w:rPr>
        <w:t xml:space="preserve"> </w:t>
      </w:r>
      <w:r>
        <w:t>Oficina,</w:t>
      </w:r>
      <w:r>
        <w:rPr>
          <w:spacing w:val="-4"/>
        </w:rPr>
        <w:t xml:space="preserve"> </w:t>
      </w:r>
      <w:r>
        <w:t>en</w:t>
      </w:r>
      <w:r>
        <w:rPr>
          <w:spacing w:val="-8"/>
        </w:rPr>
        <w:t xml:space="preserve"> </w:t>
      </w:r>
      <w:r>
        <w:t>cualquier</w:t>
      </w:r>
      <w:r>
        <w:rPr>
          <w:spacing w:val="-7"/>
        </w:rPr>
        <w:t xml:space="preserve"> </w:t>
      </w:r>
      <w:r>
        <w:t>momento,</w:t>
      </w:r>
      <w:r>
        <w:rPr>
          <w:spacing w:val="-4"/>
        </w:rPr>
        <w:t xml:space="preserve"> </w:t>
      </w:r>
      <w:r>
        <w:t>al</w:t>
      </w:r>
      <w:r>
        <w:rPr>
          <w:spacing w:val="-5"/>
        </w:rPr>
        <w:t xml:space="preserve"> </w:t>
      </w:r>
      <w:r>
        <w:t>Presidente</w:t>
      </w:r>
      <w:r>
        <w:rPr>
          <w:spacing w:val="-6"/>
        </w:rPr>
        <w:t xml:space="preserve"> </w:t>
      </w:r>
      <w:r>
        <w:t>del</w:t>
      </w:r>
      <w:r>
        <w:rPr>
          <w:spacing w:val="-5"/>
        </w:rPr>
        <w:t xml:space="preserve"> </w:t>
      </w:r>
      <w:r>
        <w:t>Grupo</w:t>
      </w:r>
      <w:r>
        <w:rPr>
          <w:spacing w:val="-8"/>
        </w:rPr>
        <w:t xml:space="preserve"> </w:t>
      </w:r>
      <w:r>
        <w:t>de</w:t>
      </w:r>
      <w:r>
        <w:rPr>
          <w:spacing w:val="-6"/>
        </w:rPr>
        <w:t xml:space="preserve"> </w:t>
      </w:r>
      <w:r>
        <w:t>Ética</w:t>
      </w:r>
      <w:r>
        <w:rPr>
          <w:spacing w:val="-2"/>
        </w:rPr>
        <w:t xml:space="preserve"> </w:t>
      </w:r>
      <w:r>
        <w:t>de</w:t>
      </w:r>
      <w:r>
        <w:rPr>
          <w:spacing w:val="-6"/>
        </w:rPr>
        <w:t xml:space="preserve"> </w:t>
      </w:r>
      <w:r>
        <w:t xml:space="preserve">las </w:t>
      </w:r>
      <w:r>
        <w:lastRenderedPageBreak/>
        <w:t>Naciones Unidas para su asesoramiento y orientación, e informará al Jefe Ejecutivo</w:t>
      </w:r>
      <w:r>
        <w:rPr>
          <w:spacing w:val="-1"/>
        </w:rPr>
        <w:t xml:space="preserve"> </w:t>
      </w:r>
      <w:r>
        <w:t>del órgano</w:t>
      </w:r>
      <w:r>
        <w:rPr>
          <w:spacing w:val="-1"/>
        </w:rPr>
        <w:t xml:space="preserve"> </w:t>
      </w:r>
      <w:r>
        <w:t>o</w:t>
      </w:r>
      <w:r>
        <w:rPr>
          <w:spacing w:val="-1"/>
        </w:rPr>
        <w:t xml:space="preserve"> </w:t>
      </w:r>
      <w:r>
        <w:t>programa administrado</w:t>
      </w:r>
      <w:r>
        <w:rPr>
          <w:spacing w:val="-1"/>
        </w:rPr>
        <w:t xml:space="preserve"> </w:t>
      </w:r>
      <w:r>
        <w:t>por separado</w:t>
      </w:r>
      <w:r>
        <w:rPr>
          <w:spacing w:val="-1"/>
        </w:rPr>
        <w:t xml:space="preserve"> </w:t>
      </w:r>
      <w:r>
        <w:t>de la remisión efectuada". Además, como se indica en la sección 4.3, "si, tras la recepción de una solicitud de asesoramiento o denuncia presentada por un funcionario</w:t>
      </w:r>
      <w:r>
        <w:rPr>
          <w:spacing w:val="-1"/>
        </w:rPr>
        <w:t xml:space="preserve"> </w:t>
      </w:r>
      <w:r>
        <w:t>de conformidad con los apartados c) o</w:t>
      </w:r>
      <w:r>
        <w:rPr>
          <w:spacing w:val="-1"/>
        </w:rPr>
        <w:t xml:space="preserve"> </w:t>
      </w:r>
      <w:r>
        <w:t>e) de la sección 3</w:t>
      </w:r>
      <w:r>
        <w:rPr>
          <w:spacing w:val="-1"/>
        </w:rPr>
        <w:t xml:space="preserve"> </w:t>
      </w:r>
      <w:r>
        <w:t>supra, la Oficina de Ética respectiva no examina formalmente la solicitud en un plazo de cuarenta y cinco días, el funcionario podrá entonces remitir el asunto</w:t>
      </w:r>
      <w:r>
        <w:rPr>
          <w:spacing w:val="-1"/>
        </w:rPr>
        <w:t xml:space="preserve"> </w:t>
      </w:r>
      <w:r>
        <w:t>por escrito al Presidente del Grupo</w:t>
      </w:r>
      <w:r>
        <w:rPr>
          <w:spacing w:val="-1"/>
        </w:rPr>
        <w:t xml:space="preserve"> </w:t>
      </w:r>
      <w:r>
        <w:t>de Ética de las Naciones Unidas. Alternativamente, si tras la resolución definitiva por la Oficina de Ética respectiva de un asunto que le haya sido remitido por un funcionario, éste desea</w:t>
      </w:r>
      <w:r>
        <w:rPr>
          <w:spacing w:val="-3"/>
        </w:rPr>
        <w:t xml:space="preserve"> </w:t>
      </w:r>
      <w:r>
        <w:t>que</w:t>
      </w:r>
      <w:r>
        <w:rPr>
          <w:spacing w:val="-3"/>
        </w:rPr>
        <w:t xml:space="preserve"> </w:t>
      </w:r>
      <w:r>
        <w:t>el</w:t>
      </w:r>
      <w:r>
        <w:rPr>
          <w:spacing w:val="-1"/>
        </w:rPr>
        <w:t xml:space="preserve"> </w:t>
      </w:r>
      <w:r>
        <w:t>asunto</w:t>
      </w:r>
      <w:r>
        <w:rPr>
          <w:spacing w:val="-5"/>
        </w:rPr>
        <w:t xml:space="preserve"> </w:t>
      </w:r>
      <w:r>
        <w:t>sea</w:t>
      </w:r>
      <w:r>
        <w:rPr>
          <w:spacing w:val="-3"/>
        </w:rPr>
        <w:t xml:space="preserve"> </w:t>
      </w:r>
      <w:r>
        <w:t>examinado</w:t>
      </w:r>
      <w:r>
        <w:rPr>
          <w:spacing w:val="-5"/>
        </w:rPr>
        <w:t xml:space="preserve"> </w:t>
      </w:r>
      <w:r>
        <w:t>de</w:t>
      </w:r>
      <w:r>
        <w:rPr>
          <w:spacing w:val="-3"/>
        </w:rPr>
        <w:t xml:space="preserve"> </w:t>
      </w:r>
      <w:r>
        <w:t>nuevo,</w:t>
      </w:r>
      <w:r>
        <w:rPr>
          <w:spacing w:val="-1"/>
        </w:rPr>
        <w:t xml:space="preserve"> </w:t>
      </w:r>
      <w:r>
        <w:t>podrá</w:t>
      </w:r>
      <w:r>
        <w:rPr>
          <w:spacing w:val="-3"/>
        </w:rPr>
        <w:t xml:space="preserve"> </w:t>
      </w:r>
      <w:r>
        <w:t>remitirlo</w:t>
      </w:r>
      <w:r>
        <w:rPr>
          <w:spacing w:val="-5"/>
        </w:rPr>
        <w:t xml:space="preserve"> </w:t>
      </w:r>
      <w:r>
        <w:t>por</w:t>
      </w:r>
      <w:r>
        <w:rPr>
          <w:spacing w:val="-3"/>
        </w:rPr>
        <w:t xml:space="preserve"> </w:t>
      </w:r>
      <w:r>
        <w:t>escrito</w:t>
      </w:r>
      <w:r>
        <w:rPr>
          <w:spacing w:val="-5"/>
        </w:rPr>
        <w:t xml:space="preserve"> </w:t>
      </w:r>
      <w:r>
        <w:t>al Presidente del Comité de Ética. En tal caso, el Presidente, previa consulta con</w:t>
      </w:r>
      <w:r>
        <w:rPr>
          <w:spacing w:val="-1"/>
        </w:rPr>
        <w:t xml:space="preserve"> </w:t>
      </w:r>
      <w:r>
        <w:t>el</w:t>
      </w:r>
      <w:r>
        <w:rPr>
          <w:spacing w:val="3"/>
        </w:rPr>
        <w:t xml:space="preserve"> </w:t>
      </w:r>
      <w:r>
        <w:t>Grupo</w:t>
      </w:r>
      <w:r>
        <w:rPr>
          <w:spacing w:val="-1"/>
        </w:rPr>
        <w:t xml:space="preserve"> </w:t>
      </w:r>
      <w:r>
        <w:t>de</w:t>
      </w:r>
      <w:r>
        <w:rPr>
          <w:spacing w:val="1"/>
        </w:rPr>
        <w:t xml:space="preserve"> </w:t>
      </w:r>
      <w:r>
        <w:t>Ética de</w:t>
      </w:r>
      <w:r>
        <w:rPr>
          <w:spacing w:val="-4"/>
        </w:rPr>
        <w:t xml:space="preserve"> </w:t>
      </w:r>
      <w:r>
        <w:t>las Naciones</w:t>
      </w:r>
      <w:r>
        <w:rPr>
          <w:spacing w:val="-4"/>
        </w:rPr>
        <w:t xml:space="preserve"> </w:t>
      </w:r>
      <w:r>
        <w:t>Unidas,</w:t>
      </w:r>
      <w:r>
        <w:rPr>
          <w:spacing w:val="3"/>
        </w:rPr>
        <w:t xml:space="preserve"> </w:t>
      </w:r>
      <w:r>
        <w:t>podrá</w:t>
      </w:r>
      <w:r>
        <w:rPr>
          <w:spacing w:val="-4"/>
        </w:rPr>
        <w:t xml:space="preserve"> </w:t>
      </w:r>
      <w:r>
        <w:t>llevar a cabo</w:t>
      </w:r>
      <w:r>
        <w:rPr>
          <w:spacing w:val="-1"/>
        </w:rPr>
        <w:t xml:space="preserve"> </w:t>
      </w:r>
      <w:r>
        <w:t xml:space="preserve">su </w:t>
      </w:r>
      <w:r>
        <w:rPr>
          <w:spacing w:val="-2"/>
        </w:rPr>
        <w:t>propio</w:t>
      </w:r>
    </w:p>
    <w:p w14:paraId="6F382214" w14:textId="77777777" w:rsidR="00817173" w:rsidRDefault="005B6A98">
      <w:pPr>
        <w:pStyle w:val="BodyText"/>
        <w:spacing w:before="93"/>
        <w:ind w:left="1545" w:right="1593"/>
      </w:pPr>
      <w:r>
        <w:t>examen independiente del asunto y presentar un informe escrito al Jefe Ejecutivo del órgano o programa administrado por separado. El examen independiente a los efectos de esta disposición incluirá el examen de las medidas ya adoptadas por la Oficina de Ética de que se trate, la determinación</w:t>
      </w:r>
      <w:r>
        <w:rPr>
          <w:spacing w:val="-10"/>
        </w:rPr>
        <w:t xml:space="preserve"> </w:t>
      </w:r>
      <w:r>
        <w:t>de</w:t>
      </w:r>
      <w:r>
        <w:rPr>
          <w:spacing w:val="-8"/>
        </w:rPr>
        <w:t xml:space="preserve"> </w:t>
      </w:r>
      <w:r>
        <w:t>las</w:t>
      </w:r>
      <w:r>
        <w:rPr>
          <w:spacing w:val="-9"/>
        </w:rPr>
        <w:t xml:space="preserve"> </w:t>
      </w:r>
      <w:r>
        <w:t>medidas</w:t>
      </w:r>
      <w:r>
        <w:rPr>
          <w:spacing w:val="-9"/>
        </w:rPr>
        <w:t xml:space="preserve"> </w:t>
      </w:r>
      <w:r>
        <w:t>adicionales</w:t>
      </w:r>
      <w:r>
        <w:rPr>
          <w:spacing w:val="-9"/>
        </w:rPr>
        <w:t xml:space="preserve"> </w:t>
      </w:r>
      <w:r>
        <w:t>necesarias,</w:t>
      </w:r>
      <w:r>
        <w:rPr>
          <w:spacing w:val="-6"/>
        </w:rPr>
        <w:t xml:space="preserve"> </w:t>
      </w:r>
      <w:r>
        <w:t>incluida,</w:t>
      </w:r>
      <w:r>
        <w:rPr>
          <w:spacing w:val="-6"/>
        </w:rPr>
        <w:t xml:space="preserve"> </w:t>
      </w:r>
      <w:r>
        <w:t>en</w:t>
      </w:r>
      <w:r>
        <w:rPr>
          <w:spacing w:val="-10"/>
        </w:rPr>
        <w:t xml:space="preserve"> </w:t>
      </w:r>
      <w:r>
        <w:t>el</w:t>
      </w:r>
      <w:r>
        <w:rPr>
          <w:spacing w:val="-7"/>
        </w:rPr>
        <w:t xml:space="preserve"> </w:t>
      </w:r>
      <w:r>
        <w:t>caso</w:t>
      </w:r>
      <w:r>
        <w:rPr>
          <w:spacing w:val="-10"/>
        </w:rPr>
        <w:t xml:space="preserve"> </w:t>
      </w:r>
      <w:r>
        <w:t xml:space="preserve">de </w:t>
      </w:r>
      <w:r>
        <w:rPr>
          <w:spacing w:val="-2"/>
        </w:rPr>
        <w:t>los</w:t>
      </w:r>
      <w:r>
        <w:rPr>
          <w:spacing w:val="-8"/>
        </w:rPr>
        <w:t xml:space="preserve"> </w:t>
      </w:r>
      <w:r>
        <w:rPr>
          <w:spacing w:val="-2"/>
        </w:rPr>
        <w:t>asuntos comprendidos</w:t>
      </w:r>
      <w:r>
        <w:rPr>
          <w:spacing w:val="-8"/>
        </w:rPr>
        <w:t xml:space="preserve"> </w:t>
      </w:r>
      <w:r>
        <w:rPr>
          <w:spacing w:val="-2"/>
        </w:rPr>
        <w:t>en</w:t>
      </w:r>
      <w:r>
        <w:rPr>
          <w:spacing w:val="-3"/>
        </w:rPr>
        <w:t xml:space="preserve"> </w:t>
      </w:r>
      <w:r>
        <w:rPr>
          <w:spacing w:val="-2"/>
        </w:rPr>
        <w:t>el</w:t>
      </w:r>
      <w:r>
        <w:rPr>
          <w:spacing w:val="-6"/>
        </w:rPr>
        <w:t xml:space="preserve"> </w:t>
      </w:r>
      <w:r>
        <w:rPr>
          <w:spacing w:val="-2"/>
        </w:rPr>
        <w:t>apartado</w:t>
      </w:r>
      <w:r>
        <w:rPr>
          <w:spacing w:val="-3"/>
        </w:rPr>
        <w:t xml:space="preserve"> </w:t>
      </w:r>
      <w:r>
        <w:rPr>
          <w:spacing w:val="-2"/>
        </w:rPr>
        <w:t>e)</w:t>
      </w:r>
      <w:r>
        <w:rPr>
          <w:spacing w:val="-7"/>
        </w:rPr>
        <w:t xml:space="preserve"> </w:t>
      </w:r>
      <w:r>
        <w:rPr>
          <w:spacing w:val="-2"/>
        </w:rPr>
        <w:t>de la</w:t>
      </w:r>
      <w:r>
        <w:rPr>
          <w:spacing w:val="-8"/>
        </w:rPr>
        <w:t xml:space="preserve"> </w:t>
      </w:r>
      <w:r>
        <w:rPr>
          <w:spacing w:val="-2"/>
        </w:rPr>
        <w:t>sección</w:t>
      </w:r>
      <w:r>
        <w:rPr>
          <w:spacing w:val="-8"/>
        </w:rPr>
        <w:t xml:space="preserve"> </w:t>
      </w:r>
      <w:r>
        <w:rPr>
          <w:spacing w:val="-2"/>
        </w:rPr>
        <w:t>3,</w:t>
      </w:r>
      <w:r>
        <w:rPr>
          <w:spacing w:val="-4"/>
        </w:rPr>
        <w:t xml:space="preserve"> </w:t>
      </w:r>
      <w:r>
        <w:rPr>
          <w:spacing w:val="-2"/>
        </w:rPr>
        <w:t xml:space="preserve">la determinación </w:t>
      </w:r>
      <w:r>
        <w:t>de si está justificada la remisión del asunto para su investigación sobre la base de los requisitos de la política de protección contra represalias de la Oficina</w:t>
      </w:r>
      <w:r>
        <w:rPr>
          <w:spacing w:val="-13"/>
        </w:rPr>
        <w:t xml:space="preserve"> </w:t>
      </w:r>
      <w:r>
        <w:t>de</w:t>
      </w:r>
      <w:r>
        <w:rPr>
          <w:spacing w:val="-12"/>
        </w:rPr>
        <w:t xml:space="preserve"> </w:t>
      </w:r>
      <w:r>
        <w:t>Ética</w:t>
      </w:r>
      <w:r>
        <w:rPr>
          <w:spacing w:val="-13"/>
        </w:rPr>
        <w:t xml:space="preserve"> </w:t>
      </w:r>
      <w:r>
        <w:t>de</w:t>
      </w:r>
      <w:r>
        <w:rPr>
          <w:spacing w:val="-8"/>
        </w:rPr>
        <w:t xml:space="preserve"> </w:t>
      </w:r>
      <w:r>
        <w:t>que</w:t>
      </w:r>
      <w:r>
        <w:rPr>
          <w:spacing w:val="-12"/>
        </w:rPr>
        <w:t xml:space="preserve"> </w:t>
      </w:r>
      <w:r>
        <w:t>se</w:t>
      </w:r>
      <w:r>
        <w:rPr>
          <w:spacing w:val="-7"/>
        </w:rPr>
        <w:t xml:space="preserve"> </w:t>
      </w:r>
      <w:r>
        <w:t>trate,</w:t>
      </w:r>
      <w:r>
        <w:rPr>
          <w:spacing w:val="-10"/>
        </w:rPr>
        <w:t xml:space="preserve"> </w:t>
      </w:r>
      <w:r>
        <w:t>y</w:t>
      </w:r>
      <w:r>
        <w:rPr>
          <w:spacing w:val="-12"/>
        </w:rPr>
        <w:t xml:space="preserve"> </w:t>
      </w:r>
      <w:r>
        <w:t>la</w:t>
      </w:r>
      <w:r>
        <w:rPr>
          <w:spacing w:val="-13"/>
        </w:rPr>
        <w:t xml:space="preserve"> </w:t>
      </w:r>
      <w:r>
        <w:t>formulación</w:t>
      </w:r>
      <w:r>
        <w:rPr>
          <w:spacing w:val="-12"/>
        </w:rPr>
        <w:t xml:space="preserve"> </w:t>
      </w:r>
      <w:r>
        <w:t>de</w:t>
      </w:r>
      <w:r>
        <w:rPr>
          <w:spacing w:val="-12"/>
        </w:rPr>
        <w:t xml:space="preserve"> </w:t>
      </w:r>
      <w:r>
        <w:t>recomendaciones</w:t>
      </w:r>
      <w:r>
        <w:rPr>
          <w:spacing w:val="-13"/>
        </w:rPr>
        <w:t xml:space="preserve"> </w:t>
      </w:r>
      <w:r>
        <w:t>al</w:t>
      </w:r>
      <w:r>
        <w:rPr>
          <w:spacing w:val="-11"/>
        </w:rPr>
        <w:t xml:space="preserve"> </w:t>
      </w:r>
      <w:r>
        <w:t>Jefe Ejecutivo</w:t>
      </w:r>
      <w:r>
        <w:rPr>
          <w:spacing w:val="-13"/>
        </w:rPr>
        <w:t xml:space="preserve"> </w:t>
      </w:r>
      <w:r>
        <w:t>del</w:t>
      </w:r>
      <w:r>
        <w:rPr>
          <w:spacing w:val="-12"/>
        </w:rPr>
        <w:t xml:space="preserve"> </w:t>
      </w:r>
      <w:r>
        <w:t>órgano</w:t>
      </w:r>
      <w:r>
        <w:rPr>
          <w:spacing w:val="-13"/>
        </w:rPr>
        <w:t xml:space="preserve"> </w:t>
      </w:r>
      <w:r>
        <w:t>o</w:t>
      </w:r>
      <w:r>
        <w:rPr>
          <w:spacing w:val="-12"/>
        </w:rPr>
        <w:t xml:space="preserve"> </w:t>
      </w:r>
      <w:r>
        <w:t>programa</w:t>
      </w:r>
      <w:r>
        <w:rPr>
          <w:spacing w:val="-13"/>
        </w:rPr>
        <w:t xml:space="preserve"> </w:t>
      </w:r>
      <w:r>
        <w:t>administrado</w:t>
      </w:r>
      <w:r>
        <w:rPr>
          <w:spacing w:val="-12"/>
        </w:rPr>
        <w:t xml:space="preserve"> </w:t>
      </w:r>
      <w:r>
        <w:t>por</w:t>
      </w:r>
      <w:r>
        <w:rPr>
          <w:spacing w:val="-13"/>
        </w:rPr>
        <w:t xml:space="preserve"> </w:t>
      </w:r>
      <w:r>
        <w:t>separado</w:t>
      </w:r>
      <w:r>
        <w:rPr>
          <w:spacing w:val="-12"/>
        </w:rPr>
        <w:t xml:space="preserve"> </w:t>
      </w:r>
      <w:r>
        <w:t>de</w:t>
      </w:r>
      <w:r>
        <w:rPr>
          <w:spacing w:val="-12"/>
        </w:rPr>
        <w:t xml:space="preserve"> </w:t>
      </w:r>
      <w:r>
        <w:t>que</w:t>
      </w:r>
      <w:r>
        <w:rPr>
          <w:spacing w:val="-13"/>
        </w:rPr>
        <w:t xml:space="preserve"> </w:t>
      </w:r>
      <w:r>
        <w:t>se</w:t>
      </w:r>
      <w:r>
        <w:rPr>
          <w:spacing w:val="-12"/>
        </w:rPr>
        <w:t xml:space="preserve"> </w:t>
      </w:r>
      <w:r>
        <w:t xml:space="preserve">trate. El Presidente incluirá un resumen de todos estos casos en el informe anual de las actividades de la Oficina de Ética de la Secretaría de las Naciones </w:t>
      </w:r>
      <w:r>
        <w:rPr>
          <w:spacing w:val="-2"/>
        </w:rPr>
        <w:t>Unidas".</w:t>
      </w:r>
    </w:p>
    <w:p w14:paraId="578052B9" w14:textId="77777777" w:rsidR="00817173" w:rsidRDefault="00817173">
      <w:pPr>
        <w:pStyle w:val="BodyText"/>
        <w:jc w:val="left"/>
      </w:pPr>
    </w:p>
    <w:p w14:paraId="70F26DFA" w14:textId="77777777" w:rsidR="00817173" w:rsidRDefault="005B6A98">
      <w:pPr>
        <w:pStyle w:val="Heading1"/>
        <w:numPr>
          <w:ilvl w:val="1"/>
          <w:numId w:val="10"/>
        </w:numPr>
        <w:tabs>
          <w:tab w:val="left" w:pos="1726"/>
        </w:tabs>
        <w:spacing w:before="137"/>
        <w:ind w:left="1726" w:hanging="358"/>
        <w:jc w:val="left"/>
        <w:rPr>
          <w:color w:val="333333"/>
        </w:rPr>
      </w:pPr>
      <w:r>
        <w:rPr>
          <w:color w:val="333333"/>
        </w:rPr>
        <w:t>Normas</w:t>
      </w:r>
      <w:r>
        <w:rPr>
          <w:color w:val="333333"/>
          <w:spacing w:val="-8"/>
        </w:rPr>
        <w:t xml:space="preserve"> </w:t>
      </w:r>
      <w:r>
        <w:rPr>
          <w:color w:val="333333"/>
        </w:rPr>
        <w:t>profesionales</w:t>
      </w:r>
      <w:r>
        <w:rPr>
          <w:color w:val="333333"/>
          <w:spacing w:val="-7"/>
        </w:rPr>
        <w:t xml:space="preserve"> </w:t>
      </w:r>
      <w:r>
        <w:rPr>
          <w:color w:val="333333"/>
        </w:rPr>
        <w:t>para</w:t>
      </w:r>
      <w:r>
        <w:rPr>
          <w:color w:val="333333"/>
          <w:spacing w:val="-5"/>
        </w:rPr>
        <w:t xml:space="preserve"> </w:t>
      </w:r>
      <w:r>
        <w:rPr>
          <w:color w:val="333333"/>
        </w:rPr>
        <w:t>la</w:t>
      </w:r>
      <w:r>
        <w:rPr>
          <w:color w:val="333333"/>
          <w:spacing w:val="-4"/>
        </w:rPr>
        <w:t xml:space="preserve"> </w:t>
      </w:r>
      <w:r>
        <w:rPr>
          <w:color w:val="333333"/>
        </w:rPr>
        <w:t>supervisión</w:t>
      </w:r>
      <w:r>
        <w:rPr>
          <w:color w:val="333333"/>
          <w:spacing w:val="-4"/>
        </w:rPr>
        <w:t xml:space="preserve"> </w:t>
      </w:r>
      <w:r>
        <w:rPr>
          <w:color w:val="333333"/>
          <w:spacing w:val="-2"/>
        </w:rPr>
        <w:t>interna</w:t>
      </w:r>
    </w:p>
    <w:p w14:paraId="1F7209CE" w14:textId="77777777" w:rsidR="00817173" w:rsidRDefault="00817173">
      <w:pPr>
        <w:pStyle w:val="BodyText"/>
        <w:spacing w:before="7"/>
        <w:jc w:val="left"/>
        <w:rPr>
          <w:b/>
          <w:sz w:val="23"/>
        </w:rPr>
      </w:pPr>
    </w:p>
    <w:p w14:paraId="74EEF295" w14:textId="77777777" w:rsidR="00817173" w:rsidRDefault="005B6A98">
      <w:pPr>
        <w:pStyle w:val="ListParagraph"/>
        <w:numPr>
          <w:ilvl w:val="0"/>
          <w:numId w:val="11"/>
        </w:numPr>
        <w:tabs>
          <w:tab w:val="left" w:pos="1543"/>
          <w:tab w:val="left" w:pos="1545"/>
        </w:tabs>
        <w:ind w:left="1545" w:right="1587" w:hanging="721"/>
      </w:pPr>
      <w:r>
        <w:t>Las</w:t>
      </w:r>
      <w:r>
        <w:rPr>
          <w:spacing w:val="-4"/>
        </w:rPr>
        <w:t xml:space="preserve"> </w:t>
      </w:r>
      <w:r>
        <w:t>normas</w:t>
      </w:r>
      <w:r>
        <w:rPr>
          <w:spacing w:val="-4"/>
        </w:rPr>
        <w:t xml:space="preserve"> </w:t>
      </w:r>
      <w:r>
        <w:t>profesionales</w:t>
      </w:r>
      <w:r>
        <w:rPr>
          <w:spacing w:val="-4"/>
        </w:rPr>
        <w:t xml:space="preserve"> </w:t>
      </w:r>
      <w:r>
        <w:t>siguen</w:t>
      </w:r>
      <w:r>
        <w:rPr>
          <w:spacing w:val="-5"/>
        </w:rPr>
        <w:t xml:space="preserve"> </w:t>
      </w:r>
      <w:r>
        <w:t>evolucionando</w:t>
      </w:r>
      <w:r>
        <w:rPr>
          <w:spacing w:val="-6"/>
        </w:rPr>
        <w:t xml:space="preserve"> </w:t>
      </w:r>
      <w:r>
        <w:t>para</w:t>
      </w:r>
      <w:r>
        <w:rPr>
          <w:spacing w:val="-4"/>
        </w:rPr>
        <w:t xml:space="preserve"> </w:t>
      </w:r>
      <w:r>
        <w:t>mantenerse</w:t>
      </w:r>
      <w:r>
        <w:rPr>
          <w:spacing w:val="-4"/>
        </w:rPr>
        <w:t xml:space="preserve"> </w:t>
      </w:r>
      <w:r>
        <w:t>al</w:t>
      </w:r>
      <w:r>
        <w:rPr>
          <w:spacing w:val="-2"/>
        </w:rPr>
        <w:t xml:space="preserve"> </w:t>
      </w:r>
      <w:r>
        <w:t>día</w:t>
      </w:r>
      <w:r>
        <w:rPr>
          <w:spacing w:val="-4"/>
        </w:rPr>
        <w:t xml:space="preserve"> </w:t>
      </w:r>
      <w:r>
        <w:t>con el</w:t>
      </w:r>
      <w:r>
        <w:rPr>
          <w:spacing w:val="-8"/>
        </w:rPr>
        <w:t xml:space="preserve"> </w:t>
      </w:r>
      <w:r>
        <w:t>entorno</w:t>
      </w:r>
      <w:r>
        <w:rPr>
          <w:spacing w:val="-11"/>
        </w:rPr>
        <w:t xml:space="preserve"> </w:t>
      </w:r>
      <w:r>
        <w:t>cambiante;</w:t>
      </w:r>
      <w:r>
        <w:rPr>
          <w:spacing w:val="-11"/>
        </w:rPr>
        <w:t xml:space="preserve"> </w:t>
      </w:r>
      <w:r>
        <w:t>cuando</w:t>
      </w:r>
      <w:r>
        <w:rPr>
          <w:spacing w:val="-11"/>
        </w:rPr>
        <w:t xml:space="preserve"> </w:t>
      </w:r>
      <w:r>
        <w:t>proceda,</w:t>
      </w:r>
      <w:r>
        <w:rPr>
          <w:spacing w:val="-7"/>
        </w:rPr>
        <w:t xml:space="preserve"> </w:t>
      </w:r>
      <w:r>
        <w:t>el</w:t>
      </w:r>
      <w:r>
        <w:rPr>
          <w:spacing w:val="-8"/>
        </w:rPr>
        <w:t xml:space="preserve"> </w:t>
      </w:r>
      <w:r>
        <w:t>PNUD</w:t>
      </w:r>
      <w:r>
        <w:rPr>
          <w:spacing w:val="-11"/>
        </w:rPr>
        <w:t xml:space="preserve"> </w:t>
      </w:r>
      <w:r>
        <w:t>se</w:t>
      </w:r>
      <w:r>
        <w:rPr>
          <w:spacing w:val="-9"/>
        </w:rPr>
        <w:t xml:space="preserve"> </w:t>
      </w:r>
      <w:r>
        <w:t>adherirá</w:t>
      </w:r>
      <w:r>
        <w:rPr>
          <w:spacing w:val="-10"/>
        </w:rPr>
        <w:t xml:space="preserve"> </w:t>
      </w:r>
      <w:r>
        <w:t>a</w:t>
      </w:r>
      <w:r>
        <w:rPr>
          <w:spacing w:val="-10"/>
        </w:rPr>
        <w:t xml:space="preserve"> </w:t>
      </w:r>
      <w:r>
        <w:t>las</w:t>
      </w:r>
      <w:r>
        <w:rPr>
          <w:spacing w:val="-10"/>
        </w:rPr>
        <w:t xml:space="preserve"> </w:t>
      </w:r>
      <w:r>
        <w:t>normas</w:t>
      </w:r>
      <w:r>
        <w:rPr>
          <w:spacing w:val="-10"/>
        </w:rPr>
        <w:t xml:space="preserve"> </w:t>
      </w:r>
      <w:r>
        <w:t xml:space="preserve">en </w:t>
      </w:r>
      <w:r>
        <w:rPr>
          <w:spacing w:val="-2"/>
        </w:rPr>
        <w:t>evolución.</w:t>
      </w:r>
    </w:p>
    <w:p w14:paraId="0DDD3AAA" w14:textId="77777777" w:rsidR="00817173" w:rsidRDefault="005B6A98">
      <w:pPr>
        <w:pStyle w:val="Heading2"/>
        <w:spacing w:before="121"/>
      </w:pPr>
      <w:r>
        <w:rPr>
          <w:color w:val="333333"/>
        </w:rPr>
        <w:t>Normas</w:t>
      </w:r>
      <w:r>
        <w:rPr>
          <w:color w:val="333333"/>
          <w:spacing w:val="28"/>
        </w:rPr>
        <w:t xml:space="preserve"> </w:t>
      </w:r>
      <w:r>
        <w:rPr>
          <w:color w:val="333333"/>
        </w:rPr>
        <w:t>de</w:t>
      </w:r>
      <w:r>
        <w:rPr>
          <w:color w:val="333333"/>
          <w:spacing w:val="32"/>
        </w:rPr>
        <w:t xml:space="preserve"> </w:t>
      </w:r>
      <w:r>
        <w:rPr>
          <w:color w:val="333333"/>
          <w:spacing w:val="-2"/>
        </w:rPr>
        <w:t>auditoría</w:t>
      </w:r>
    </w:p>
    <w:p w14:paraId="7B203B09" w14:textId="77777777" w:rsidR="00817173" w:rsidRDefault="005B6A98">
      <w:pPr>
        <w:pStyle w:val="ListParagraph"/>
        <w:numPr>
          <w:ilvl w:val="0"/>
          <w:numId w:val="11"/>
        </w:numPr>
        <w:tabs>
          <w:tab w:val="left" w:pos="1543"/>
          <w:tab w:val="left" w:pos="1545"/>
        </w:tabs>
        <w:spacing w:before="134"/>
        <w:ind w:left="1545" w:right="1591" w:hanging="721"/>
      </w:pPr>
      <w:r>
        <w:t>La auditoría en el PNUD se adhiere a las Normas Internacionales para la Práctica</w:t>
      </w:r>
      <w:r>
        <w:rPr>
          <w:spacing w:val="-6"/>
        </w:rPr>
        <w:t xml:space="preserve"> </w:t>
      </w:r>
      <w:r>
        <w:t>Profesional</w:t>
      </w:r>
      <w:r>
        <w:rPr>
          <w:spacing w:val="-3"/>
        </w:rPr>
        <w:t xml:space="preserve"> </w:t>
      </w:r>
      <w:r>
        <w:t>de</w:t>
      </w:r>
      <w:r>
        <w:rPr>
          <w:spacing w:val="-9"/>
        </w:rPr>
        <w:t xml:space="preserve"> </w:t>
      </w:r>
      <w:r>
        <w:t>la</w:t>
      </w:r>
      <w:r>
        <w:rPr>
          <w:spacing w:val="-6"/>
        </w:rPr>
        <w:t xml:space="preserve"> </w:t>
      </w:r>
      <w:r>
        <w:t>Auditoría</w:t>
      </w:r>
      <w:r>
        <w:rPr>
          <w:spacing w:val="-10"/>
        </w:rPr>
        <w:t xml:space="preserve"> </w:t>
      </w:r>
      <w:r>
        <w:t>Interna,</w:t>
      </w:r>
      <w:r>
        <w:rPr>
          <w:spacing w:val="-3"/>
        </w:rPr>
        <w:t xml:space="preserve"> </w:t>
      </w:r>
      <w:r>
        <w:t>promulgadas</w:t>
      </w:r>
      <w:r>
        <w:rPr>
          <w:spacing w:val="-5"/>
        </w:rPr>
        <w:t xml:space="preserve"> </w:t>
      </w:r>
      <w:r>
        <w:t>por</w:t>
      </w:r>
      <w:r>
        <w:rPr>
          <w:spacing w:val="-5"/>
        </w:rPr>
        <w:t xml:space="preserve"> </w:t>
      </w:r>
      <w:r>
        <w:t>el</w:t>
      </w:r>
      <w:r>
        <w:rPr>
          <w:spacing w:val="-3"/>
        </w:rPr>
        <w:t xml:space="preserve"> </w:t>
      </w:r>
      <w:r>
        <w:t>Instituto</w:t>
      </w:r>
      <w:r>
        <w:rPr>
          <w:spacing w:val="-7"/>
        </w:rPr>
        <w:t xml:space="preserve"> </w:t>
      </w:r>
      <w:r>
        <w:t>de Auditores Internos (IIA), que "proporcionan orientación para la realización de auditorías internas tanto a nivel de organización como de auditor individual.</w:t>
      </w:r>
      <w:r>
        <w:rPr>
          <w:spacing w:val="-13"/>
        </w:rPr>
        <w:t xml:space="preserve"> </w:t>
      </w:r>
      <w:r>
        <w:t>Son</w:t>
      </w:r>
      <w:r>
        <w:rPr>
          <w:spacing w:val="-12"/>
        </w:rPr>
        <w:t xml:space="preserve"> </w:t>
      </w:r>
      <w:r>
        <w:t>el</w:t>
      </w:r>
      <w:r>
        <w:rPr>
          <w:spacing w:val="-13"/>
        </w:rPr>
        <w:t xml:space="preserve"> </w:t>
      </w:r>
      <w:r>
        <w:t>resultado</w:t>
      </w:r>
      <w:r>
        <w:rPr>
          <w:spacing w:val="-12"/>
        </w:rPr>
        <w:t xml:space="preserve"> </w:t>
      </w:r>
      <w:r>
        <w:t>de</w:t>
      </w:r>
      <w:r>
        <w:rPr>
          <w:spacing w:val="-13"/>
        </w:rPr>
        <w:t xml:space="preserve"> </w:t>
      </w:r>
      <w:r>
        <w:t>un</w:t>
      </w:r>
      <w:r>
        <w:rPr>
          <w:spacing w:val="-9"/>
        </w:rPr>
        <w:t xml:space="preserve"> </w:t>
      </w:r>
      <w:r>
        <w:t>cuidadoso</w:t>
      </w:r>
      <w:r>
        <w:rPr>
          <w:spacing w:val="-12"/>
        </w:rPr>
        <w:t xml:space="preserve"> </w:t>
      </w:r>
      <w:r>
        <w:t>estudio,</w:t>
      </w:r>
      <w:r>
        <w:rPr>
          <w:spacing w:val="-7"/>
        </w:rPr>
        <w:t xml:space="preserve"> </w:t>
      </w:r>
      <w:r>
        <w:t>consulta</w:t>
      </w:r>
      <w:r>
        <w:rPr>
          <w:spacing w:val="-13"/>
        </w:rPr>
        <w:t xml:space="preserve"> </w:t>
      </w:r>
      <w:r>
        <w:t>y</w:t>
      </w:r>
      <w:r>
        <w:rPr>
          <w:spacing w:val="-12"/>
        </w:rPr>
        <w:t xml:space="preserve"> </w:t>
      </w:r>
      <w:r>
        <w:t>deliberación sobre</w:t>
      </w:r>
      <w:r>
        <w:rPr>
          <w:spacing w:val="-10"/>
        </w:rPr>
        <w:t xml:space="preserve"> </w:t>
      </w:r>
      <w:r>
        <w:t>los</w:t>
      </w:r>
      <w:r>
        <w:rPr>
          <w:spacing w:val="-10"/>
        </w:rPr>
        <w:t xml:space="preserve"> </w:t>
      </w:r>
      <w:r>
        <w:t>principios</w:t>
      </w:r>
      <w:r>
        <w:rPr>
          <w:spacing w:val="-10"/>
        </w:rPr>
        <w:t xml:space="preserve"> </w:t>
      </w:r>
      <w:r>
        <w:t>básicos</w:t>
      </w:r>
      <w:r>
        <w:rPr>
          <w:spacing w:val="-10"/>
        </w:rPr>
        <w:t xml:space="preserve"> </w:t>
      </w:r>
      <w:r>
        <w:t>para</w:t>
      </w:r>
      <w:r>
        <w:rPr>
          <w:spacing w:val="-10"/>
        </w:rPr>
        <w:t xml:space="preserve"> </w:t>
      </w:r>
      <w:r>
        <w:t>prestar</w:t>
      </w:r>
      <w:r>
        <w:rPr>
          <w:spacing w:val="-10"/>
        </w:rPr>
        <w:t xml:space="preserve"> </w:t>
      </w:r>
      <w:r>
        <w:t>servicios</w:t>
      </w:r>
      <w:r>
        <w:rPr>
          <w:spacing w:val="-10"/>
        </w:rPr>
        <w:t xml:space="preserve"> </w:t>
      </w:r>
      <w:r>
        <w:t>de</w:t>
      </w:r>
      <w:r>
        <w:rPr>
          <w:spacing w:val="-10"/>
        </w:rPr>
        <w:t xml:space="preserve"> </w:t>
      </w:r>
      <w:r>
        <w:t>auditoría</w:t>
      </w:r>
      <w:r>
        <w:rPr>
          <w:spacing w:val="-10"/>
        </w:rPr>
        <w:t xml:space="preserve"> </w:t>
      </w:r>
      <w:r>
        <w:t>interna"</w:t>
      </w:r>
      <w:r>
        <w:rPr>
          <w:spacing w:val="-12"/>
        </w:rPr>
        <w:t xml:space="preserve"> </w:t>
      </w:r>
      <w:r>
        <w:t>(sitio web</w:t>
      </w:r>
      <w:r>
        <w:rPr>
          <w:spacing w:val="-13"/>
        </w:rPr>
        <w:t xml:space="preserve"> </w:t>
      </w:r>
      <w:r>
        <w:t>del</w:t>
      </w:r>
      <w:r>
        <w:rPr>
          <w:spacing w:val="-12"/>
        </w:rPr>
        <w:t xml:space="preserve"> </w:t>
      </w:r>
      <w:r>
        <w:t>IIA:</w:t>
      </w:r>
      <w:r>
        <w:rPr>
          <w:spacing w:val="-12"/>
        </w:rPr>
        <w:t xml:space="preserve"> </w:t>
      </w:r>
      <w:hyperlink r:id="rId16">
        <w:r>
          <w:t>http:</w:t>
        </w:r>
      </w:hyperlink>
      <w:r>
        <w:t>//www.theiia.org).</w:t>
      </w:r>
      <w:r>
        <w:rPr>
          <w:spacing w:val="-10"/>
        </w:rPr>
        <w:t xml:space="preserve"> </w:t>
      </w:r>
      <w:r>
        <w:t>Al</w:t>
      </w:r>
      <w:r>
        <w:rPr>
          <w:spacing w:val="-11"/>
        </w:rPr>
        <w:t xml:space="preserve"> </w:t>
      </w:r>
      <w:r>
        <w:t>suscribir</w:t>
      </w:r>
      <w:r>
        <w:rPr>
          <w:spacing w:val="-13"/>
        </w:rPr>
        <w:t xml:space="preserve"> </w:t>
      </w:r>
      <w:r>
        <w:t>las</w:t>
      </w:r>
      <w:r>
        <w:rPr>
          <w:spacing w:val="-12"/>
        </w:rPr>
        <w:t xml:space="preserve"> </w:t>
      </w:r>
      <w:r>
        <w:t>normas</w:t>
      </w:r>
      <w:r>
        <w:rPr>
          <w:spacing w:val="-13"/>
        </w:rPr>
        <w:t xml:space="preserve"> </w:t>
      </w:r>
      <w:r>
        <w:t>del</w:t>
      </w:r>
      <w:r>
        <w:rPr>
          <w:spacing w:val="-10"/>
        </w:rPr>
        <w:t xml:space="preserve"> </w:t>
      </w:r>
      <w:r>
        <w:t>IIA,</w:t>
      </w:r>
      <w:r>
        <w:rPr>
          <w:spacing w:val="-10"/>
        </w:rPr>
        <w:t xml:space="preserve"> </w:t>
      </w:r>
      <w:r>
        <w:t>se</w:t>
      </w:r>
      <w:r>
        <w:rPr>
          <w:spacing w:val="-12"/>
        </w:rPr>
        <w:t xml:space="preserve"> </w:t>
      </w:r>
      <w:r>
        <w:t xml:space="preserve">espera que la OAI se atenga a un código de conducta y adopte unas normas de actuación con arreglo a las cuales realizará su trabajo e informará sobre el </w:t>
      </w:r>
      <w:r>
        <w:rPr>
          <w:spacing w:val="-2"/>
        </w:rPr>
        <w:t>mismo.</w:t>
      </w:r>
    </w:p>
    <w:p w14:paraId="1E85B9B7" w14:textId="77777777" w:rsidR="00817173" w:rsidRDefault="005B6A98">
      <w:pPr>
        <w:pStyle w:val="ListParagraph"/>
        <w:numPr>
          <w:ilvl w:val="0"/>
          <w:numId w:val="11"/>
        </w:numPr>
        <w:tabs>
          <w:tab w:val="left" w:pos="1543"/>
          <w:tab w:val="left" w:pos="1545"/>
        </w:tabs>
        <w:spacing w:before="2"/>
        <w:ind w:left="1545" w:right="1589" w:hanging="721"/>
      </w:pPr>
      <w:r>
        <w:t xml:space="preserve">La garantía de calidad se lleva a cabo a través de revisiones periódicas independientes por pares, coherentes con las normas y prácticas profesionales del Instituto de Auditores Internos, para evaluar el mandato, </w:t>
      </w:r>
      <w:r>
        <w:lastRenderedPageBreak/>
        <w:t>la estructura, las actividades y los recursos de la OAI en relación con las mejores prácticas del sector de la auditoría interna.</w:t>
      </w:r>
    </w:p>
    <w:p w14:paraId="0B325542" w14:textId="77777777" w:rsidR="00817173" w:rsidRDefault="005B6A98">
      <w:pPr>
        <w:pStyle w:val="ListParagraph"/>
        <w:numPr>
          <w:ilvl w:val="0"/>
          <w:numId w:val="11"/>
        </w:numPr>
        <w:tabs>
          <w:tab w:val="left" w:pos="1543"/>
          <w:tab w:val="left" w:pos="1545"/>
        </w:tabs>
        <w:spacing w:before="1"/>
        <w:ind w:left="1545" w:right="1589" w:hanging="721"/>
      </w:pPr>
      <w:r>
        <w:t>La OAI formula sus planes de auditoría basándose en una evaluación de riesgos. La metodología de evaluación de riesgos para las auditorías de oficinas en países realizadas por la OAI tiene en cuenta factores cuantitativos,</w:t>
      </w:r>
      <w:r>
        <w:rPr>
          <w:spacing w:val="-13"/>
        </w:rPr>
        <w:t xml:space="preserve"> </w:t>
      </w:r>
      <w:r>
        <w:t>como</w:t>
      </w:r>
      <w:r>
        <w:rPr>
          <w:spacing w:val="-12"/>
        </w:rPr>
        <w:t xml:space="preserve"> </w:t>
      </w:r>
      <w:r>
        <w:t>la</w:t>
      </w:r>
      <w:r>
        <w:rPr>
          <w:spacing w:val="-13"/>
        </w:rPr>
        <w:t xml:space="preserve"> </w:t>
      </w:r>
      <w:r>
        <w:t>asignación</w:t>
      </w:r>
      <w:r>
        <w:rPr>
          <w:spacing w:val="-12"/>
        </w:rPr>
        <w:t xml:space="preserve"> </w:t>
      </w:r>
      <w:r>
        <w:t>de</w:t>
      </w:r>
      <w:r>
        <w:rPr>
          <w:spacing w:val="-13"/>
        </w:rPr>
        <w:t xml:space="preserve"> </w:t>
      </w:r>
      <w:r>
        <w:t>recursos</w:t>
      </w:r>
      <w:r>
        <w:rPr>
          <w:spacing w:val="-12"/>
        </w:rPr>
        <w:t xml:space="preserve"> </w:t>
      </w:r>
      <w:r>
        <w:t>o</w:t>
      </w:r>
      <w:r>
        <w:rPr>
          <w:spacing w:val="-13"/>
        </w:rPr>
        <w:t xml:space="preserve"> </w:t>
      </w:r>
      <w:r>
        <w:t>el</w:t>
      </w:r>
      <w:r>
        <w:rPr>
          <w:spacing w:val="-12"/>
        </w:rPr>
        <w:t xml:space="preserve"> </w:t>
      </w:r>
      <w:r>
        <w:t>volumen</w:t>
      </w:r>
      <w:r>
        <w:rPr>
          <w:spacing w:val="-12"/>
        </w:rPr>
        <w:t xml:space="preserve"> </w:t>
      </w:r>
      <w:r>
        <w:t>de</w:t>
      </w:r>
      <w:r>
        <w:rPr>
          <w:spacing w:val="-13"/>
        </w:rPr>
        <w:t xml:space="preserve"> </w:t>
      </w:r>
      <w:r>
        <w:t>adquisiciones, y factores cualitativos, como</w:t>
      </w:r>
      <w:r>
        <w:rPr>
          <w:spacing w:val="-1"/>
        </w:rPr>
        <w:t xml:space="preserve"> </w:t>
      </w:r>
      <w:r>
        <w:t>el entorno local o los resultados de auditorías anteriores.</w:t>
      </w:r>
      <w:r>
        <w:rPr>
          <w:spacing w:val="-1"/>
        </w:rPr>
        <w:t xml:space="preserve"> </w:t>
      </w:r>
      <w:r>
        <w:t>La</w:t>
      </w:r>
      <w:r>
        <w:rPr>
          <w:spacing w:val="-4"/>
        </w:rPr>
        <w:t xml:space="preserve"> </w:t>
      </w:r>
      <w:r>
        <w:t>OAI</w:t>
      </w:r>
      <w:r>
        <w:rPr>
          <w:spacing w:val="-1"/>
        </w:rPr>
        <w:t xml:space="preserve"> </w:t>
      </w:r>
      <w:r>
        <w:t>lleva</w:t>
      </w:r>
      <w:r>
        <w:rPr>
          <w:spacing w:val="-4"/>
        </w:rPr>
        <w:t xml:space="preserve"> </w:t>
      </w:r>
      <w:r>
        <w:t>a</w:t>
      </w:r>
      <w:r>
        <w:rPr>
          <w:spacing w:val="-4"/>
        </w:rPr>
        <w:t xml:space="preserve"> </w:t>
      </w:r>
      <w:r>
        <w:t>cabo</w:t>
      </w:r>
      <w:r>
        <w:rPr>
          <w:spacing w:val="-5"/>
        </w:rPr>
        <w:t xml:space="preserve"> </w:t>
      </w:r>
      <w:r>
        <w:t>la</w:t>
      </w:r>
      <w:r>
        <w:rPr>
          <w:spacing w:val="-4"/>
        </w:rPr>
        <w:t xml:space="preserve"> </w:t>
      </w:r>
      <w:r>
        <w:t>puntuación</w:t>
      </w:r>
      <w:r>
        <w:rPr>
          <w:spacing w:val="-4"/>
        </w:rPr>
        <w:t xml:space="preserve"> </w:t>
      </w:r>
      <w:r>
        <w:t>específica</w:t>
      </w:r>
      <w:r>
        <w:rPr>
          <w:spacing w:val="-4"/>
        </w:rPr>
        <w:t xml:space="preserve"> </w:t>
      </w:r>
      <w:r>
        <w:t>de</w:t>
      </w:r>
      <w:r>
        <w:rPr>
          <w:spacing w:val="-3"/>
        </w:rPr>
        <w:t xml:space="preserve"> </w:t>
      </w:r>
      <w:r>
        <w:t>los</w:t>
      </w:r>
      <w:r>
        <w:rPr>
          <w:spacing w:val="-3"/>
        </w:rPr>
        <w:t xml:space="preserve"> </w:t>
      </w:r>
      <w:r>
        <w:t>riesgos</w:t>
      </w:r>
      <w:r>
        <w:rPr>
          <w:spacing w:val="-3"/>
        </w:rPr>
        <w:t xml:space="preserve"> </w:t>
      </w:r>
      <w:r>
        <w:t>con</w:t>
      </w:r>
      <w:r>
        <w:rPr>
          <w:spacing w:val="-4"/>
        </w:rPr>
        <w:t xml:space="preserve"> </w:t>
      </w:r>
      <w:r>
        <w:t>la participación de las oficinas de</w:t>
      </w:r>
      <w:r>
        <w:rPr>
          <w:spacing w:val="-3"/>
        </w:rPr>
        <w:t xml:space="preserve"> </w:t>
      </w:r>
      <w:r>
        <w:t>la sede o de</w:t>
      </w:r>
      <w:r>
        <w:rPr>
          <w:spacing w:val="-3"/>
        </w:rPr>
        <w:t xml:space="preserve"> </w:t>
      </w:r>
      <w:r>
        <w:t>las oficinas</w:t>
      </w:r>
      <w:r>
        <w:rPr>
          <w:spacing w:val="-3"/>
        </w:rPr>
        <w:t xml:space="preserve"> </w:t>
      </w:r>
      <w:r>
        <w:t xml:space="preserve">en los países, según </w:t>
      </w:r>
      <w:r>
        <w:rPr>
          <w:spacing w:val="-2"/>
        </w:rPr>
        <w:t>proceda.</w:t>
      </w:r>
    </w:p>
    <w:p w14:paraId="2DF6C9CD" w14:textId="77777777" w:rsidR="00817173" w:rsidRDefault="005B6A98">
      <w:pPr>
        <w:pStyle w:val="Heading2"/>
      </w:pPr>
      <w:r>
        <w:rPr>
          <w:color w:val="333333"/>
        </w:rPr>
        <w:t>Normas</w:t>
      </w:r>
      <w:r>
        <w:rPr>
          <w:color w:val="333333"/>
          <w:spacing w:val="28"/>
        </w:rPr>
        <w:t xml:space="preserve"> </w:t>
      </w:r>
      <w:r>
        <w:rPr>
          <w:color w:val="333333"/>
        </w:rPr>
        <w:t>de</w:t>
      </w:r>
      <w:r>
        <w:rPr>
          <w:color w:val="333333"/>
          <w:spacing w:val="32"/>
        </w:rPr>
        <w:t xml:space="preserve"> </w:t>
      </w:r>
      <w:r>
        <w:rPr>
          <w:color w:val="333333"/>
          <w:spacing w:val="-2"/>
        </w:rPr>
        <w:t>investigación</w:t>
      </w:r>
    </w:p>
    <w:p w14:paraId="6FA88D32" w14:textId="77777777" w:rsidR="00817173" w:rsidRDefault="005B6A98">
      <w:pPr>
        <w:pStyle w:val="ListParagraph"/>
        <w:numPr>
          <w:ilvl w:val="0"/>
          <w:numId w:val="11"/>
        </w:numPr>
        <w:tabs>
          <w:tab w:val="left" w:pos="1543"/>
          <w:tab w:val="left" w:pos="1545"/>
        </w:tabs>
        <w:spacing w:before="135"/>
        <w:ind w:left="1545" w:right="1597" w:hanging="721"/>
      </w:pPr>
      <w:r>
        <w:t>La función de investigación en el PNUD se lleva a cabo de conformidad con las Directrices Uniformes para las Investigaciones aprobadas por la 4ª Conferencia de Investigadores Internacionales.</w:t>
      </w:r>
    </w:p>
    <w:p w14:paraId="303D9B32" w14:textId="77777777" w:rsidR="00817173" w:rsidRDefault="005B6A98">
      <w:pPr>
        <w:pStyle w:val="Heading2"/>
        <w:spacing w:before="120"/>
      </w:pPr>
      <w:r>
        <w:rPr>
          <w:color w:val="333333"/>
        </w:rPr>
        <w:t>Normas</w:t>
      </w:r>
      <w:r>
        <w:rPr>
          <w:color w:val="333333"/>
          <w:spacing w:val="28"/>
        </w:rPr>
        <w:t xml:space="preserve"> </w:t>
      </w:r>
      <w:r>
        <w:rPr>
          <w:color w:val="333333"/>
        </w:rPr>
        <w:t>de</w:t>
      </w:r>
      <w:r>
        <w:rPr>
          <w:color w:val="333333"/>
          <w:spacing w:val="32"/>
        </w:rPr>
        <w:t xml:space="preserve"> </w:t>
      </w:r>
      <w:r>
        <w:rPr>
          <w:color w:val="333333"/>
          <w:spacing w:val="-2"/>
        </w:rPr>
        <w:t>evaluación</w:t>
      </w:r>
    </w:p>
    <w:p w14:paraId="46779386" w14:textId="77777777" w:rsidR="00817173" w:rsidRDefault="005B6A98">
      <w:pPr>
        <w:pStyle w:val="ListParagraph"/>
        <w:numPr>
          <w:ilvl w:val="0"/>
          <w:numId w:val="11"/>
        </w:numPr>
        <w:tabs>
          <w:tab w:val="left" w:pos="1543"/>
          <w:tab w:val="left" w:pos="1545"/>
        </w:tabs>
        <w:spacing w:before="140"/>
        <w:ind w:left="1545" w:right="1587" w:hanging="721"/>
      </w:pPr>
      <w:r>
        <w:t>La</w:t>
      </w:r>
      <w:r>
        <w:rPr>
          <w:spacing w:val="-3"/>
        </w:rPr>
        <w:t xml:space="preserve"> </w:t>
      </w:r>
      <w:r>
        <w:t>evaluación</w:t>
      </w:r>
      <w:r>
        <w:rPr>
          <w:spacing w:val="-3"/>
        </w:rPr>
        <w:t xml:space="preserve"> </w:t>
      </w:r>
      <w:r>
        <w:t>en</w:t>
      </w:r>
      <w:r>
        <w:rPr>
          <w:spacing w:val="-3"/>
        </w:rPr>
        <w:t xml:space="preserve"> </w:t>
      </w:r>
      <w:r>
        <w:t>el PNUD</w:t>
      </w:r>
      <w:r>
        <w:rPr>
          <w:spacing w:val="-4"/>
        </w:rPr>
        <w:t xml:space="preserve"> </w:t>
      </w:r>
      <w:r>
        <w:t>se</w:t>
      </w:r>
      <w:r>
        <w:rPr>
          <w:spacing w:val="-2"/>
        </w:rPr>
        <w:t xml:space="preserve"> </w:t>
      </w:r>
      <w:r>
        <w:t>rige</w:t>
      </w:r>
      <w:r>
        <w:rPr>
          <w:spacing w:val="-2"/>
        </w:rPr>
        <w:t xml:space="preserve"> </w:t>
      </w:r>
      <w:r>
        <w:t>por</w:t>
      </w:r>
      <w:r>
        <w:rPr>
          <w:spacing w:val="-2"/>
        </w:rPr>
        <w:t xml:space="preserve"> </w:t>
      </w:r>
      <w:r>
        <w:t>la</w:t>
      </w:r>
      <w:r>
        <w:rPr>
          <w:spacing w:val="-3"/>
        </w:rPr>
        <w:t xml:space="preserve"> </w:t>
      </w:r>
      <w:r>
        <w:t>política</w:t>
      </w:r>
      <w:r>
        <w:rPr>
          <w:spacing w:val="-3"/>
        </w:rPr>
        <w:t xml:space="preserve"> </w:t>
      </w:r>
      <w:r>
        <w:t>de</w:t>
      </w:r>
      <w:r>
        <w:rPr>
          <w:spacing w:val="-2"/>
        </w:rPr>
        <w:t xml:space="preserve"> </w:t>
      </w:r>
      <w:r>
        <w:t>evaluación</w:t>
      </w:r>
      <w:r>
        <w:rPr>
          <w:spacing w:val="-3"/>
        </w:rPr>
        <w:t xml:space="preserve"> </w:t>
      </w:r>
      <w:r>
        <w:t>aprobada por la</w:t>
      </w:r>
      <w:r>
        <w:rPr>
          <w:spacing w:val="-8"/>
        </w:rPr>
        <w:t xml:space="preserve"> </w:t>
      </w:r>
      <w:r>
        <w:t>Junta</w:t>
      </w:r>
      <w:r>
        <w:rPr>
          <w:spacing w:val="-8"/>
        </w:rPr>
        <w:t xml:space="preserve"> </w:t>
      </w:r>
      <w:r>
        <w:t>Ejecutiva</w:t>
      </w:r>
      <w:r>
        <w:rPr>
          <w:spacing w:val="-8"/>
        </w:rPr>
        <w:t xml:space="preserve"> </w:t>
      </w:r>
      <w:r>
        <w:t>,</w:t>
      </w:r>
      <w:r>
        <w:rPr>
          <w:spacing w:val="-5"/>
        </w:rPr>
        <w:t xml:space="preserve"> </w:t>
      </w:r>
      <w:r>
        <w:t>que</w:t>
      </w:r>
      <w:r>
        <w:rPr>
          <w:spacing w:val="-7"/>
        </w:rPr>
        <w:t xml:space="preserve"> </w:t>
      </w:r>
      <w:r>
        <w:t>está</w:t>
      </w:r>
      <w:r>
        <w:rPr>
          <w:spacing w:val="-8"/>
        </w:rPr>
        <w:t xml:space="preserve"> </w:t>
      </w:r>
      <w:r>
        <w:t>en</w:t>
      </w:r>
      <w:r>
        <w:rPr>
          <w:spacing w:val="-9"/>
        </w:rPr>
        <w:t xml:space="preserve"> </w:t>
      </w:r>
      <w:r>
        <w:t>consonancia</w:t>
      </w:r>
      <w:r>
        <w:rPr>
          <w:spacing w:val="-8"/>
        </w:rPr>
        <w:t xml:space="preserve"> </w:t>
      </w:r>
      <w:r>
        <w:t>con</w:t>
      </w:r>
      <w:r>
        <w:rPr>
          <w:spacing w:val="-4"/>
        </w:rPr>
        <w:t xml:space="preserve"> </w:t>
      </w:r>
      <w:r>
        <w:t>las</w:t>
      </w:r>
      <w:r>
        <w:rPr>
          <w:spacing w:val="-8"/>
        </w:rPr>
        <w:t xml:space="preserve"> </w:t>
      </w:r>
      <w:r>
        <w:t>normas</w:t>
      </w:r>
      <w:r>
        <w:rPr>
          <w:spacing w:val="-8"/>
        </w:rPr>
        <w:t xml:space="preserve"> </w:t>
      </w:r>
      <w:r>
        <w:t>y</w:t>
      </w:r>
      <w:r>
        <w:rPr>
          <w:spacing w:val="-7"/>
        </w:rPr>
        <w:t xml:space="preserve"> </w:t>
      </w:r>
      <w:r>
        <w:t>estándares</w:t>
      </w:r>
      <w:r>
        <w:rPr>
          <w:spacing w:val="-8"/>
        </w:rPr>
        <w:t xml:space="preserve"> </w:t>
      </w:r>
      <w:r>
        <w:t>del Grupo de Evaluación de las Naciones Unidas (UNEG) para la evaluación en las Naciones Unidas. Estas normas se refieren a la independencia, la intencionalidad, la transparencia, la ética, la imparcialidad, la calidad, la oportunidad y la utilidad. El programa de evaluación es aprobado por el Consejo Ejecutivo, y el Director de la OEI es el único responsable del contenido de los informes.</w:t>
      </w:r>
    </w:p>
    <w:p w14:paraId="746344A8" w14:textId="77777777" w:rsidR="00817173" w:rsidRDefault="005B6A98">
      <w:pPr>
        <w:pStyle w:val="ListParagraph"/>
        <w:numPr>
          <w:ilvl w:val="0"/>
          <w:numId w:val="11"/>
        </w:numPr>
        <w:tabs>
          <w:tab w:val="left" w:pos="1544"/>
          <w:tab w:val="left" w:pos="1546"/>
        </w:tabs>
        <w:ind w:left="1546" w:right="1592" w:hanging="721"/>
      </w:pPr>
      <w:r>
        <w:t>La garantía de calidad de la función de evaluación se lleva a cabo mediante revisiones</w:t>
      </w:r>
      <w:r>
        <w:rPr>
          <w:spacing w:val="-3"/>
        </w:rPr>
        <w:t xml:space="preserve"> </w:t>
      </w:r>
      <w:r>
        <w:t>periódicas</w:t>
      </w:r>
      <w:r>
        <w:rPr>
          <w:spacing w:val="-3"/>
        </w:rPr>
        <w:t xml:space="preserve"> </w:t>
      </w:r>
      <w:r>
        <w:t>inter</w:t>
      </w:r>
      <w:r>
        <w:rPr>
          <w:spacing w:val="-3"/>
        </w:rPr>
        <w:t xml:space="preserve"> </w:t>
      </w:r>
      <w:r>
        <w:t>pares</w:t>
      </w:r>
      <w:r>
        <w:rPr>
          <w:spacing w:val="-3"/>
        </w:rPr>
        <w:t xml:space="preserve"> </w:t>
      </w:r>
      <w:r>
        <w:t>bajo</w:t>
      </w:r>
      <w:r>
        <w:rPr>
          <w:spacing w:val="-5"/>
        </w:rPr>
        <w:t xml:space="preserve"> </w:t>
      </w:r>
      <w:r>
        <w:t>los auspicios</w:t>
      </w:r>
      <w:r>
        <w:rPr>
          <w:spacing w:val="-3"/>
        </w:rPr>
        <w:t xml:space="preserve"> </w:t>
      </w:r>
      <w:r>
        <w:t>del Grupo</w:t>
      </w:r>
      <w:r>
        <w:rPr>
          <w:spacing w:val="-5"/>
        </w:rPr>
        <w:t xml:space="preserve"> </w:t>
      </w:r>
      <w:r>
        <w:t>de Evaluación de las Naciones Unidas. La calidad de las evaluaciones independientes se garantiza</w:t>
      </w:r>
      <w:r>
        <w:rPr>
          <w:spacing w:val="-13"/>
        </w:rPr>
        <w:t xml:space="preserve"> </w:t>
      </w:r>
      <w:r>
        <w:t>a</w:t>
      </w:r>
      <w:r>
        <w:rPr>
          <w:spacing w:val="-12"/>
        </w:rPr>
        <w:t xml:space="preserve"> </w:t>
      </w:r>
      <w:r>
        <w:t>través</w:t>
      </w:r>
      <w:r>
        <w:rPr>
          <w:spacing w:val="-13"/>
        </w:rPr>
        <w:t xml:space="preserve"> </w:t>
      </w:r>
      <w:r>
        <w:t>de</w:t>
      </w:r>
      <w:r>
        <w:rPr>
          <w:spacing w:val="-12"/>
        </w:rPr>
        <w:t xml:space="preserve"> </w:t>
      </w:r>
      <w:r>
        <w:t>grupos</w:t>
      </w:r>
      <w:r>
        <w:rPr>
          <w:spacing w:val="-13"/>
        </w:rPr>
        <w:t xml:space="preserve"> </w:t>
      </w:r>
      <w:r>
        <w:t>consultivos</w:t>
      </w:r>
      <w:r>
        <w:rPr>
          <w:spacing w:val="-12"/>
        </w:rPr>
        <w:t xml:space="preserve"> </w:t>
      </w:r>
      <w:r>
        <w:t>externos.</w:t>
      </w:r>
      <w:r>
        <w:rPr>
          <w:spacing w:val="-13"/>
        </w:rPr>
        <w:t xml:space="preserve"> </w:t>
      </w:r>
      <w:r>
        <w:t>La</w:t>
      </w:r>
      <w:r>
        <w:rPr>
          <w:spacing w:val="-8"/>
        </w:rPr>
        <w:t xml:space="preserve"> </w:t>
      </w:r>
      <w:r>
        <w:t>aplicación</w:t>
      </w:r>
      <w:r>
        <w:rPr>
          <w:spacing w:val="-13"/>
        </w:rPr>
        <w:t xml:space="preserve"> </w:t>
      </w:r>
      <w:r>
        <w:t>de</w:t>
      </w:r>
      <w:r>
        <w:rPr>
          <w:spacing w:val="-12"/>
        </w:rPr>
        <w:t xml:space="preserve"> </w:t>
      </w:r>
      <w:r>
        <w:t>la</w:t>
      </w:r>
      <w:r>
        <w:rPr>
          <w:spacing w:val="-13"/>
        </w:rPr>
        <w:t xml:space="preserve"> </w:t>
      </w:r>
      <w:r>
        <w:t>política de evaluación estipula revisiones periódicas independientes.</w:t>
      </w:r>
    </w:p>
    <w:p w14:paraId="1F4DDE17" w14:textId="77777777" w:rsidR="00817173" w:rsidRDefault="005B6A98">
      <w:pPr>
        <w:pStyle w:val="ListParagraph"/>
        <w:numPr>
          <w:ilvl w:val="0"/>
          <w:numId w:val="11"/>
        </w:numPr>
        <w:tabs>
          <w:tab w:val="left" w:pos="1544"/>
          <w:tab w:val="left" w:pos="1546"/>
        </w:tabs>
        <w:ind w:left="1546" w:right="1589" w:hanging="721"/>
      </w:pPr>
      <w:r>
        <w:t>La</w:t>
      </w:r>
      <w:r>
        <w:rPr>
          <w:spacing w:val="-5"/>
        </w:rPr>
        <w:t xml:space="preserve"> </w:t>
      </w:r>
      <w:r>
        <w:t>garantía</w:t>
      </w:r>
      <w:r>
        <w:rPr>
          <w:spacing w:val="-5"/>
        </w:rPr>
        <w:t xml:space="preserve"> </w:t>
      </w:r>
      <w:r>
        <w:t>de</w:t>
      </w:r>
      <w:r>
        <w:rPr>
          <w:spacing w:val="-4"/>
        </w:rPr>
        <w:t xml:space="preserve"> </w:t>
      </w:r>
      <w:r>
        <w:t>calidad</w:t>
      </w:r>
      <w:r>
        <w:rPr>
          <w:spacing w:val="-5"/>
        </w:rPr>
        <w:t xml:space="preserve"> </w:t>
      </w:r>
      <w:r>
        <w:t>de</w:t>
      </w:r>
      <w:r>
        <w:rPr>
          <w:spacing w:val="-4"/>
        </w:rPr>
        <w:t xml:space="preserve"> </w:t>
      </w:r>
      <w:r>
        <w:t>las</w:t>
      </w:r>
      <w:r>
        <w:rPr>
          <w:spacing w:val="-4"/>
        </w:rPr>
        <w:t xml:space="preserve"> </w:t>
      </w:r>
      <w:r>
        <w:t>evaluaciones</w:t>
      </w:r>
      <w:r>
        <w:rPr>
          <w:spacing w:val="-4"/>
        </w:rPr>
        <w:t xml:space="preserve"> </w:t>
      </w:r>
      <w:r>
        <w:t>descentralizadas</w:t>
      </w:r>
      <w:r>
        <w:rPr>
          <w:spacing w:val="-4"/>
        </w:rPr>
        <w:t xml:space="preserve"> </w:t>
      </w:r>
      <w:r>
        <w:t>corre</w:t>
      </w:r>
      <w:r>
        <w:rPr>
          <w:spacing w:val="-4"/>
        </w:rPr>
        <w:t xml:space="preserve"> </w:t>
      </w:r>
      <w:r>
        <w:t>a</w:t>
      </w:r>
      <w:r>
        <w:rPr>
          <w:spacing w:val="-5"/>
        </w:rPr>
        <w:t xml:space="preserve"> </w:t>
      </w:r>
      <w:r>
        <w:t>cargo</w:t>
      </w:r>
      <w:r>
        <w:rPr>
          <w:spacing w:val="-6"/>
        </w:rPr>
        <w:t xml:space="preserve"> </w:t>
      </w:r>
      <w:r>
        <w:t>de la</w:t>
      </w:r>
      <w:r>
        <w:rPr>
          <w:spacing w:val="-13"/>
        </w:rPr>
        <w:t xml:space="preserve"> </w:t>
      </w:r>
      <w:r>
        <w:t>Oficina</w:t>
      </w:r>
      <w:r>
        <w:rPr>
          <w:spacing w:val="-12"/>
        </w:rPr>
        <w:t xml:space="preserve"> </w:t>
      </w:r>
      <w:r>
        <w:t>de</w:t>
      </w:r>
      <w:r>
        <w:rPr>
          <w:spacing w:val="-11"/>
        </w:rPr>
        <w:t xml:space="preserve"> </w:t>
      </w:r>
      <w:r>
        <w:t>Evaluación,</w:t>
      </w:r>
      <w:r>
        <w:rPr>
          <w:spacing w:val="-10"/>
        </w:rPr>
        <w:t xml:space="preserve"> </w:t>
      </w:r>
      <w:r>
        <w:t>que</w:t>
      </w:r>
      <w:r>
        <w:rPr>
          <w:spacing w:val="-12"/>
        </w:rPr>
        <w:t xml:space="preserve"> </w:t>
      </w:r>
      <w:r>
        <w:t>se</w:t>
      </w:r>
      <w:r>
        <w:rPr>
          <w:spacing w:val="-12"/>
        </w:rPr>
        <w:t xml:space="preserve"> </w:t>
      </w:r>
      <w:r>
        <w:t>encarga</w:t>
      </w:r>
      <w:r>
        <w:rPr>
          <w:spacing w:val="-13"/>
        </w:rPr>
        <w:t xml:space="preserve"> </w:t>
      </w:r>
      <w:r>
        <w:t>de</w:t>
      </w:r>
      <w:r>
        <w:rPr>
          <w:spacing w:val="-11"/>
        </w:rPr>
        <w:t xml:space="preserve"> </w:t>
      </w:r>
      <w:r>
        <w:t>establecer</w:t>
      </w:r>
      <w:r>
        <w:rPr>
          <w:spacing w:val="-13"/>
        </w:rPr>
        <w:t xml:space="preserve"> </w:t>
      </w:r>
      <w:r>
        <w:t>normas</w:t>
      </w:r>
      <w:r>
        <w:rPr>
          <w:spacing w:val="-12"/>
        </w:rPr>
        <w:t xml:space="preserve"> </w:t>
      </w:r>
      <w:r>
        <w:t>de</w:t>
      </w:r>
      <w:r>
        <w:rPr>
          <w:spacing w:val="-11"/>
        </w:rPr>
        <w:t xml:space="preserve"> </w:t>
      </w:r>
      <w:r>
        <w:t xml:space="preserve">evaluación para planificar, realizar y utilizar las evaluaciones, desarrollar y difundir la metodología y establecer mecanismos institucionales para aplicar las </w:t>
      </w:r>
      <w:r>
        <w:rPr>
          <w:spacing w:val="-2"/>
        </w:rPr>
        <w:t>normas.</w:t>
      </w:r>
    </w:p>
    <w:p w14:paraId="094DD1FB" w14:textId="77777777" w:rsidR="00817173" w:rsidRDefault="005B6A98">
      <w:pPr>
        <w:pStyle w:val="Heading2"/>
        <w:spacing w:before="118"/>
        <w:ind w:left="994"/>
      </w:pPr>
      <w:r>
        <w:rPr>
          <w:color w:val="333333"/>
        </w:rPr>
        <w:t>Normas</w:t>
      </w:r>
      <w:r>
        <w:rPr>
          <w:color w:val="333333"/>
          <w:spacing w:val="43"/>
        </w:rPr>
        <w:t xml:space="preserve"> </w:t>
      </w:r>
      <w:r>
        <w:rPr>
          <w:color w:val="333333"/>
          <w:spacing w:val="-2"/>
        </w:rPr>
        <w:t>éticas</w:t>
      </w:r>
    </w:p>
    <w:p w14:paraId="097D3173" w14:textId="3CF61E61" w:rsidR="00817173" w:rsidRDefault="005B6A98">
      <w:pPr>
        <w:pStyle w:val="ListParagraph"/>
        <w:numPr>
          <w:ilvl w:val="0"/>
          <w:numId w:val="11"/>
        </w:numPr>
        <w:tabs>
          <w:tab w:val="left" w:pos="1545"/>
        </w:tabs>
        <w:spacing w:before="135"/>
        <w:ind w:left="1545" w:right="1586" w:hanging="720"/>
      </w:pPr>
      <w:r>
        <w:rPr>
          <w:noProof/>
        </w:rPr>
        <mc:AlternateContent>
          <mc:Choice Requires="wps">
            <w:drawing>
              <wp:anchor distT="0" distB="0" distL="0" distR="0" simplePos="0" relativeHeight="487310848" behindDoc="1" locked="0" layoutInCell="1" allowOverlap="1" wp14:anchorId="3F53B2FD" wp14:editId="090663CA">
                <wp:simplePos x="0" y="0"/>
                <wp:positionH relativeFrom="page">
                  <wp:posOffset>2359151</wp:posOffset>
                </wp:positionH>
                <wp:positionV relativeFrom="paragraph">
                  <wp:posOffset>2615370</wp:posOffset>
                </wp:positionV>
                <wp:extent cx="3683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000771" id="Graphic 7" o:spid="_x0000_s1026" style="position:absolute;margin-left:185.75pt;margin-top:205.95pt;width:2.9pt;height:.5pt;z-index:-16005632;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3hHwIAALMEAAAOAAAAZHJzL2Uyb0RvYy54bWysVMFu2zAMvQ/YPwi6L04bxGuNOMXQosOA&#10;oivQDDsrshwbk0VNVGL370fJlhNspw3zQabMJ+rxkfTmbug0OymHLZiSXy2WnCkjoWrNoeTfdo8f&#10;bjhDL0wlNBhV8jeF/G77/t2mt4W6hgZ0pRyjIAaL3pa88d4WWYayUZ3ABVhlyFmD64SnrTtklRM9&#10;Re90dr1c5lkPrrIOpEKkrw+jk29j/LpW0n+ta1Se6ZITNx9XF9d9WLPtRhQHJ2zTyomG+AcWnWgN&#10;XTqHehBesKNr/wjVtdIBQu0XEroM6rqVKuZA2Vwtf8vmtRFWxVxIHLSzTPj/wsrn06t9cYE62ieQ&#10;P5AUyXqLxewJG5wwQ+26gCXibIgqvs0qqsEzSR9X+c2KpJbkyVfrKHEminRSHtF/VhCjiNMT+rEC&#10;VbJEkyw5mGQ6qmOooI4V9JxRBR1nVMH9WEErfDgXqAWT9TONZmIRXB2c1A4iyAf6q3z9cc1ZSoFY&#10;nhHaXCIpnwtU8qW3jdFGTL68zQMnCpbc6T3Czpf+BTSpmEJJDajGW0K+8bpZA7r6UmUE3VaPrdYh&#10;cXSH/b127CTCQMRnYnsBi/UfSx6Kv4fq7cWxnqak5PjzKJziTH8x1IZhpJLhkrFPhvP6HuLgRc0d&#10;+t3wXTjLLJkl99Qxz5CaXBSpHYh/AIzYcNLAp6OHug29ErmNjKYNTUbMf5riMHqX+4g6/2u2vwAA&#10;AP//AwBQSwMEFAAGAAgAAAAhAIIpigXgAAAACwEAAA8AAABkcnMvZG93bnJldi54bWxMj8tOwzAQ&#10;RfdI/IM1SOyo82jJgzgVLYJVhaBUrN14SCLscRS7Tfh73BUsZ+bozrnVejaanXF0vSUB8SIChtRY&#10;1VMr4PDxfJcDc16SktoSCvhBB+v6+qqSpbITveN571sWQsiVUkDn/VBy7poOjXQLOyCF25cdjfRh&#10;HFuuRjmFcKN5EkX33MiewodODrjtsPnen4yAzavaPk2HfLXbvDWfblkkk85fhLi9mR8fgHmc/R8M&#10;F/2gDnVwOtoTKce0gDSLVwEVsIzjAlgg0ixLgR0vm6QAXlf8f4f6FwAA//8DAFBLAQItABQABgAI&#10;AAAAIQC2gziS/gAAAOEBAAATAAAAAAAAAAAAAAAAAAAAAABbQ29udGVudF9UeXBlc10ueG1sUEsB&#10;Ai0AFAAGAAgAAAAhADj9If/WAAAAlAEAAAsAAAAAAAAAAAAAAAAALwEAAF9yZWxzLy5yZWxzUEsB&#10;Ai0AFAAGAAgAAAAhALxnPeEfAgAAswQAAA4AAAAAAAAAAAAAAAAALgIAAGRycy9lMm9Eb2MueG1s&#10;UEsBAi0AFAAGAAgAAAAhAIIpigXgAAAACwEAAA8AAAAAAAAAAAAAAAAAeQQAAGRycy9kb3ducmV2&#10;LnhtbFBLBQYAAAAABAAEAPMAAACGBQAAAAA=&#10;" path="m36575,l,,,6096r36575,l36575,xe" fillcolor="black" stroked="f">
                <v:path arrowok="t"/>
                <w10:wrap anchorx="page"/>
              </v:shape>
            </w:pict>
          </mc:Fallback>
        </mc:AlternateContent>
      </w:r>
      <w:r w:rsidR="0000683C" w:rsidRPr="0000683C">
        <w:t xml:space="preserve"> </w:t>
      </w:r>
      <w:r w:rsidR="0000683C" w:rsidRPr="0000683C">
        <w:rPr>
          <w:noProof/>
        </w:rPr>
        <w:t>Marco Jurídico del PNUD para Tratar el Incumplimiento de las Normas de Conducta de las Naciones Unidas</w:t>
      </w:r>
      <w:r w:rsidR="0000683C">
        <w:rPr>
          <w:noProof/>
        </w:rPr>
        <w:t xml:space="preserve"> </w:t>
      </w:r>
      <w:r>
        <w:t>constituye una expresión exhaustiva</w:t>
      </w:r>
      <w:r>
        <w:rPr>
          <w:spacing w:val="-4"/>
        </w:rPr>
        <w:t xml:space="preserve"> </w:t>
      </w:r>
      <w:r>
        <w:t>de</w:t>
      </w:r>
      <w:r>
        <w:rPr>
          <w:spacing w:val="-3"/>
        </w:rPr>
        <w:t xml:space="preserve"> </w:t>
      </w:r>
      <w:r>
        <w:t>la</w:t>
      </w:r>
      <w:r>
        <w:rPr>
          <w:spacing w:val="-4"/>
        </w:rPr>
        <w:t xml:space="preserve"> </w:t>
      </w:r>
      <w:r>
        <w:t>aplicación</w:t>
      </w:r>
      <w:r>
        <w:rPr>
          <w:spacing w:val="-4"/>
        </w:rPr>
        <w:t xml:space="preserve"> </w:t>
      </w:r>
      <w:r>
        <w:t>al</w:t>
      </w:r>
      <w:r>
        <w:rPr>
          <w:spacing w:val="-1"/>
        </w:rPr>
        <w:t xml:space="preserve"> </w:t>
      </w:r>
      <w:r>
        <w:t>PNUD</w:t>
      </w:r>
      <w:r>
        <w:rPr>
          <w:spacing w:val="-5"/>
        </w:rPr>
        <w:t xml:space="preserve"> </w:t>
      </w:r>
      <w:r>
        <w:t>de</w:t>
      </w:r>
      <w:r>
        <w:rPr>
          <w:spacing w:val="-7"/>
        </w:rPr>
        <w:t xml:space="preserve"> </w:t>
      </w:r>
      <w:r>
        <w:t>las</w:t>
      </w:r>
      <w:r>
        <w:rPr>
          <w:spacing w:val="-3"/>
        </w:rPr>
        <w:t xml:space="preserve"> </w:t>
      </w:r>
      <w:r>
        <w:t>cláusulas</w:t>
      </w:r>
      <w:r>
        <w:rPr>
          <w:spacing w:val="-3"/>
        </w:rPr>
        <w:t xml:space="preserve"> </w:t>
      </w:r>
      <w:r>
        <w:t>10.1</w:t>
      </w:r>
      <w:r>
        <w:rPr>
          <w:spacing w:val="-5"/>
        </w:rPr>
        <w:t xml:space="preserve"> </w:t>
      </w:r>
      <w:r>
        <w:t>a</w:t>
      </w:r>
      <w:r>
        <w:rPr>
          <w:spacing w:val="-4"/>
        </w:rPr>
        <w:t xml:space="preserve"> </w:t>
      </w:r>
      <w:r>
        <w:t>10.4</w:t>
      </w:r>
      <w:r>
        <w:rPr>
          <w:spacing w:val="-5"/>
        </w:rPr>
        <w:t xml:space="preserve"> </w:t>
      </w:r>
      <w:r>
        <w:t>del</w:t>
      </w:r>
      <w:r>
        <w:rPr>
          <w:spacing w:val="-1"/>
        </w:rPr>
        <w:t xml:space="preserve"> </w:t>
      </w:r>
      <w:r>
        <w:t>Estatuto del Personal de las Naciones Unidas y del capítulo X del Reglamento del Personal.</w:t>
      </w:r>
      <w:r>
        <w:rPr>
          <w:spacing w:val="-7"/>
        </w:rPr>
        <w:t xml:space="preserve"> </w:t>
      </w:r>
      <w:r>
        <w:t>A</w:t>
      </w:r>
      <w:r>
        <w:rPr>
          <w:spacing w:val="-2"/>
        </w:rPr>
        <w:t xml:space="preserve"> </w:t>
      </w:r>
      <w:r>
        <w:t>través</w:t>
      </w:r>
      <w:r>
        <w:rPr>
          <w:spacing w:val="-4"/>
        </w:rPr>
        <w:t xml:space="preserve"> </w:t>
      </w:r>
      <w:r>
        <w:t>de</w:t>
      </w:r>
      <w:r>
        <w:rPr>
          <w:spacing w:val="-4"/>
        </w:rPr>
        <w:t xml:space="preserve"> </w:t>
      </w:r>
      <w:r>
        <w:t>sus</w:t>
      </w:r>
      <w:r>
        <w:rPr>
          <w:spacing w:val="-4"/>
        </w:rPr>
        <w:t xml:space="preserve"> </w:t>
      </w:r>
      <w:r>
        <w:t>actualizaciones,</w:t>
      </w:r>
      <w:r>
        <w:rPr>
          <w:spacing w:val="-2"/>
        </w:rPr>
        <w:t xml:space="preserve"> </w:t>
      </w:r>
      <w:r>
        <w:t>el</w:t>
      </w:r>
      <w:r>
        <w:rPr>
          <w:spacing w:val="-2"/>
        </w:rPr>
        <w:t xml:space="preserve"> </w:t>
      </w:r>
      <w:r>
        <w:t>Marco</w:t>
      </w:r>
      <w:r>
        <w:rPr>
          <w:spacing w:val="-6"/>
        </w:rPr>
        <w:t xml:space="preserve"> </w:t>
      </w:r>
      <w:r>
        <w:t>Jurídico</w:t>
      </w:r>
      <w:r>
        <w:rPr>
          <w:spacing w:val="-6"/>
        </w:rPr>
        <w:t xml:space="preserve"> </w:t>
      </w:r>
      <w:r>
        <w:t>proporciona:</w:t>
      </w:r>
      <w:r>
        <w:rPr>
          <w:spacing w:val="-6"/>
        </w:rPr>
        <w:t xml:space="preserve"> </w:t>
      </w:r>
      <w:r>
        <w:t>(a) disposiciones ampliadas que definen los derechos y obligaciones del personal en la denuncia de irregularidades, incluso en relación con la protección</w:t>
      </w:r>
      <w:r>
        <w:rPr>
          <w:spacing w:val="-9"/>
        </w:rPr>
        <w:t xml:space="preserve"> </w:t>
      </w:r>
      <w:r>
        <w:t>de</w:t>
      </w:r>
      <w:r>
        <w:rPr>
          <w:spacing w:val="-3"/>
        </w:rPr>
        <w:t xml:space="preserve"> </w:t>
      </w:r>
      <w:r>
        <w:t>los</w:t>
      </w:r>
      <w:r>
        <w:rPr>
          <w:spacing w:val="-8"/>
        </w:rPr>
        <w:t xml:space="preserve"> </w:t>
      </w:r>
      <w:r>
        <w:t>denunciantes</w:t>
      </w:r>
      <w:r>
        <w:rPr>
          <w:spacing w:val="-3"/>
        </w:rPr>
        <w:t xml:space="preserve"> </w:t>
      </w:r>
      <w:r>
        <w:t>y</w:t>
      </w:r>
      <w:r>
        <w:rPr>
          <w:spacing w:val="-7"/>
        </w:rPr>
        <w:t xml:space="preserve"> </w:t>
      </w:r>
      <w:r>
        <w:t>las</w:t>
      </w:r>
      <w:r>
        <w:rPr>
          <w:spacing w:val="-8"/>
        </w:rPr>
        <w:t xml:space="preserve"> </w:t>
      </w:r>
      <w:r>
        <w:t>responsabilidades</w:t>
      </w:r>
      <w:r>
        <w:rPr>
          <w:spacing w:val="-13"/>
        </w:rPr>
        <w:t xml:space="preserve"> </w:t>
      </w:r>
      <w:r>
        <w:t>del</w:t>
      </w:r>
      <w:r>
        <w:rPr>
          <w:spacing w:val="-5"/>
        </w:rPr>
        <w:t xml:space="preserve"> </w:t>
      </w:r>
      <w:r>
        <w:t>Jefe</w:t>
      </w:r>
      <w:r>
        <w:rPr>
          <w:spacing w:val="-7"/>
        </w:rPr>
        <w:t xml:space="preserve"> </w:t>
      </w:r>
      <w:r>
        <w:t>de</w:t>
      </w:r>
      <w:r>
        <w:rPr>
          <w:spacing w:val="-7"/>
        </w:rPr>
        <w:t xml:space="preserve"> </w:t>
      </w:r>
      <w:r>
        <w:t>la</w:t>
      </w:r>
      <w:r>
        <w:rPr>
          <w:spacing w:val="-8"/>
        </w:rPr>
        <w:t xml:space="preserve"> </w:t>
      </w:r>
      <w:r>
        <w:t>Oficina de</w:t>
      </w:r>
      <w:r>
        <w:rPr>
          <w:spacing w:val="-7"/>
        </w:rPr>
        <w:t xml:space="preserve"> </w:t>
      </w:r>
      <w:r>
        <w:t>Ética</w:t>
      </w:r>
      <w:r>
        <w:rPr>
          <w:spacing w:val="-8"/>
        </w:rPr>
        <w:t xml:space="preserve"> </w:t>
      </w:r>
      <w:r>
        <w:t>en</w:t>
      </w:r>
      <w:r>
        <w:rPr>
          <w:spacing w:val="-9"/>
        </w:rPr>
        <w:t xml:space="preserve"> </w:t>
      </w:r>
      <w:r>
        <w:t>ese</w:t>
      </w:r>
      <w:r>
        <w:rPr>
          <w:spacing w:val="-7"/>
        </w:rPr>
        <w:t xml:space="preserve"> </w:t>
      </w:r>
      <w:r>
        <w:t>sentido;</w:t>
      </w:r>
      <w:r>
        <w:rPr>
          <w:spacing w:val="-9"/>
        </w:rPr>
        <w:t xml:space="preserve"> </w:t>
      </w:r>
      <w:r>
        <w:t>(b)</w:t>
      </w:r>
      <w:r>
        <w:rPr>
          <w:spacing w:val="-8"/>
        </w:rPr>
        <w:t xml:space="preserve"> </w:t>
      </w:r>
      <w:r>
        <w:t>una</w:t>
      </w:r>
      <w:r>
        <w:rPr>
          <w:spacing w:val="-3"/>
        </w:rPr>
        <w:t xml:space="preserve"> </w:t>
      </w:r>
      <w:r>
        <w:t>definición</w:t>
      </w:r>
      <w:r>
        <w:rPr>
          <w:spacing w:val="-9"/>
        </w:rPr>
        <w:t xml:space="preserve"> </w:t>
      </w:r>
      <w:r>
        <w:t>más</w:t>
      </w:r>
      <w:r>
        <w:rPr>
          <w:spacing w:val="-8"/>
        </w:rPr>
        <w:t xml:space="preserve"> </w:t>
      </w:r>
      <w:r>
        <w:t>detallada</w:t>
      </w:r>
      <w:r>
        <w:rPr>
          <w:spacing w:val="-8"/>
        </w:rPr>
        <w:t xml:space="preserve"> </w:t>
      </w:r>
      <w:r>
        <w:t>de</w:t>
      </w:r>
      <w:r>
        <w:rPr>
          <w:spacing w:val="-7"/>
        </w:rPr>
        <w:t xml:space="preserve"> </w:t>
      </w:r>
      <w:r>
        <w:t>la</w:t>
      </w:r>
      <w:r>
        <w:rPr>
          <w:spacing w:val="-8"/>
        </w:rPr>
        <w:t xml:space="preserve"> </w:t>
      </w:r>
      <w:r>
        <w:t>delegación</w:t>
      </w:r>
      <w:r>
        <w:rPr>
          <w:spacing w:val="-9"/>
        </w:rPr>
        <w:t xml:space="preserve"> </w:t>
      </w:r>
      <w:r>
        <w:t>de autoridad,</w:t>
      </w:r>
      <w:r>
        <w:rPr>
          <w:spacing w:val="-3"/>
        </w:rPr>
        <w:t xml:space="preserve"> </w:t>
      </w:r>
      <w:r>
        <w:t>incluida</w:t>
      </w:r>
      <w:r>
        <w:rPr>
          <w:spacing w:val="-9"/>
        </w:rPr>
        <w:t xml:space="preserve"> </w:t>
      </w:r>
      <w:r>
        <w:t>la</w:t>
      </w:r>
      <w:r>
        <w:rPr>
          <w:spacing w:val="-5"/>
        </w:rPr>
        <w:t xml:space="preserve"> </w:t>
      </w:r>
      <w:r>
        <w:t>autoridad</w:t>
      </w:r>
      <w:r>
        <w:rPr>
          <w:spacing w:val="-5"/>
        </w:rPr>
        <w:t xml:space="preserve"> </w:t>
      </w:r>
      <w:r>
        <w:t>del</w:t>
      </w:r>
      <w:r>
        <w:rPr>
          <w:spacing w:val="-3"/>
        </w:rPr>
        <w:t xml:space="preserve"> </w:t>
      </w:r>
      <w:r>
        <w:t>Administrador</w:t>
      </w:r>
      <w:r>
        <w:rPr>
          <w:spacing w:val="-5"/>
        </w:rPr>
        <w:t xml:space="preserve"> </w:t>
      </w:r>
      <w:r>
        <w:t>Asociado</w:t>
      </w:r>
      <w:r>
        <w:rPr>
          <w:spacing w:val="-6"/>
        </w:rPr>
        <w:t xml:space="preserve"> </w:t>
      </w:r>
      <w:r>
        <w:t>en</w:t>
      </w:r>
      <w:r>
        <w:rPr>
          <w:spacing w:val="-5"/>
        </w:rPr>
        <w:t xml:space="preserve"> </w:t>
      </w:r>
      <w:r>
        <w:t>la</w:t>
      </w:r>
      <w:r>
        <w:rPr>
          <w:spacing w:val="-5"/>
        </w:rPr>
        <w:t xml:space="preserve"> </w:t>
      </w:r>
      <w:r>
        <w:t xml:space="preserve">aplicación del proceso y las medidas disciplinarias; y (c) la aclaración de los derechos procesales de </w:t>
      </w:r>
      <w:r>
        <w:lastRenderedPageBreak/>
        <w:t>los funcionarios en el curso de una investigación, cualquier procedimiento</w:t>
      </w:r>
      <w:r>
        <w:rPr>
          <w:spacing w:val="-9"/>
        </w:rPr>
        <w:t xml:space="preserve"> </w:t>
      </w:r>
      <w:r>
        <w:t>disciplinario</w:t>
      </w:r>
      <w:r>
        <w:rPr>
          <w:spacing w:val="-9"/>
        </w:rPr>
        <w:t xml:space="preserve"> </w:t>
      </w:r>
      <w:r>
        <w:t>aplicable,</w:t>
      </w:r>
      <w:r>
        <w:rPr>
          <w:spacing w:val="-5"/>
        </w:rPr>
        <w:t xml:space="preserve"> </w:t>
      </w:r>
      <w:r>
        <w:t>y</w:t>
      </w:r>
      <w:r>
        <w:rPr>
          <w:spacing w:val="-7"/>
        </w:rPr>
        <w:t xml:space="preserve"> </w:t>
      </w:r>
      <w:r>
        <w:t>la</w:t>
      </w:r>
      <w:r>
        <w:rPr>
          <w:spacing w:val="-8"/>
        </w:rPr>
        <w:t xml:space="preserve"> </w:t>
      </w:r>
      <w:r>
        <w:t>resolución</w:t>
      </w:r>
      <w:r>
        <w:rPr>
          <w:spacing w:val="-9"/>
        </w:rPr>
        <w:t xml:space="preserve"> </w:t>
      </w:r>
      <w:r>
        <w:t>final</w:t>
      </w:r>
      <w:r>
        <w:rPr>
          <w:spacing w:val="-6"/>
        </w:rPr>
        <w:t xml:space="preserve"> </w:t>
      </w:r>
      <w:r>
        <w:t>del</w:t>
      </w:r>
      <w:r>
        <w:rPr>
          <w:spacing w:val="-6"/>
        </w:rPr>
        <w:t xml:space="preserve"> </w:t>
      </w:r>
      <w:r>
        <w:t>caso.</w:t>
      </w:r>
      <w:r>
        <w:rPr>
          <w:spacing w:val="-6"/>
        </w:rPr>
        <w:t xml:space="preserve"> </w:t>
      </w:r>
      <w:r>
        <w:t xml:space="preserve">Además, el PNUD ha publicado un amplio Código Ético </w:t>
      </w:r>
      <w:hyperlink r:id="rId17">
        <w:r>
          <w:rPr>
            <w:rFonts w:ascii="Segoe UI" w:hAnsi="Segoe UI"/>
            <w:b/>
            <w:color w:val="006FC0"/>
            <w:sz w:val="18"/>
            <w:u w:val="single" w:color="006FC0"/>
          </w:rPr>
          <w:t>(CODE OF ETHICS</w:t>
        </w:r>
      </w:hyperlink>
      <w:r>
        <w:rPr>
          <w:rFonts w:ascii="Segoe UI" w:hAnsi="Segoe UI"/>
          <w:b/>
          <w:color w:val="006FC0"/>
          <w:sz w:val="18"/>
        </w:rPr>
        <w:t xml:space="preserve"> </w:t>
      </w:r>
      <w:hyperlink r:id="rId18">
        <w:r>
          <w:rPr>
            <w:rFonts w:ascii="Segoe UI" w:hAnsi="Segoe UI"/>
            <w:b/>
            <w:color w:val="006FC0"/>
            <w:sz w:val="18"/>
            <w:u w:val="single" w:color="006FC0"/>
          </w:rPr>
          <w:t>(undp.org</w:t>
        </w:r>
        <w:r>
          <w:rPr>
            <w:rFonts w:ascii="Segoe UI" w:hAnsi="Segoe UI"/>
            <w:sz w:val="18"/>
          </w:rPr>
          <w:t>)</w:t>
        </w:r>
      </w:hyperlink>
      <w:r>
        <w:t>)que consolida las expectativas éticas de todos los funcionarios y demás personal del PNUD, en todo el mundo.</w:t>
      </w:r>
    </w:p>
    <w:p w14:paraId="22DEC326" w14:textId="77777777" w:rsidR="00817173" w:rsidRDefault="005B6A98">
      <w:pPr>
        <w:pStyle w:val="ListParagraph"/>
        <w:numPr>
          <w:ilvl w:val="0"/>
          <w:numId w:val="11"/>
        </w:numPr>
        <w:tabs>
          <w:tab w:val="left" w:pos="1543"/>
          <w:tab w:val="left" w:pos="1545"/>
        </w:tabs>
        <w:ind w:left="1545" w:right="1590" w:hanging="721"/>
      </w:pPr>
      <w:r>
        <w:t>La función de ética en el PNUD se estableció a partir del 1 de diciembre de 2007. La función está en consonancia con el boletín del Secretario General "Aplicación</w:t>
      </w:r>
      <w:r>
        <w:rPr>
          <w:spacing w:val="-4"/>
        </w:rPr>
        <w:t xml:space="preserve"> </w:t>
      </w:r>
      <w:r>
        <w:t>de</w:t>
      </w:r>
      <w:r>
        <w:rPr>
          <w:spacing w:val="-3"/>
        </w:rPr>
        <w:t xml:space="preserve"> </w:t>
      </w:r>
      <w:r>
        <w:t>la</w:t>
      </w:r>
      <w:r>
        <w:rPr>
          <w:spacing w:val="-3"/>
        </w:rPr>
        <w:t xml:space="preserve"> </w:t>
      </w:r>
      <w:r>
        <w:t>ética</w:t>
      </w:r>
      <w:r>
        <w:rPr>
          <w:spacing w:val="-3"/>
        </w:rPr>
        <w:t xml:space="preserve"> </w:t>
      </w:r>
      <w:r>
        <w:t>en</w:t>
      </w:r>
      <w:r>
        <w:rPr>
          <w:spacing w:val="-4"/>
        </w:rPr>
        <w:t xml:space="preserve"> </w:t>
      </w:r>
      <w:r>
        <w:t>todo el</w:t>
      </w:r>
      <w:r>
        <w:rPr>
          <w:spacing w:val="-1"/>
        </w:rPr>
        <w:t xml:space="preserve"> </w:t>
      </w:r>
      <w:r>
        <w:t>sistema</w:t>
      </w:r>
      <w:r>
        <w:rPr>
          <w:spacing w:val="-3"/>
        </w:rPr>
        <w:t xml:space="preserve"> </w:t>
      </w:r>
      <w:r>
        <w:t>de</w:t>
      </w:r>
      <w:r>
        <w:rPr>
          <w:spacing w:val="-3"/>
        </w:rPr>
        <w:t xml:space="preserve"> </w:t>
      </w:r>
      <w:r>
        <w:t>las</w:t>
      </w:r>
      <w:r>
        <w:rPr>
          <w:spacing w:val="-3"/>
        </w:rPr>
        <w:t xml:space="preserve"> </w:t>
      </w:r>
      <w:r>
        <w:t>Naciones</w:t>
      </w:r>
      <w:r>
        <w:rPr>
          <w:spacing w:val="-3"/>
        </w:rPr>
        <w:t xml:space="preserve"> </w:t>
      </w:r>
      <w:r>
        <w:t>Unidas:</w:t>
      </w:r>
      <w:r>
        <w:rPr>
          <w:spacing w:val="-5"/>
        </w:rPr>
        <w:t xml:space="preserve"> </w:t>
      </w:r>
      <w:r>
        <w:t>órganos</w:t>
      </w:r>
      <w:r>
        <w:rPr>
          <w:spacing w:val="-3"/>
        </w:rPr>
        <w:t xml:space="preserve"> </w:t>
      </w:r>
      <w:r>
        <w:t>y programas administrados", publicado el 3 de diciembre de 2007.</w:t>
      </w:r>
    </w:p>
    <w:p w14:paraId="027F66DB" w14:textId="77777777" w:rsidR="00817173" w:rsidRDefault="00817173">
      <w:pPr>
        <w:pStyle w:val="BodyText"/>
        <w:spacing w:before="7"/>
        <w:jc w:val="left"/>
        <w:rPr>
          <w:sz w:val="26"/>
        </w:rPr>
      </w:pPr>
    </w:p>
    <w:p w14:paraId="6C998386" w14:textId="3BEF3E33" w:rsidR="00817173" w:rsidRDefault="005B6A98">
      <w:pPr>
        <w:pStyle w:val="Heading1"/>
        <w:numPr>
          <w:ilvl w:val="1"/>
          <w:numId w:val="10"/>
        </w:numPr>
        <w:tabs>
          <w:tab w:val="left" w:pos="1726"/>
        </w:tabs>
        <w:spacing w:before="57"/>
        <w:ind w:left="1726" w:hanging="358"/>
        <w:jc w:val="left"/>
        <w:rPr>
          <w:color w:val="333333"/>
        </w:rPr>
      </w:pPr>
      <w:r>
        <w:rPr>
          <w:color w:val="333333"/>
        </w:rPr>
        <w:t>Mecanismos</w:t>
      </w:r>
      <w:r>
        <w:rPr>
          <w:color w:val="333333"/>
          <w:spacing w:val="-7"/>
        </w:rPr>
        <w:t xml:space="preserve"> </w:t>
      </w:r>
      <w:r>
        <w:rPr>
          <w:color w:val="333333"/>
        </w:rPr>
        <w:t>de</w:t>
      </w:r>
      <w:r>
        <w:rPr>
          <w:color w:val="333333"/>
          <w:spacing w:val="-6"/>
        </w:rPr>
        <w:t xml:space="preserve"> </w:t>
      </w:r>
      <w:r>
        <w:rPr>
          <w:color w:val="333333"/>
        </w:rPr>
        <w:t>información</w:t>
      </w:r>
      <w:r>
        <w:rPr>
          <w:color w:val="333333"/>
          <w:spacing w:val="-5"/>
        </w:rPr>
        <w:t xml:space="preserve"> </w:t>
      </w:r>
      <w:r>
        <w:rPr>
          <w:color w:val="333333"/>
        </w:rPr>
        <w:t>a</w:t>
      </w:r>
      <w:r w:rsidR="000F4D63">
        <w:rPr>
          <w:color w:val="333333"/>
        </w:rPr>
        <w:t xml:space="preserve"> </w:t>
      </w:r>
      <w:r>
        <w:rPr>
          <w:color w:val="333333"/>
        </w:rPr>
        <w:t>l</w:t>
      </w:r>
      <w:r w:rsidR="000F4D63">
        <w:rPr>
          <w:color w:val="333333"/>
        </w:rPr>
        <w:t>a</w:t>
      </w:r>
      <w:r>
        <w:rPr>
          <w:color w:val="333333"/>
          <w:spacing w:val="-6"/>
        </w:rPr>
        <w:t xml:space="preserve"> </w:t>
      </w:r>
      <w:r w:rsidR="0000683C">
        <w:rPr>
          <w:color w:val="333333"/>
        </w:rPr>
        <w:t>Junta Ejecutiva</w:t>
      </w:r>
    </w:p>
    <w:p w14:paraId="58578CB7" w14:textId="77777777" w:rsidR="00817173" w:rsidRDefault="00817173">
      <w:pPr>
        <w:pStyle w:val="BodyText"/>
        <w:spacing w:before="5"/>
        <w:jc w:val="left"/>
        <w:rPr>
          <w:b/>
          <w:sz w:val="29"/>
        </w:rPr>
      </w:pPr>
    </w:p>
    <w:p w14:paraId="31BE1B94" w14:textId="77777777" w:rsidR="00817173" w:rsidRDefault="005B6A98">
      <w:pPr>
        <w:pStyle w:val="ListParagraph"/>
        <w:numPr>
          <w:ilvl w:val="0"/>
          <w:numId w:val="11"/>
        </w:numPr>
        <w:tabs>
          <w:tab w:val="left" w:pos="1544"/>
          <w:tab w:val="left" w:pos="1546"/>
        </w:tabs>
        <w:spacing w:before="1"/>
        <w:ind w:left="1546" w:right="1588" w:hanging="721"/>
      </w:pPr>
      <w:r>
        <w:t>Dada la naturaleza multilateral, descentralizada, intersectorial e impulsada por</w:t>
      </w:r>
      <w:r>
        <w:rPr>
          <w:spacing w:val="-4"/>
        </w:rPr>
        <w:t xml:space="preserve"> </w:t>
      </w:r>
      <w:r>
        <w:t>la</w:t>
      </w:r>
      <w:r>
        <w:rPr>
          <w:spacing w:val="-4"/>
        </w:rPr>
        <w:t xml:space="preserve"> </w:t>
      </w:r>
      <w:r>
        <w:t>demanda</w:t>
      </w:r>
      <w:r>
        <w:rPr>
          <w:spacing w:val="-4"/>
        </w:rPr>
        <w:t xml:space="preserve"> </w:t>
      </w:r>
      <w:r>
        <w:t>de</w:t>
      </w:r>
      <w:r>
        <w:rPr>
          <w:spacing w:val="-8"/>
        </w:rPr>
        <w:t xml:space="preserve"> </w:t>
      </w:r>
      <w:r>
        <w:t>la</w:t>
      </w:r>
      <w:r>
        <w:rPr>
          <w:spacing w:val="-4"/>
        </w:rPr>
        <w:t xml:space="preserve"> </w:t>
      </w:r>
      <w:r>
        <w:t>labor</w:t>
      </w:r>
      <w:r>
        <w:rPr>
          <w:spacing w:val="-4"/>
        </w:rPr>
        <w:t xml:space="preserve"> </w:t>
      </w:r>
      <w:r>
        <w:t>de</w:t>
      </w:r>
      <w:r>
        <w:rPr>
          <w:spacing w:val="-4"/>
        </w:rPr>
        <w:t xml:space="preserve"> </w:t>
      </w:r>
      <w:r>
        <w:t>desarrollo</w:t>
      </w:r>
      <w:r>
        <w:rPr>
          <w:spacing w:val="-6"/>
        </w:rPr>
        <w:t xml:space="preserve"> </w:t>
      </w:r>
      <w:r>
        <w:t>del</w:t>
      </w:r>
      <w:r>
        <w:rPr>
          <w:spacing w:val="-2"/>
        </w:rPr>
        <w:t xml:space="preserve"> </w:t>
      </w:r>
      <w:r>
        <w:t>PNUD,</w:t>
      </w:r>
      <w:r>
        <w:rPr>
          <w:spacing w:val="-2"/>
        </w:rPr>
        <w:t xml:space="preserve"> </w:t>
      </w:r>
      <w:r>
        <w:t>es</w:t>
      </w:r>
      <w:r>
        <w:rPr>
          <w:spacing w:val="-9"/>
        </w:rPr>
        <w:t xml:space="preserve"> </w:t>
      </w:r>
      <w:r>
        <w:t>necesario</w:t>
      </w:r>
      <w:r>
        <w:rPr>
          <w:spacing w:val="-6"/>
        </w:rPr>
        <w:t xml:space="preserve"> </w:t>
      </w:r>
      <w:r>
        <w:t>un</w:t>
      </w:r>
      <w:r>
        <w:rPr>
          <w:spacing w:val="-5"/>
        </w:rPr>
        <w:t xml:space="preserve"> </w:t>
      </w:r>
      <w:r>
        <w:t>sistema sólido</w:t>
      </w:r>
      <w:r>
        <w:rPr>
          <w:spacing w:val="-7"/>
        </w:rPr>
        <w:t xml:space="preserve"> </w:t>
      </w:r>
      <w:r>
        <w:t>de</w:t>
      </w:r>
      <w:r>
        <w:rPr>
          <w:spacing w:val="-5"/>
        </w:rPr>
        <w:t xml:space="preserve"> </w:t>
      </w:r>
      <w:r>
        <w:t>gestión</w:t>
      </w:r>
      <w:r>
        <w:rPr>
          <w:spacing w:val="-6"/>
        </w:rPr>
        <w:t xml:space="preserve"> </w:t>
      </w:r>
      <w:r>
        <w:t>basada</w:t>
      </w:r>
      <w:r>
        <w:rPr>
          <w:spacing w:val="-5"/>
        </w:rPr>
        <w:t xml:space="preserve"> </w:t>
      </w:r>
      <w:r>
        <w:t>en</w:t>
      </w:r>
      <w:r>
        <w:rPr>
          <w:spacing w:val="-6"/>
        </w:rPr>
        <w:t xml:space="preserve"> </w:t>
      </w:r>
      <w:r>
        <w:t>los</w:t>
      </w:r>
      <w:r>
        <w:rPr>
          <w:spacing w:val="-5"/>
        </w:rPr>
        <w:t xml:space="preserve"> </w:t>
      </w:r>
      <w:r>
        <w:t>resultados</w:t>
      </w:r>
      <w:r>
        <w:rPr>
          <w:spacing w:val="-5"/>
        </w:rPr>
        <w:t xml:space="preserve"> </w:t>
      </w:r>
      <w:r>
        <w:t>para</w:t>
      </w:r>
      <w:r>
        <w:rPr>
          <w:spacing w:val="-5"/>
        </w:rPr>
        <w:t xml:space="preserve"> </w:t>
      </w:r>
      <w:r>
        <w:t>la</w:t>
      </w:r>
      <w:r>
        <w:rPr>
          <w:spacing w:val="-5"/>
        </w:rPr>
        <w:t xml:space="preserve"> </w:t>
      </w:r>
      <w:r>
        <w:t>presentación</w:t>
      </w:r>
      <w:r>
        <w:rPr>
          <w:spacing w:val="-6"/>
        </w:rPr>
        <w:t xml:space="preserve"> </w:t>
      </w:r>
      <w:r>
        <w:t>de</w:t>
      </w:r>
      <w:r>
        <w:rPr>
          <w:spacing w:val="-5"/>
        </w:rPr>
        <w:t xml:space="preserve"> </w:t>
      </w:r>
      <w:r>
        <w:t>informes de supervisión a fin de: a) apoyar la gestión eficaz, el seguimiento y la presentación de informes de los programas nacionales, regionales y mundiales; b) proporcionar al personal directivo superior del PNUD y a la Junta Ejecutiva datos sobre el desempeño con fines de rendición de cuentas, aprendizaje institucional y adopción de decisiones; y c) proporcionar la base sustantiva para comunicar los resultados de los programas y proyectos del PNUD al Administrador, la Junta Ejecutiva y otras partes interesadas. Esto cumple con la presentación de informes de supervisión del PNUD a los actores clave en el universo de rendición de cuentas y retroalimentación del PNUD.</w:t>
      </w:r>
    </w:p>
    <w:p w14:paraId="6534C119" w14:textId="08844A29" w:rsidR="00817173" w:rsidRDefault="005B6A98">
      <w:pPr>
        <w:pStyle w:val="ListParagraph"/>
        <w:numPr>
          <w:ilvl w:val="0"/>
          <w:numId w:val="11"/>
        </w:numPr>
        <w:tabs>
          <w:tab w:val="left" w:pos="1544"/>
          <w:tab w:val="left" w:pos="1546"/>
        </w:tabs>
        <w:ind w:left="1546" w:right="1592" w:hanging="721"/>
      </w:pPr>
      <w:r>
        <w:t xml:space="preserve">A continuación se incluyen los puntos permanentes específicos y los requisitos de información contenidos en el orden del día del </w:t>
      </w:r>
      <w:r w:rsidR="0000683C">
        <w:t>Junta Ejecutiva</w:t>
      </w:r>
      <w:r>
        <w:t xml:space="preserve"> que se derivan de las decisiones del Consejo de Gobierno y del </w:t>
      </w:r>
      <w:r w:rsidR="0000683C">
        <w:t>Junta Ejecutiva</w:t>
      </w:r>
      <w:r>
        <w:t>. Dichos puntos son los siguientes</w:t>
      </w:r>
    </w:p>
    <w:p w14:paraId="33E0CF19" w14:textId="77777777" w:rsidR="00817173" w:rsidRDefault="005B6A98">
      <w:pPr>
        <w:spacing w:before="118"/>
        <w:ind w:left="1003"/>
        <w:jc w:val="both"/>
        <w:rPr>
          <w:i/>
        </w:rPr>
      </w:pPr>
      <w:r>
        <w:rPr>
          <w:i/>
          <w:color w:val="333333"/>
        </w:rPr>
        <w:t>Primera</w:t>
      </w:r>
      <w:r>
        <w:rPr>
          <w:i/>
          <w:color w:val="333333"/>
          <w:spacing w:val="-3"/>
        </w:rPr>
        <w:t xml:space="preserve"> </w:t>
      </w:r>
      <w:r>
        <w:rPr>
          <w:i/>
          <w:color w:val="333333"/>
        </w:rPr>
        <w:t>sesión</w:t>
      </w:r>
      <w:r>
        <w:rPr>
          <w:i/>
          <w:color w:val="333333"/>
          <w:spacing w:val="-3"/>
        </w:rPr>
        <w:t xml:space="preserve"> </w:t>
      </w:r>
      <w:r>
        <w:rPr>
          <w:i/>
          <w:color w:val="333333"/>
          <w:spacing w:val="-2"/>
        </w:rPr>
        <w:t>ordinaria</w:t>
      </w:r>
    </w:p>
    <w:p w14:paraId="5275C4F4" w14:textId="77777777" w:rsidR="00817173" w:rsidRDefault="005B6A98">
      <w:pPr>
        <w:pStyle w:val="ListParagraph"/>
        <w:numPr>
          <w:ilvl w:val="0"/>
          <w:numId w:val="4"/>
        </w:numPr>
        <w:tabs>
          <w:tab w:val="left" w:pos="1904"/>
          <w:tab w:val="left" w:pos="1906"/>
        </w:tabs>
        <w:spacing w:before="77"/>
        <w:ind w:right="1592"/>
      </w:pPr>
      <w:r>
        <w:rPr>
          <w:color w:val="333333"/>
        </w:rPr>
        <w:t xml:space="preserve">Informe sobre la aplicación de las recomendaciones de la Junta de </w:t>
      </w:r>
      <w:r>
        <w:rPr>
          <w:color w:val="333333"/>
          <w:spacing w:val="-2"/>
        </w:rPr>
        <w:t>Auditores</w:t>
      </w:r>
    </w:p>
    <w:p w14:paraId="0B119A70" w14:textId="77777777" w:rsidR="00817173" w:rsidRDefault="005B6A98">
      <w:pPr>
        <w:pStyle w:val="ListParagraph"/>
        <w:numPr>
          <w:ilvl w:val="0"/>
          <w:numId w:val="4"/>
        </w:numPr>
        <w:tabs>
          <w:tab w:val="left" w:pos="1906"/>
        </w:tabs>
        <w:ind w:right="1589" w:hanging="360"/>
      </w:pPr>
      <w:r>
        <w:rPr>
          <w:color w:val="333333"/>
        </w:rPr>
        <w:t>Aprobación de los documentos de los programas por países con la Evaluación Independiente de los Programas por Países (EIPP) o el resumen de los resultados de los programas por países (puede pasar a cualquier sesión del Consejo Ejecutivo).</w:t>
      </w:r>
    </w:p>
    <w:p w14:paraId="3D5E6D57" w14:textId="77777777" w:rsidR="00817173" w:rsidRDefault="005B6A98">
      <w:pPr>
        <w:pStyle w:val="ListParagraph"/>
        <w:numPr>
          <w:ilvl w:val="0"/>
          <w:numId w:val="4"/>
        </w:numPr>
        <w:tabs>
          <w:tab w:val="left" w:pos="1904"/>
          <w:tab w:val="left" w:pos="1906"/>
        </w:tabs>
        <w:spacing w:before="1"/>
        <w:ind w:right="1596"/>
      </w:pPr>
      <w:r>
        <w:rPr>
          <w:color w:val="333333"/>
        </w:rPr>
        <w:t xml:space="preserve">Evaluaciones temáticas (pueden ir a cualquier sesión del Consejo </w:t>
      </w:r>
      <w:r>
        <w:rPr>
          <w:color w:val="333333"/>
          <w:spacing w:val="-2"/>
        </w:rPr>
        <w:t>Ejecutivo)</w:t>
      </w:r>
    </w:p>
    <w:p w14:paraId="6A95745A" w14:textId="77777777" w:rsidR="00817173" w:rsidRDefault="00817173">
      <w:pPr>
        <w:pStyle w:val="BodyText"/>
        <w:spacing w:before="11"/>
        <w:jc w:val="left"/>
        <w:rPr>
          <w:sz w:val="27"/>
        </w:rPr>
      </w:pPr>
    </w:p>
    <w:p w14:paraId="029D810F" w14:textId="77777777" w:rsidR="00817173" w:rsidRDefault="005B6A98">
      <w:pPr>
        <w:ind w:left="1004"/>
        <w:jc w:val="both"/>
        <w:rPr>
          <w:i/>
        </w:rPr>
      </w:pPr>
      <w:r>
        <w:rPr>
          <w:i/>
          <w:color w:val="333333"/>
        </w:rPr>
        <w:t>Sesión</w:t>
      </w:r>
      <w:r>
        <w:rPr>
          <w:i/>
          <w:color w:val="333333"/>
          <w:spacing w:val="-5"/>
        </w:rPr>
        <w:t xml:space="preserve"> </w:t>
      </w:r>
      <w:r>
        <w:rPr>
          <w:i/>
          <w:color w:val="333333"/>
          <w:spacing w:val="-2"/>
        </w:rPr>
        <w:t>anual</w:t>
      </w:r>
    </w:p>
    <w:p w14:paraId="6F6CC030" w14:textId="77777777" w:rsidR="00817173" w:rsidRDefault="005B6A98">
      <w:pPr>
        <w:pStyle w:val="ListParagraph"/>
        <w:numPr>
          <w:ilvl w:val="0"/>
          <w:numId w:val="3"/>
        </w:numPr>
        <w:tabs>
          <w:tab w:val="left" w:pos="1904"/>
          <w:tab w:val="left" w:pos="1906"/>
        </w:tabs>
        <w:spacing w:before="77"/>
        <w:ind w:right="1591"/>
        <w:rPr>
          <w:rFonts w:ascii="Times New Roman" w:hAnsi="Times New Roman"/>
          <w:color w:val="333333"/>
        </w:rPr>
      </w:pPr>
      <w:r>
        <w:rPr>
          <w:color w:val="333333"/>
        </w:rPr>
        <w:t>Informe</w:t>
      </w:r>
      <w:r>
        <w:rPr>
          <w:color w:val="333333"/>
          <w:spacing w:val="-8"/>
        </w:rPr>
        <w:t xml:space="preserve"> </w:t>
      </w:r>
      <w:r>
        <w:rPr>
          <w:color w:val="333333"/>
        </w:rPr>
        <w:t>anual</w:t>
      </w:r>
      <w:r>
        <w:rPr>
          <w:color w:val="333333"/>
          <w:spacing w:val="-7"/>
        </w:rPr>
        <w:t xml:space="preserve"> </w:t>
      </w:r>
      <w:r>
        <w:rPr>
          <w:color w:val="333333"/>
        </w:rPr>
        <w:t>del</w:t>
      </w:r>
      <w:r>
        <w:rPr>
          <w:color w:val="333333"/>
          <w:spacing w:val="-12"/>
        </w:rPr>
        <w:t xml:space="preserve"> </w:t>
      </w:r>
      <w:r>
        <w:rPr>
          <w:color w:val="333333"/>
        </w:rPr>
        <w:t>Administrador</w:t>
      </w:r>
      <w:r>
        <w:rPr>
          <w:color w:val="333333"/>
          <w:spacing w:val="-9"/>
        </w:rPr>
        <w:t xml:space="preserve"> </w:t>
      </w:r>
      <w:r>
        <w:rPr>
          <w:color w:val="333333"/>
        </w:rPr>
        <w:t>sobre</w:t>
      </w:r>
      <w:r>
        <w:rPr>
          <w:color w:val="333333"/>
          <w:spacing w:val="-8"/>
        </w:rPr>
        <w:t xml:space="preserve"> </w:t>
      </w:r>
      <w:r>
        <w:rPr>
          <w:color w:val="333333"/>
        </w:rPr>
        <w:t>los</w:t>
      </w:r>
      <w:r>
        <w:rPr>
          <w:color w:val="333333"/>
          <w:spacing w:val="-9"/>
        </w:rPr>
        <w:t xml:space="preserve"> </w:t>
      </w:r>
      <w:r>
        <w:rPr>
          <w:color w:val="333333"/>
        </w:rPr>
        <w:t>resultados</w:t>
      </w:r>
      <w:r>
        <w:rPr>
          <w:color w:val="333333"/>
          <w:spacing w:val="-9"/>
        </w:rPr>
        <w:t xml:space="preserve"> </w:t>
      </w:r>
      <w:r>
        <w:rPr>
          <w:color w:val="333333"/>
        </w:rPr>
        <w:t>y</w:t>
      </w:r>
      <w:r>
        <w:rPr>
          <w:color w:val="333333"/>
          <w:spacing w:val="-13"/>
        </w:rPr>
        <w:t xml:space="preserve"> </w:t>
      </w:r>
      <w:r>
        <w:rPr>
          <w:color w:val="333333"/>
        </w:rPr>
        <w:t>avances</w:t>
      </w:r>
      <w:r>
        <w:rPr>
          <w:color w:val="333333"/>
          <w:spacing w:val="-9"/>
        </w:rPr>
        <w:t xml:space="preserve"> </w:t>
      </w:r>
      <w:r>
        <w:rPr>
          <w:color w:val="333333"/>
        </w:rPr>
        <w:t>del</w:t>
      </w:r>
      <w:r>
        <w:rPr>
          <w:color w:val="333333"/>
          <w:spacing w:val="-7"/>
        </w:rPr>
        <w:t xml:space="preserve"> </w:t>
      </w:r>
      <w:r>
        <w:rPr>
          <w:color w:val="333333"/>
        </w:rPr>
        <w:t xml:space="preserve">Plan </w:t>
      </w:r>
      <w:r>
        <w:rPr>
          <w:color w:val="333333"/>
          <w:spacing w:val="-2"/>
        </w:rPr>
        <w:t>Estratégico</w:t>
      </w:r>
    </w:p>
    <w:p w14:paraId="3A15E3EE" w14:textId="57FD58D3" w:rsidR="00817173" w:rsidRDefault="005B6A98">
      <w:pPr>
        <w:pStyle w:val="ListParagraph"/>
        <w:numPr>
          <w:ilvl w:val="0"/>
          <w:numId w:val="3"/>
        </w:numPr>
        <w:tabs>
          <w:tab w:val="left" w:pos="1905"/>
        </w:tabs>
        <w:ind w:left="1905" w:hanging="359"/>
        <w:rPr>
          <w:rFonts w:ascii="Times New Roman"/>
          <w:color w:val="333333"/>
        </w:rPr>
      </w:pPr>
      <w:r>
        <w:rPr>
          <w:color w:val="333333"/>
          <w:spacing w:val="-2"/>
        </w:rPr>
        <w:t>Informe</w:t>
      </w:r>
      <w:r>
        <w:rPr>
          <w:color w:val="333333"/>
          <w:spacing w:val="-3"/>
        </w:rPr>
        <w:t xml:space="preserve"> </w:t>
      </w:r>
      <w:r>
        <w:rPr>
          <w:color w:val="333333"/>
          <w:spacing w:val="-2"/>
        </w:rPr>
        <w:t>del</w:t>
      </w:r>
      <w:r>
        <w:rPr>
          <w:color w:val="333333"/>
        </w:rPr>
        <w:t xml:space="preserve"> </w:t>
      </w:r>
      <w:r>
        <w:rPr>
          <w:color w:val="333333"/>
          <w:spacing w:val="-2"/>
        </w:rPr>
        <w:t>PNUD</w:t>
      </w:r>
      <w:r>
        <w:rPr>
          <w:color w:val="333333"/>
          <w:spacing w:val="-5"/>
        </w:rPr>
        <w:t xml:space="preserve"> </w:t>
      </w:r>
      <w:r>
        <w:rPr>
          <w:color w:val="333333"/>
          <w:spacing w:val="-2"/>
        </w:rPr>
        <w:t>sobre las</w:t>
      </w:r>
      <w:r>
        <w:rPr>
          <w:color w:val="333333"/>
          <w:spacing w:val="-3"/>
        </w:rPr>
        <w:t xml:space="preserve"> </w:t>
      </w:r>
      <w:r>
        <w:rPr>
          <w:color w:val="333333"/>
          <w:spacing w:val="-2"/>
        </w:rPr>
        <w:t>recomendaciones</w:t>
      </w:r>
      <w:r>
        <w:rPr>
          <w:color w:val="333333"/>
          <w:spacing w:val="-4"/>
        </w:rPr>
        <w:t xml:space="preserve"> </w:t>
      </w:r>
      <w:r>
        <w:rPr>
          <w:color w:val="333333"/>
          <w:spacing w:val="-2"/>
        </w:rPr>
        <w:t>de la</w:t>
      </w:r>
      <w:r>
        <w:rPr>
          <w:color w:val="333333"/>
          <w:spacing w:val="-9"/>
        </w:rPr>
        <w:t xml:space="preserve"> </w:t>
      </w:r>
      <w:r w:rsidR="00C05B01" w:rsidRPr="00C05B01">
        <w:rPr>
          <w:color w:val="333333"/>
          <w:spacing w:val="-2"/>
        </w:rPr>
        <w:t>Dependencia Común de Inspección</w:t>
      </w:r>
    </w:p>
    <w:p w14:paraId="74D600FE" w14:textId="77777777" w:rsidR="00817173" w:rsidRDefault="005B6A98">
      <w:pPr>
        <w:pStyle w:val="ListParagraph"/>
        <w:numPr>
          <w:ilvl w:val="0"/>
          <w:numId w:val="3"/>
        </w:numPr>
        <w:tabs>
          <w:tab w:val="left" w:pos="1905"/>
          <w:tab w:val="left" w:pos="1907"/>
        </w:tabs>
        <w:spacing w:before="1"/>
        <w:ind w:left="1907" w:right="1590"/>
        <w:rPr>
          <w:rFonts w:ascii="Times New Roman" w:hAnsi="Times New Roman"/>
          <w:color w:val="333333"/>
        </w:rPr>
      </w:pPr>
      <w:r>
        <w:rPr>
          <w:color w:val="333333"/>
        </w:rPr>
        <w:t>Informe anual sobre la evaluación, que también contiene el programa de trabajo de la Oficina de Evaluación y la respuesta de la dirección.</w:t>
      </w:r>
    </w:p>
    <w:p w14:paraId="50F100D1" w14:textId="77777777" w:rsidR="00817173" w:rsidRDefault="005B6A98">
      <w:pPr>
        <w:pStyle w:val="ListParagraph"/>
        <w:numPr>
          <w:ilvl w:val="0"/>
          <w:numId w:val="3"/>
        </w:numPr>
        <w:tabs>
          <w:tab w:val="left" w:pos="1906"/>
        </w:tabs>
        <w:ind w:right="1588" w:hanging="360"/>
        <w:rPr>
          <w:rFonts w:ascii="Times New Roman" w:hAnsi="Times New Roman"/>
          <w:color w:val="333333"/>
        </w:rPr>
      </w:pPr>
      <w:r>
        <w:rPr>
          <w:color w:val="333333"/>
        </w:rPr>
        <w:t xml:space="preserve">Informe anual de las actividades de auditoría interna e investigación </w:t>
      </w:r>
      <w:r>
        <w:rPr>
          <w:color w:val="333333"/>
        </w:rPr>
        <w:lastRenderedPageBreak/>
        <w:t>(incluido</w:t>
      </w:r>
      <w:r>
        <w:rPr>
          <w:color w:val="333333"/>
          <w:spacing w:val="-2"/>
        </w:rPr>
        <w:t xml:space="preserve"> </w:t>
      </w:r>
      <w:r>
        <w:rPr>
          <w:color w:val="333333"/>
        </w:rPr>
        <w:t>el</w:t>
      </w:r>
      <w:r>
        <w:rPr>
          <w:color w:val="333333"/>
          <w:spacing w:val="-3"/>
        </w:rPr>
        <w:t xml:space="preserve"> </w:t>
      </w:r>
      <w:r>
        <w:rPr>
          <w:color w:val="333333"/>
        </w:rPr>
        <w:t>informe anual adjunto</w:t>
      </w:r>
      <w:r>
        <w:rPr>
          <w:color w:val="333333"/>
          <w:spacing w:val="-2"/>
        </w:rPr>
        <w:t xml:space="preserve"> </w:t>
      </w:r>
      <w:r>
        <w:rPr>
          <w:color w:val="333333"/>
        </w:rPr>
        <w:t>del Comité Consultivo</w:t>
      </w:r>
      <w:r>
        <w:rPr>
          <w:color w:val="333333"/>
          <w:spacing w:val="-2"/>
        </w:rPr>
        <w:t xml:space="preserve"> </w:t>
      </w:r>
      <w:r>
        <w:rPr>
          <w:color w:val="333333"/>
        </w:rPr>
        <w:t>de Auditoría</w:t>
      </w:r>
      <w:r>
        <w:rPr>
          <w:color w:val="333333"/>
          <w:spacing w:val="-1"/>
        </w:rPr>
        <w:t xml:space="preserve"> </w:t>
      </w:r>
      <w:r>
        <w:rPr>
          <w:color w:val="333333"/>
        </w:rPr>
        <w:t>y Evaluación) y respuesta de la dirección</w:t>
      </w:r>
    </w:p>
    <w:p w14:paraId="48B9252C" w14:textId="77777777" w:rsidR="00817173" w:rsidRDefault="005B6A98">
      <w:pPr>
        <w:pStyle w:val="ListParagraph"/>
        <w:numPr>
          <w:ilvl w:val="0"/>
          <w:numId w:val="3"/>
        </w:numPr>
        <w:tabs>
          <w:tab w:val="left" w:pos="1904"/>
          <w:tab w:val="left" w:pos="1906"/>
        </w:tabs>
        <w:spacing w:before="5" w:line="235" w:lineRule="auto"/>
        <w:ind w:right="1591"/>
        <w:rPr>
          <w:rFonts w:ascii="Times New Roman" w:hAnsi="Times New Roman"/>
          <w:color w:val="333333"/>
        </w:rPr>
      </w:pPr>
      <w:r>
        <w:rPr>
          <w:color w:val="333333"/>
        </w:rPr>
        <w:t>Informe</w:t>
      </w:r>
      <w:r>
        <w:rPr>
          <w:color w:val="333333"/>
          <w:spacing w:val="-8"/>
        </w:rPr>
        <w:t xml:space="preserve"> </w:t>
      </w:r>
      <w:r>
        <w:rPr>
          <w:color w:val="333333"/>
        </w:rPr>
        <w:t>anual</w:t>
      </w:r>
      <w:r>
        <w:rPr>
          <w:color w:val="333333"/>
          <w:spacing w:val="-7"/>
        </w:rPr>
        <w:t xml:space="preserve"> </w:t>
      </w:r>
      <w:r>
        <w:rPr>
          <w:color w:val="333333"/>
        </w:rPr>
        <w:t>sobre</w:t>
      </w:r>
      <w:r>
        <w:rPr>
          <w:color w:val="333333"/>
          <w:spacing w:val="-8"/>
        </w:rPr>
        <w:t xml:space="preserve"> </w:t>
      </w:r>
      <w:r>
        <w:rPr>
          <w:color w:val="333333"/>
        </w:rPr>
        <w:t>la</w:t>
      </w:r>
      <w:r>
        <w:rPr>
          <w:color w:val="333333"/>
          <w:spacing w:val="-9"/>
        </w:rPr>
        <w:t xml:space="preserve"> </w:t>
      </w:r>
      <w:r>
        <w:rPr>
          <w:color w:val="333333"/>
        </w:rPr>
        <w:t>aplicación</w:t>
      </w:r>
      <w:r>
        <w:rPr>
          <w:color w:val="333333"/>
          <w:spacing w:val="-10"/>
        </w:rPr>
        <w:t xml:space="preserve"> </w:t>
      </w:r>
      <w:r>
        <w:rPr>
          <w:color w:val="333333"/>
        </w:rPr>
        <w:t>de</w:t>
      </w:r>
      <w:r>
        <w:rPr>
          <w:color w:val="333333"/>
          <w:spacing w:val="-8"/>
        </w:rPr>
        <w:t xml:space="preserve"> </w:t>
      </w:r>
      <w:r>
        <w:rPr>
          <w:color w:val="333333"/>
        </w:rPr>
        <w:t>la</w:t>
      </w:r>
      <w:r>
        <w:rPr>
          <w:color w:val="333333"/>
          <w:spacing w:val="-9"/>
        </w:rPr>
        <w:t xml:space="preserve"> </w:t>
      </w:r>
      <w:r>
        <w:rPr>
          <w:color w:val="333333"/>
        </w:rPr>
        <w:t>estrategia</w:t>
      </w:r>
      <w:r>
        <w:rPr>
          <w:color w:val="333333"/>
          <w:spacing w:val="-9"/>
        </w:rPr>
        <w:t xml:space="preserve"> </w:t>
      </w:r>
      <w:r>
        <w:rPr>
          <w:color w:val="333333"/>
        </w:rPr>
        <w:t>de</w:t>
      </w:r>
      <w:r>
        <w:rPr>
          <w:color w:val="333333"/>
          <w:spacing w:val="-8"/>
        </w:rPr>
        <w:t xml:space="preserve"> </w:t>
      </w:r>
      <w:r>
        <w:rPr>
          <w:color w:val="333333"/>
        </w:rPr>
        <w:t>igualdad</w:t>
      </w:r>
      <w:r>
        <w:rPr>
          <w:color w:val="333333"/>
          <w:spacing w:val="-10"/>
        </w:rPr>
        <w:t xml:space="preserve"> </w:t>
      </w:r>
      <w:r>
        <w:rPr>
          <w:color w:val="333333"/>
        </w:rPr>
        <w:t>de</w:t>
      </w:r>
      <w:r>
        <w:rPr>
          <w:color w:val="333333"/>
          <w:spacing w:val="-8"/>
        </w:rPr>
        <w:t xml:space="preserve"> </w:t>
      </w:r>
      <w:r>
        <w:rPr>
          <w:color w:val="333333"/>
        </w:rPr>
        <w:t>género del PNUD</w:t>
      </w:r>
    </w:p>
    <w:p w14:paraId="01D3DB42" w14:textId="77777777" w:rsidR="00817173" w:rsidRDefault="005B6A98">
      <w:pPr>
        <w:pStyle w:val="ListParagraph"/>
        <w:numPr>
          <w:ilvl w:val="0"/>
          <w:numId w:val="3"/>
        </w:numPr>
        <w:tabs>
          <w:tab w:val="left" w:pos="1903"/>
          <w:tab w:val="left" w:pos="1906"/>
        </w:tabs>
        <w:spacing w:before="2"/>
        <w:ind w:right="1594"/>
        <w:rPr>
          <w:rFonts w:ascii="Times New Roman" w:hAnsi="Times New Roman"/>
          <w:color w:val="333333"/>
        </w:rPr>
      </w:pPr>
      <w:r>
        <w:rPr>
          <w:color w:val="333333"/>
        </w:rPr>
        <w:t>Actividades</w:t>
      </w:r>
      <w:r>
        <w:rPr>
          <w:color w:val="333333"/>
          <w:spacing w:val="80"/>
        </w:rPr>
        <w:t xml:space="preserve"> </w:t>
      </w:r>
      <w:r>
        <w:rPr>
          <w:color w:val="333333"/>
        </w:rPr>
        <w:t>de</w:t>
      </w:r>
      <w:r>
        <w:rPr>
          <w:color w:val="333333"/>
          <w:spacing w:val="80"/>
        </w:rPr>
        <w:t xml:space="preserve"> </w:t>
      </w:r>
      <w:r>
        <w:rPr>
          <w:color w:val="333333"/>
        </w:rPr>
        <w:t>la</w:t>
      </w:r>
      <w:r>
        <w:rPr>
          <w:color w:val="333333"/>
          <w:spacing w:val="80"/>
        </w:rPr>
        <w:t xml:space="preserve"> </w:t>
      </w:r>
      <w:r>
        <w:rPr>
          <w:color w:val="333333"/>
        </w:rPr>
        <w:t>Oficina</w:t>
      </w:r>
      <w:r>
        <w:rPr>
          <w:color w:val="333333"/>
          <w:spacing w:val="80"/>
        </w:rPr>
        <w:t xml:space="preserve"> </w:t>
      </w:r>
      <w:r>
        <w:rPr>
          <w:color w:val="333333"/>
        </w:rPr>
        <w:t>de</w:t>
      </w:r>
      <w:r>
        <w:rPr>
          <w:color w:val="333333"/>
          <w:spacing w:val="80"/>
        </w:rPr>
        <w:t xml:space="preserve"> </w:t>
      </w:r>
      <w:r>
        <w:rPr>
          <w:color w:val="333333"/>
        </w:rPr>
        <w:t>Ética</w:t>
      </w:r>
      <w:r>
        <w:rPr>
          <w:color w:val="333333"/>
          <w:spacing w:val="80"/>
        </w:rPr>
        <w:t xml:space="preserve"> </w:t>
      </w:r>
      <w:r>
        <w:rPr>
          <w:color w:val="333333"/>
        </w:rPr>
        <w:t>del</w:t>
      </w:r>
      <w:r>
        <w:rPr>
          <w:color w:val="333333"/>
          <w:spacing w:val="80"/>
        </w:rPr>
        <w:t xml:space="preserve"> </w:t>
      </w:r>
      <w:r>
        <w:rPr>
          <w:color w:val="333333"/>
        </w:rPr>
        <w:t>PNUD</w:t>
      </w:r>
      <w:r>
        <w:rPr>
          <w:color w:val="333333"/>
          <w:spacing w:val="80"/>
        </w:rPr>
        <w:t xml:space="preserve"> </w:t>
      </w:r>
      <w:r>
        <w:rPr>
          <w:color w:val="333333"/>
        </w:rPr>
        <w:t>y</w:t>
      </w:r>
      <w:r>
        <w:rPr>
          <w:color w:val="333333"/>
          <w:spacing w:val="80"/>
        </w:rPr>
        <w:t xml:space="preserve"> </w:t>
      </w:r>
      <w:r>
        <w:rPr>
          <w:color w:val="333333"/>
        </w:rPr>
        <w:t>respuesta</w:t>
      </w:r>
      <w:r>
        <w:rPr>
          <w:color w:val="333333"/>
          <w:spacing w:val="80"/>
        </w:rPr>
        <w:t xml:space="preserve"> </w:t>
      </w:r>
      <w:r>
        <w:rPr>
          <w:color w:val="333333"/>
        </w:rPr>
        <w:t>de</w:t>
      </w:r>
      <w:r>
        <w:rPr>
          <w:color w:val="333333"/>
          <w:spacing w:val="80"/>
        </w:rPr>
        <w:t xml:space="preserve"> </w:t>
      </w:r>
      <w:r>
        <w:rPr>
          <w:color w:val="333333"/>
        </w:rPr>
        <w:t xml:space="preserve">la </w:t>
      </w:r>
      <w:r>
        <w:rPr>
          <w:color w:val="333333"/>
          <w:spacing w:val="-2"/>
        </w:rPr>
        <w:t>administración</w:t>
      </w:r>
    </w:p>
    <w:p w14:paraId="378F3763" w14:textId="77777777" w:rsidR="00817173" w:rsidRDefault="005B6A98">
      <w:pPr>
        <w:pStyle w:val="ListParagraph"/>
        <w:numPr>
          <w:ilvl w:val="0"/>
          <w:numId w:val="3"/>
        </w:numPr>
        <w:tabs>
          <w:tab w:val="left" w:pos="1905"/>
        </w:tabs>
        <w:ind w:left="1905" w:hanging="359"/>
        <w:rPr>
          <w:rFonts w:ascii="Times New Roman"/>
        </w:rPr>
      </w:pPr>
      <w:r>
        <w:t>Programa</w:t>
      </w:r>
      <w:r>
        <w:rPr>
          <w:spacing w:val="-6"/>
        </w:rPr>
        <w:t xml:space="preserve"> </w:t>
      </w:r>
      <w:r>
        <w:t>VNU:</w:t>
      </w:r>
      <w:r>
        <w:rPr>
          <w:spacing w:val="-6"/>
        </w:rPr>
        <w:t xml:space="preserve"> </w:t>
      </w:r>
      <w:r>
        <w:t>Informe</w:t>
      </w:r>
      <w:r>
        <w:rPr>
          <w:spacing w:val="-4"/>
        </w:rPr>
        <w:t xml:space="preserve"> </w:t>
      </w:r>
      <w:r>
        <w:t>del</w:t>
      </w:r>
      <w:r>
        <w:rPr>
          <w:spacing w:val="-2"/>
        </w:rPr>
        <w:t xml:space="preserve"> Administrador</w:t>
      </w:r>
    </w:p>
    <w:p w14:paraId="0C4CA497" w14:textId="77777777" w:rsidR="00817173" w:rsidRDefault="005B6A98">
      <w:pPr>
        <w:pStyle w:val="ListParagraph"/>
        <w:numPr>
          <w:ilvl w:val="0"/>
          <w:numId w:val="3"/>
        </w:numPr>
        <w:tabs>
          <w:tab w:val="left" w:pos="1905"/>
        </w:tabs>
        <w:ind w:left="1905" w:hanging="359"/>
        <w:rPr>
          <w:rFonts w:ascii="Times New Roman"/>
        </w:rPr>
      </w:pPr>
      <w:r>
        <w:t>Informe</w:t>
      </w:r>
      <w:r>
        <w:rPr>
          <w:spacing w:val="-6"/>
        </w:rPr>
        <w:t xml:space="preserve"> </w:t>
      </w:r>
      <w:r>
        <w:t>sobre</w:t>
      </w:r>
      <w:r>
        <w:rPr>
          <w:spacing w:val="-5"/>
        </w:rPr>
        <w:t xml:space="preserve"> </w:t>
      </w:r>
      <w:r>
        <w:t>los</w:t>
      </w:r>
      <w:r>
        <w:rPr>
          <w:spacing w:val="-5"/>
        </w:rPr>
        <w:t xml:space="preserve"> </w:t>
      </w:r>
      <w:r>
        <w:t>resultados</w:t>
      </w:r>
      <w:r>
        <w:rPr>
          <w:spacing w:val="-6"/>
        </w:rPr>
        <w:t xml:space="preserve"> </w:t>
      </w:r>
      <w:r>
        <w:t>obtenidos</w:t>
      </w:r>
      <w:r>
        <w:rPr>
          <w:spacing w:val="-5"/>
        </w:rPr>
        <w:t xml:space="preserve"> </w:t>
      </w:r>
      <w:r>
        <w:t>por</w:t>
      </w:r>
      <w:r>
        <w:rPr>
          <w:spacing w:val="-5"/>
        </w:rPr>
        <w:t xml:space="preserve"> </w:t>
      </w:r>
      <w:r>
        <w:t>el</w:t>
      </w:r>
      <w:r>
        <w:rPr>
          <w:spacing w:val="-3"/>
        </w:rPr>
        <w:t xml:space="preserve"> </w:t>
      </w:r>
      <w:r>
        <w:rPr>
          <w:spacing w:val="-4"/>
        </w:rPr>
        <w:t>FNUDC</w:t>
      </w:r>
    </w:p>
    <w:p w14:paraId="4E1D4697" w14:textId="77777777" w:rsidR="00B413ED" w:rsidRDefault="00B413ED">
      <w:pPr>
        <w:spacing w:before="93"/>
        <w:ind w:left="1003"/>
        <w:jc w:val="both"/>
        <w:rPr>
          <w:i/>
          <w:color w:val="333333"/>
        </w:rPr>
      </w:pPr>
    </w:p>
    <w:p w14:paraId="5070E1FD" w14:textId="3015C46D" w:rsidR="00817173" w:rsidRDefault="005B6A98">
      <w:pPr>
        <w:spacing w:before="93"/>
        <w:ind w:left="1003"/>
        <w:jc w:val="both"/>
        <w:rPr>
          <w:i/>
        </w:rPr>
      </w:pPr>
      <w:r>
        <w:rPr>
          <w:i/>
          <w:color w:val="333333"/>
        </w:rPr>
        <w:t>Segunda</w:t>
      </w:r>
      <w:r>
        <w:rPr>
          <w:i/>
          <w:color w:val="333333"/>
          <w:spacing w:val="-5"/>
        </w:rPr>
        <w:t xml:space="preserve"> </w:t>
      </w:r>
      <w:r>
        <w:rPr>
          <w:i/>
          <w:color w:val="333333"/>
        </w:rPr>
        <w:t>sesión</w:t>
      </w:r>
      <w:r>
        <w:rPr>
          <w:i/>
          <w:color w:val="333333"/>
          <w:spacing w:val="-5"/>
        </w:rPr>
        <w:t xml:space="preserve"> </w:t>
      </w:r>
      <w:r>
        <w:rPr>
          <w:i/>
          <w:color w:val="333333"/>
          <w:spacing w:val="-2"/>
        </w:rPr>
        <w:t>ordinaria</w:t>
      </w:r>
    </w:p>
    <w:p w14:paraId="159A7D4E" w14:textId="77777777" w:rsidR="00817173" w:rsidRDefault="005B6A98">
      <w:pPr>
        <w:pStyle w:val="ListParagraph"/>
        <w:numPr>
          <w:ilvl w:val="0"/>
          <w:numId w:val="2"/>
        </w:numPr>
        <w:tabs>
          <w:tab w:val="left" w:pos="1903"/>
          <w:tab w:val="left" w:pos="1905"/>
        </w:tabs>
        <w:spacing w:before="77"/>
        <w:ind w:right="1592"/>
      </w:pPr>
      <w:r>
        <w:rPr>
          <w:color w:val="333333"/>
        </w:rPr>
        <w:t xml:space="preserve">Diálogo estructurado sobre la financiación de los resultados de los planes estratégicos del PNUD (anexo: Examen anual de la situación </w:t>
      </w:r>
      <w:r>
        <w:rPr>
          <w:color w:val="333333"/>
          <w:spacing w:val="-2"/>
        </w:rPr>
        <w:t>financiera)</w:t>
      </w:r>
    </w:p>
    <w:p w14:paraId="62C5DD5E" w14:textId="77777777" w:rsidR="00817173" w:rsidRDefault="00817173">
      <w:pPr>
        <w:pStyle w:val="BodyText"/>
        <w:jc w:val="left"/>
      </w:pPr>
    </w:p>
    <w:p w14:paraId="5BCA5CA7" w14:textId="77777777" w:rsidR="00817173" w:rsidRDefault="005B6A98">
      <w:pPr>
        <w:pStyle w:val="Heading1"/>
        <w:numPr>
          <w:ilvl w:val="1"/>
          <w:numId w:val="10"/>
        </w:numPr>
        <w:tabs>
          <w:tab w:val="left" w:pos="1727"/>
        </w:tabs>
        <w:spacing w:before="135"/>
        <w:ind w:left="1727" w:hanging="359"/>
        <w:jc w:val="both"/>
        <w:rPr>
          <w:color w:val="333333"/>
        </w:rPr>
      </w:pPr>
      <w:r>
        <w:rPr>
          <w:color w:val="333333"/>
        </w:rPr>
        <w:t>Procedimientos</w:t>
      </w:r>
      <w:r>
        <w:rPr>
          <w:color w:val="333333"/>
          <w:spacing w:val="-10"/>
        </w:rPr>
        <w:t xml:space="preserve"> </w:t>
      </w:r>
      <w:r>
        <w:rPr>
          <w:color w:val="333333"/>
        </w:rPr>
        <w:t>de</w:t>
      </w:r>
      <w:r>
        <w:rPr>
          <w:color w:val="333333"/>
          <w:spacing w:val="-7"/>
        </w:rPr>
        <w:t xml:space="preserve"> </w:t>
      </w:r>
      <w:r>
        <w:rPr>
          <w:color w:val="333333"/>
        </w:rPr>
        <w:t>divulgación</w:t>
      </w:r>
      <w:r>
        <w:rPr>
          <w:color w:val="333333"/>
          <w:spacing w:val="-5"/>
        </w:rPr>
        <w:t xml:space="preserve"> </w:t>
      </w:r>
      <w:r>
        <w:rPr>
          <w:color w:val="333333"/>
        </w:rPr>
        <w:t>del</w:t>
      </w:r>
      <w:r>
        <w:rPr>
          <w:color w:val="333333"/>
          <w:spacing w:val="-8"/>
        </w:rPr>
        <w:t xml:space="preserve"> </w:t>
      </w:r>
      <w:r>
        <w:rPr>
          <w:color w:val="333333"/>
        </w:rPr>
        <w:t>informe</w:t>
      </w:r>
      <w:r>
        <w:rPr>
          <w:color w:val="333333"/>
          <w:spacing w:val="-7"/>
        </w:rPr>
        <w:t xml:space="preserve"> </w:t>
      </w:r>
      <w:r>
        <w:rPr>
          <w:color w:val="333333"/>
        </w:rPr>
        <w:t>de</w:t>
      </w:r>
      <w:r>
        <w:rPr>
          <w:color w:val="333333"/>
          <w:spacing w:val="-6"/>
        </w:rPr>
        <w:t xml:space="preserve"> </w:t>
      </w:r>
      <w:r>
        <w:rPr>
          <w:color w:val="333333"/>
        </w:rPr>
        <w:t>auditoría</w:t>
      </w:r>
      <w:r>
        <w:rPr>
          <w:color w:val="333333"/>
          <w:spacing w:val="-5"/>
        </w:rPr>
        <w:t xml:space="preserve"> </w:t>
      </w:r>
      <w:r>
        <w:rPr>
          <w:color w:val="333333"/>
          <w:spacing w:val="-2"/>
        </w:rPr>
        <w:t>interna</w:t>
      </w:r>
    </w:p>
    <w:p w14:paraId="7D515605" w14:textId="77777777" w:rsidR="00817173" w:rsidRDefault="00817173">
      <w:pPr>
        <w:pStyle w:val="BodyText"/>
        <w:spacing w:before="7"/>
        <w:jc w:val="left"/>
        <w:rPr>
          <w:b/>
          <w:sz w:val="23"/>
        </w:rPr>
      </w:pPr>
    </w:p>
    <w:p w14:paraId="345DF87A" w14:textId="77777777" w:rsidR="00817173" w:rsidRDefault="005B6A98">
      <w:pPr>
        <w:pStyle w:val="ListParagraph"/>
        <w:numPr>
          <w:ilvl w:val="0"/>
          <w:numId w:val="11"/>
        </w:numPr>
        <w:tabs>
          <w:tab w:val="left" w:pos="1543"/>
          <w:tab w:val="left" w:pos="1545"/>
        </w:tabs>
        <w:ind w:left="1545" w:right="1593" w:hanging="721"/>
      </w:pPr>
      <w:r>
        <w:t>De</w:t>
      </w:r>
      <w:r>
        <w:rPr>
          <w:spacing w:val="-8"/>
        </w:rPr>
        <w:t xml:space="preserve"> </w:t>
      </w:r>
      <w:r>
        <w:t>conformidad</w:t>
      </w:r>
      <w:r>
        <w:rPr>
          <w:spacing w:val="-10"/>
        </w:rPr>
        <w:t xml:space="preserve"> </w:t>
      </w:r>
      <w:r>
        <w:t>con</w:t>
      </w:r>
      <w:r>
        <w:rPr>
          <w:spacing w:val="-5"/>
        </w:rPr>
        <w:t xml:space="preserve"> </w:t>
      </w:r>
      <w:r>
        <w:t>el</w:t>
      </w:r>
      <w:r>
        <w:rPr>
          <w:spacing w:val="-7"/>
        </w:rPr>
        <w:t xml:space="preserve"> </w:t>
      </w:r>
      <w:r>
        <w:t>párrafo</w:t>
      </w:r>
      <w:r>
        <w:rPr>
          <w:spacing w:val="-10"/>
        </w:rPr>
        <w:t xml:space="preserve"> </w:t>
      </w:r>
      <w:r>
        <w:t>2.01</w:t>
      </w:r>
      <w:r>
        <w:rPr>
          <w:spacing w:val="-6"/>
        </w:rPr>
        <w:t xml:space="preserve"> </w:t>
      </w:r>
      <w:r>
        <w:t>del</w:t>
      </w:r>
      <w:r>
        <w:rPr>
          <w:spacing w:val="-7"/>
        </w:rPr>
        <w:t xml:space="preserve"> </w:t>
      </w:r>
      <w:r>
        <w:t>Reglamento</w:t>
      </w:r>
      <w:r>
        <w:rPr>
          <w:spacing w:val="-10"/>
        </w:rPr>
        <w:t xml:space="preserve"> </w:t>
      </w:r>
      <w:r>
        <w:t>Financiero</w:t>
      </w:r>
      <w:r>
        <w:rPr>
          <w:spacing w:val="-10"/>
        </w:rPr>
        <w:t xml:space="preserve"> </w:t>
      </w:r>
      <w:r>
        <w:t>del</w:t>
      </w:r>
      <w:r>
        <w:rPr>
          <w:spacing w:val="-7"/>
        </w:rPr>
        <w:t xml:space="preserve"> </w:t>
      </w:r>
      <w:r>
        <w:t>PNUD,</w:t>
      </w:r>
      <w:r>
        <w:rPr>
          <w:spacing w:val="-6"/>
        </w:rPr>
        <w:t xml:space="preserve"> </w:t>
      </w:r>
      <w:r>
        <w:t>el Administrador del PNUD es responsable y debe rendir cuentas a la Junta Ejecutiva de todas las fases y aspectos de las actividades del PNUD, y los informes de auditoría interna son una herramienta esencial para cumplir con esta responsabilidad y rendición de cuentas.</w:t>
      </w:r>
    </w:p>
    <w:p w14:paraId="14122123" w14:textId="77777777" w:rsidR="00817173" w:rsidRDefault="005B6A98">
      <w:pPr>
        <w:pStyle w:val="ListParagraph"/>
        <w:numPr>
          <w:ilvl w:val="0"/>
          <w:numId w:val="11"/>
        </w:numPr>
        <w:tabs>
          <w:tab w:val="left" w:pos="1543"/>
          <w:tab w:val="left" w:pos="1545"/>
        </w:tabs>
        <w:spacing w:before="1"/>
        <w:ind w:left="1545" w:right="1591" w:hanging="721"/>
      </w:pPr>
      <w:r>
        <w:t>En su segundo período ordinario de sesiones de 2007, la Junta de los jefes ejecutivos</w:t>
      </w:r>
      <w:r>
        <w:rPr>
          <w:spacing w:val="-12"/>
        </w:rPr>
        <w:t xml:space="preserve"> </w:t>
      </w:r>
      <w:r>
        <w:t>del</w:t>
      </w:r>
      <w:r>
        <w:rPr>
          <w:spacing w:val="-7"/>
        </w:rPr>
        <w:t xml:space="preserve"> </w:t>
      </w:r>
      <w:r>
        <w:t>sistema</w:t>
      </w:r>
      <w:r>
        <w:rPr>
          <w:spacing w:val="-10"/>
        </w:rPr>
        <w:t xml:space="preserve"> </w:t>
      </w:r>
      <w:r>
        <w:t>de</w:t>
      </w:r>
      <w:r>
        <w:rPr>
          <w:spacing w:val="-13"/>
        </w:rPr>
        <w:t xml:space="preserve"> </w:t>
      </w:r>
      <w:r>
        <w:t>las</w:t>
      </w:r>
      <w:r>
        <w:rPr>
          <w:spacing w:val="-9"/>
        </w:rPr>
        <w:t xml:space="preserve"> </w:t>
      </w:r>
      <w:r>
        <w:t>Naciones</w:t>
      </w:r>
      <w:r>
        <w:rPr>
          <w:spacing w:val="-13"/>
        </w:rPr>
        <w:t xml:space="preserve"> </w:t>
      </w:r>
      <w:r>
        <w:t>Unidas</w:t>
      </w:r>
      <w:r>
        <w:rPr>
          <w:spacing w:val="-9"/>
        </w:rPr>
        <w:t xml:space="preserve"> </w:t>
      </w:r>
      <w:r>
        <w:t>para</w:t>
      </w:r>
      <w:r>
        <w:rPr>
          <w:spacing w:val="-10"/>
        </w:rPr>
        <w:t xml:space="preserve"> </w:t>
      </w:r>
      <w:r>
        <w:t>la</w:t>
      </w:r>
      <w:r>
        <w:rPr>
          <w:spacing w:val="-10"/>
        </w:rPr>
        <w:t xml:space="preserve"> </w:t>
      </w:r>
      <w:r>
        <w:t>coordinación</w:t>
      </w:r>
      <w:r>
        <w:rPr>
          <w:spacing w:val="-11"/>
        </w:rPr>
        <w:t xml:space="preserve"> </w:t>
      </w:r>
      <w:r>
        <w:t>hizo</w:t>
      </w:r>
      <w:r>
        <w:rPr>
          <w:spacing w:val="-11"/>
        </w:rPr>
        <w:t xml:space="preserve"> </w:t>
      </w:r>
      <w:r>
        <w:t>suya la recomendación relativa a la divulgación de los informes de auditoría interna, en la que se preveía "la divulgación a los Estados miembros, respetando</w:t>
      </w:r>
      <w:r>
        <w:rPr>
          <w:spacing w:val="-13"/>
        </w:rPr>
        <w:t xml:space="preserve"> </w:t>
      </w:r>
      <w:r>
        <w:t>las</w:t>
      </w:r>
      <w:r>
        <w:rPr>
          <w:spacing w:val="-12"/>
        </w:rPr>
        <w:t xml:space="preserve"> </w:t>
      </w:r>
      <w:r>
        <w:t>prerrogativas</w:t>
      </w:r>
      <w:r>
        <w:rPr>
          <w:spacing w:val="-13"/>
        </w:rPr>
        <w:t xml:space="preserve"> </w:t>
      </w:r>
      <w:r>
        <w:t>de</w:t>
      </w:r>
      <w:r>
        <w:rPr>
          <w:spacing w:val="-12"/>
        </w:rPr>
        <w:t xml:space="preserve"> </w:t>
      </w:r>
      <w:r>
        <w:t>gestión</w:t>
      </w:r>
      <w:r>
        <w:rPr>
          <w:spacing w:val="-13"/>
        </w:rPr>
        <w:t xml:space="preserve"> </w:t>
      </w:r>
      <w:r>
        <w:t>de</w:t>
      </w:r>
      <w:r>
        <w:rPr>
          <w:spacing w:val="-12"/>
        </w:rPr>
        <w:t xml:space="preserve"> </w:t>
      </w:r>
      <w:r>
        <w:t>los</w:t>
      </w:r>
      <w:r>
        <w:rPr>
          <w:spacing w:val="-13"/>
        </w:rPr>
        <w:t xml:space="preserve"> </w:t>
      </w:r>
      <w:r>
        <w:t>jefes</w:t>
      </w:r>
      <w:r>
        <w:rPr>
          <w:spacing w:val="-12"/>
        </w:rPr>
        <w:t xml:space="preserve"> </w:t>
      </w:r>
      <w:r>
        <w:t>ejecutivos</w:t>
      </w:r>
      <w:r>
        <w:rPr>
          <w:spacing w:val="-12"/>
        </w:rPr>
        <w:t xml:space="preserve"> </w:t>
      </w:r>
      <w:r>
        <w:t>y</w:t>
      </w:r>
      <w:r>
        <w:rPr>
          <w:spacing w:val="-13"/>
        </w:rPr>
        <w:t xml:space="preserve"> </w:t>
      </w:r>
      <w:r>
        <w:t>con</w:t>
      </w:r>
      <w:r>
        <w:rPr>
          <w:spacing w:val="-12"/>
        </w:rPr>
        <w:t xml:space="preserve"> </w:t>
      </w:r>
      <w:r>
        <w:t>sujeción a</w:t>
      </w:r>
      <w:r>
        <w:rPr>
          <w:spacing w:val="-8"/>
        </w:rPr>
        <w:t xml:space="preserve"> </w:t>
      </w:r>
      <w:r>
        <w:t>las</w:t>
      </w:r>
      <w:r>
        <w:rPr>
          <w:spacing w:val="-8"/>
        </w:rPr>
        <w:t xml:space="preserve"> </w:t>
      </w:r>
      <w:r>
        <w:t>condiciones</w:t>
      </w:r>
      <w:r>
        <w:rPr>
          <w:spacing w:val="-8"/>
        </w:rPr>
        <w:t xml:space="preserve"> </w:t>
      </w:r>
      <w:r>
        <w:t>y</w:t>
      </w:r>
      <w:r>
        <w:rPr>
          <w:spacing w:val="-2"/>
        </w:rPr>
        <w:t xml:space="preserve"> </w:t>
      </w:r>
      <w:r>
        <w:t>criterios</w:t>
      </w:r>
      <w:r>
        <w:rPr>
          <w:spacing w:val="-8"/>
        </w:rPr>
        <w:t xml:space="preserve"> </w:t>
      </w:r>
      <w:r>
        <w:t>que</w:t>
      </w:r>
      <w:r>
        <w:rPr>
          <w:spacing w:val="-3"/>
        </w:rPr>
        <w:t xml:space="preserve"> </w:t>
      </w:r>
      <w:r>
        <w:t>se</w:t>
      </w:r>
      <w:r>
        <w:rPr>
          <w:spacing w:val="-7"/>
        </w:rPr>
        <w:t xml:space="preserve"> </w:t>
      </w:r>
      <w:r>
        <w:t>definan</w:t>
      </w:r>
      <w:r>
        <w:rPr>
          <w:spacing w:val="-4"/>
        </w:rPr>
        <w:t xml:space="preserve"> </w:t>
      </w:r>
      <w:r>
        <w:t>en</w:t>
      </w:r>
      <w:r>
        <w:rPr>
          <w:spacing w:val="-9"/>
        </w:rPr>
        <w:t xml:space="preserve"> </w:t>
      </w:r>
      <w:r>
        <w:t>el</w:t>
      </w:r>
      <w:r>
        <w:rPr>
          <w:spacing w:val="-1"/>
        </w:rPr>
        <w:t xml:space="preserve"> </w:t>
      </w:r>
      <w:r>
        <w:t>contexto</w:t>
      </w:r>
      <w:r>
        <w:rPr>
          <w:spacing w:val="-9"/>
        </w:rPr>
        <w:t xml:space="preserve"> </w:t>
      </w:r>
      <w:r>
        <w:t>de</w:t>
      </w:r>
      <w:r>
        <w:rPr>
          <w:spacing w:val="-3"/>
        </w:rPr>
        <w:t xml:space="preserve"> </w:t>
      </w:r>
      <w:r>
        <w:t>una</w:t>
      </w:r>
      <w:r>
        <w:rPr>
          <w:spacing w:val="-3"/>
        </w:rPr>
        <w:t xml:space="preserve"> </w:t>
      </w:r>
      <w:r>
        <w:t>política</w:t>
      </w:r>
      <w:r>
        <w:rPr>
          <w:spacing w:val="-8"/>
        </w:rPr>
        <w:t xml:space="preserve"> </w:t>
      </w:r>
      <w:r>
        <w:t>de la organización que no debe aplicarse con carácter retroactivo" (CEB/2007/2, párrafo</w:t>
      </w:r>
      <w:r>
        <w:rPr>
          <w:spacing w:val="-3"/>
        </w:rPr>
        <w:t xml:space="preserve"> </w:t>
      </w:r>
      <w:r>
        <w:t>50). Los</w:t>
      </w:r>
      <w:r>
        <w:rPr>
          <w:spacing w:val="-1"/>
        </w:rPr>
        <w:t xml:space="preserve"> </w:t>
      </w:r>
      <w:r>
        <w:t>informes</w:t>
      </w:r>
      <w:r>
        <w:rPr>
          <w:spacing w:val="-1"/>
        </w:rPr>
        <w:t xml:space="preserve"> </w:t>
      </w:r>
      <w:r>
        <w:t>de</w:t>
      </w:r>
      <w:r>
        <w:rPr>
          <w:spacing w:val="-1"/>
        </w:rPr>
        <w:t xml:space="preserve"> </w:t>
      </w:r>
      <w:r>
        <w:t>auditoría</w:t>
      </w:r>
      <w:r>
        <w:rPr>
          <w:spacing w:val="-5"/>
        </w:rPr>
        <w:t xml:space="preserve"> </w:t>
      </w:r>
      <w:r>
        <w:t>interna</w:t>
      </w:r>
      <w:r>
        <w:rPr>
          <w:spacing w:val="-2"/>
        </w:rPr>
        <w:t xml:space="preserve"> </w:t>
      </w:r>
      <w:r>
        <w:t>emitidos</w:t>
      </w:r>
      <w:r>
        <w:rPr>
          <w:spacing w:val="-1"/>
        </w:rPr>
        <w:t xml:space="preserve"> </w:t>
      </w:r>
      <w:r>
        <w:t>por</w:t>
      </w:r>
      <w:r>
        <w:rPr>
          <w:spacing w:val="-5"/>
        </w:rPr>
        <w:t xml:space="preserve"> </w:t>
      </w:r>
      <w:r>
        <w:t>la OAI</w:t>
      </w:r>
      <w:r>
        <w:rPr>
          <w:spacing w:val="-2"/>
        </w:rPr>
        <w:t xml:space="preserve"> </w:t>
      </w:r>
      <w:r>
        <w:t>desde</w:t>
      </w:r>
      <w:r>
        <w:rPr>
          <w:spacing w:val="-4"/>
        </w:rPr>
        <w:t xml:space="preserve"> </w:t>
      </w:r>
      <w:r>
        <w:t>el</w:t>
      </w:r>
      <w:r>
        <w:rPr>
          <w:spacing w:val="-2"/>
        </w:rPr>
        <w:t xml:space="preserve"> </w:t>
      </w:r>
      <w:r>
        <w:t>1</w:t>
      </w:r>
      <w:r>
        <w:rPr>
          <w:spacing w:val="-6"/>
        </w:rPr>
        <w:t xml:space="preserve"> </w:t>
      </w:r>
      <w:r>
        <w:t>de</w:t>
      </w:r>
      <w:r>
        <w:rPr>
          <w:spacing w:val="-4"/>
        </w:rPr>
        <w:t xml:space="preserve"> </w:t>
      </w:r>
      <w:r>
        <w:t>diciembre</w:t>
      </w:r>
      <w:r>
        <w:rPr>
          <w:spacing w:val="-4"/>
        </w:rPr>
        <w:t xml:space="preserve"> </w:t>
      </w:r>
      <w:r>
        <w:t>de</w:t>
      </w:r>
      <w:r>
        <w:rPr>
          <w:spacing w:val="-4"/>
        </w:rPr>
        <w:t xml:space="preserve"> </w:t>
      </w:r>
      <w:r>
        <w:t>2012</w:t>
      </w:r>
      <w:r>
        <w:rPr>
          <w:spacing w:val="-6"/>
        </w:rPr>
        <w:t xml:space="preserve"> </w:t>
      </w:r>
      <w:r>
        <w:t>están</w:t>
      </w:r>
      <w:r>
        <w:rPr>
          <w:spacing w:val="-5"/>
        </w:rPr>
        <w:t xml:space="preserve"> </w:t>
      </w:r>
      <w:r>
        <w:t>a</w:t>
      </w:r>
      <w:r>
        <w:rPr>
          <w:spacing w:val="-4"/>
        </w:rPr>
        <w:t xml:space="preserve"> </w:t>
      </w:r>
      <w:r>
        <w:t>disposición</w:t>
      </w:r>
      <w:r>
        <w:rPr>
          <w:spacing w:val="-5"/>
        </w:rPr>
        <w:t xml:space="preserve"> </w:t>
      </w:r>
      <w:r>
        <w:t>del</w:t>
      </w:r>
      <w:r>
        <w:rPr>
          <w:spacing w:val="-2"/>
        </w:rPr>
        <w:t xml:space="preserve"> </w:t>
      </w:r>
      <w:r>
        <w:t>público</w:t>
      </w:r>
      <w:r>
        <w:rPr>
          <w:spacing w:val="-6"/>
        </w:rPr>
        <w:t xml:space="preserve"> </w:t>
      </w:r>
      <w:r>
        <w:t>un</w:t>
      </w:r>
      <w:r>
        <w:rPr>
          <w:spacing w:val="-5"/>
        </w:rPr>
        <w:t xml:space="preserve"> </w:t>
      </w:r>
      <w:r>
        <w:t>mes después de su emisión a la dirección del PNUD.</w:t>
      </w:r>
    </w:p>
    <w:p w14:paraId="168DF3C4" w14:textId="77777777" w:rsidR="00817173" w:rsidRDefault="005B6A98">
      <w:pPr>
        <w:pStyle w:val="ListParagraph"/>
        <w:numPr>
          <w:ilvl w:val="0"/>
          <w:numId w:val="11"/>
        </w:numPr>
        <w:tabs>
          <w:tab w:val="left" w:pos="1543"/>
          <w:tab w:val="left" w:pos="1545"/>
        </w:tabs>
        <w:ind w:left="1545" w:right="1597" w:hanging="721"/>
      </w:pPr>
      <w:r>
        <w:t>Los procedimientos de divulgación de los informes de auditoría interna se revisarán periódicamente.</w:t>
      </w:r>
    </w:p>
    <w:p w14:paraId="5ECD5495" w14:textId="77777777" w:rsidR="00817173" w:rsidRDefault="005B6A98">
      <w:pPr>
        <w:pStyle w:val="Heading1"/>
        <w:numPr>
          <w:ilvl w:val="1"/>
          <w:numId w:val="10"/>
        </w:numPr>
        <w:tabs>
          <w:tab w:val="left" w:pos="1366"/>
        </w:tabs>
        <w:spacing w:before="118"/>
        <w:ind w:left="1366" w:hanging="373"/>
        <w:jc w:val="both"/>
        <w:rPr>
          <w:color w:val="333333"/>
        </w:rPr>
      </w:pPr>
      <w:r>
        <w:rPr>
          <w:color w:val="333333"/>
          <w:spacing w:val="-2"/>
        </w:rPr>
        <w:t>Definiciones</w:t>
      </w:r>
    </w:p>
    <w:p w14:paraId="0632C2AE" w14:textId="77777777" w:rsidR="00817173" w:rsidRDefault="005B6A98">
      <w:pPr>
        <w:pStyle w:val="ListParagraph"/>
        <w:numPr>
          <w:ilvl w:val="2"/>
          <w:numId w:val="10"/>
        </w:numPr>
        <w:tabs>
          <w:tab w:val="left" w:pos="1368"/>
          <w:tab w:val="left" w:pos="1726"/>
        </w:tabs>
        <w:spacing w:before="134"/>
        <w:ind w:right="1591" w:hanging="1"/>
      </w:pPr>
      <w:r>
        <w:rPr>
          <w:color w:val="333333"/>
        </w:rPr>
        <w:t>El PNUD, el FNUAP y la UNOPS han acordado que la armonización de las definiciones debe basarse en fuentes autorizadas, como resoluciones/decisiones de un órgano rector (la Asamblea General o la Junta Ejecutiva), boletines oficiales (como el Boletín del Secretario General) y, cuando proceda, otras fuentes independientes y fidedignas.</w:t>
      </w:r>
    </w:p>
    <w:p w14:paraId="64634BED" w14:textId="77777777" w:rsidR="00817173" w:rsidRDefault="005B6A98">
      <w:pPr>
        <w:pStyle w:val="ListParagraph"/>
        <w:numPr>
          <w:ilvl w:val="2"/>
          <w:numId w:val="10"/>
        </w:numPr>
        <w:tabs>
          <w:tab w:val="left" w:pos="1368"/>
          <w:tab w:val="left" w:pos="1726"/>
        </w:tabs>
        <w:spacing w:before="121"/>
        <w:ind w:right="1588" w:hanging="1"/>
      </w:pPr>
      <w:r>
        <w:rPr>
          <w:color w:val="333333"/>
        </w:rPr>
        <w:t>A continuación figuran las definiciones clave utilizadas en el presente informe sobre el sistema de rendición de cuentas del PNUD (marco de rendición</w:t>
      </w:r>
      <w:r>
        <w:rPr>
          <w:color w:val="333333"/>
          <w:spacing w:val="-13"/>
        </w:rPr>
        <w:t xml:space="preserve"> </w:t>
      </w:r>
      <w:r>
        <w:rPr>
          <w:color w:val="333333"/>
        </w:rPr>
        <w:t>de</w:t>
      </w:r>
      <w:r>
        <w:rPr>
          <w:color w:val="333333"/>
          <w:spacing w:val="-12"/>
        </w:rPr>
        <w:t xml:space="preserve"> </w:t>
      </w:r>
      <w:r>
        <w:rPr>
          <w:color w:val="333333"/>
        </w:rPr>
        <w:t>cuentas</w:t>
      </w:r>
      <w:r>
        <w:rPr>
          <w:color w:val="333333"/>
          <w:spacing w:val="-13"/>
        </w:rPr>
        <w:t xml:space="preserve"> </w:t>
      </w:r>
      <w:r>
        <w:rPr>
          <w:color w:val="333333"/>
        </w:rPr>
        <w:t>y</w:t>
      </w:r>
      <w:r>
        <w:rPr>
          <w:color w:val="333333"/>
          <w:spacing w:val="-12"/>
        </w:rPr>
        <w:t xml:space="preserve"> </w:t>
      </w:r>
      <w:r>
        <w:rPr>
          <w:color w:val="333333"/>
        </w:rPr>
        <w:t>política</w:t>
      </w:r>
      <w:r>
        <w:rPr>
          <w:color w:val="333333"/>
          <w:spacing w:val="-13"/>
        </w:rPr>
        <w:t xml:space="preserve"> </w:t>
      </w:r>
      <w:r>
        <w:rPr>
          <w:color w:val="333333"/>
        </w:rPr>
        <w:t>de</w:t>
      </w:r>
      <w:r>
        <w:rPr>
          <w:color w:val="333333"/>
          <w:spacing w:val="-12"/>
        </w:rPr>
        <w:t xml:space="preserve"> </w:t>
      </w:r>
      <w:r>
        <w:rPr>
          <w:color w:val="333333"/>
        </w:rPr>
        <w:t>supervisión),</w:t>
      </w:r>
      <w:r>
        <w:rPr>
          <w:color w:val="333333"/>
          <w:spacing w:val="-13"/>
        </w:rPr>
        <w:t xml:space="preserve"> </w:t>
      </w:r>
      <w:r>
        <w:rPr>
          <w:color w:val="333333"/>
        </w:rPr>
        <w:t>armonizadas</w:t>
      </w:r>
      <w:r>
        <w:rPr>
          <w:color w:val="333333"/>
          <w:spacing w:val="-12"/>
        </w:rPr>
        <w:t xml:space="preserve"> </w:t>
      </w:r>
      <w:r>
        <w:rPr>
          <w:color w:val="333333"/>
        </w:rPr>
        <w:t>con</w:t>
      </w:r>
      <w:r>
        <w:rPr>
          <w:color w:val="333333"/>
          <w:spacing w:val="-12"/>
        </w:rPr>
        <w:t xml:space="preserve"> </w:t>
      </w:r>
      <w:r>
        <w:rPr>
          <w:color w:val="333333"/>
        </w:rPr>
        <w:t>las</w:t>
      </w:r>
      <w:r>
        <w:rPr>
          <w:color w:val="333333"/>
          <w:spacing w:val="-13"/>
        </w:rPr>
        <w:t xml:space="preserve"> </w:t>
      </w:r>
      <w:r>
        <w:rPr>
          <w:color w:val="333333"/>
        </w:rPr>
        <w:t>del</w:t>
      </w:r>
      <w:r>
        <w:rPr>
          <w:color w:val="333333"/>
          <w:spacing w:val="-12"/>
        </w:rPr>
        <w:t xml:space="preserve"> </w:t>
      </w:r>
      <w:r>
        <w:rPr>
          <w:color w:val="333333"/>
        </w:rPr>
        <w:t>UNFPA y la UNOPS, a petición de la Junta Ejecutiva. Estas definiciones clave constituyen</w:t>
      </w:r>
      <w:r>
        <w:rPr>
          <w:color w:val="333333"/>
          <w:spacing w:val="-5"/>
        </w:rPr>
        <w:t xml:space="preserve"> </w:t>
      </w:r>
      <w:r>
        <w:rPr>
          <w:color w:val="333333"/>
        </w:rPr>
        <w:t>la</w:t>
      </w:r>
      <w:r>
        <w:rPr>
          <w:color w:val="333333"/>
          <w:spacing w:val="-4"/>
        </w:rPr>
        <w:t xml:space="preserve"> </w:t>
      </w:r>
      <w:r>
        <w:rPr>
          <w:color w:val="333333"/>
        </w:rPr>
        <w:t>base</w:t>
      </w:r>
      <w:r>
        <w:rPr>
          <w:color w:val="333333"/>
          <w:spacing w:val="-4"/>
        </w:rPr>
        <w:t xml:space="preserve"> </w:t>
      </w:r>
      <w:r>
        <w:rPr>
          <w:color w:val="333333"/>
        </w:rPr>
        <w:t>general</w:t>
      </w:r>
      <w:r>
        <w:rPr>
          <w:color w:val="333333"/>
          <w:spacing w:val="-2"/>
        </w:rPr>
        <w:t xml:space="preserve"> </w:t>
      </w:r>
      <w:r>
        <w:rPr>
          <w:color w:val="333333"/>
        </w:rPr>
        <w:t>del</w:t>
      </w:r>
      <w:r>
        <w:rPr>
          <w:color w:val="333333"/>
          <w:spacing w:val="-2"/>
        </w:rPr>
        <w:t xml:space="preserve"> </w:t>
      </w:r>
      <w:r>
        <w:rPr>
          <w:color w:val="333333"/>
        </w:rPr>
        <w:t>sistema</w:t>
      </w:r>
      <w:r>
        <w:rPr>
          <w:color w:val="333333"/>
          <w:spacing w:val="-4"/>
        </w:rPr>
        <w:t xml:space="preserve"> </w:t>
      </w:r>
      <w:r>
        <w:rPr>
          <w:color w:val="333333"/>
        </w:rPr>
        <w:t>de</w:t>
      </w:r>
      <w:r>
        <w:rPr>
          <w:color w:val="333333"/>
          <w:spacing w:val="-4"/>
        </w:rPr>
        <w:t xml:space="preserve"> </w:t>
      </w:r>
      <w:r>
        <w:rPr>
          <w:color w:val="333333"/>
        </w:rPr>
        <w:t>rendición</w:t>
      </w:r>
      <w:r>
        <w:rPr>
          <w:color w:val="333333"/>
          <w:spacing w:val="-5"/>
        </w:rPr>
        <w:t xml:space="preserve"> </w:t>
      </w:r>
      <w:r>
        <w:rPr>
          <w:color w:val="333333"/>
        </w:rPr>
        <w:t>de</w:t>
      </w:r>
      <w:r>
        <w:rPr>
          <w:color w:val="333333"/>
          <w:spacing w:val="-4"/>
        </w:rPr>
        <w:t xml:space="preserve"> </w:t>
      </w:r>
      <w:r>
        <w:rPr>
          <w:color w:val="333333"/>
        </w:rPr>
        <w:t>cuentas</w:t>
      </w:r>
      <w:r>
        <w:rPr>
          <w:color w:val="333333"/>
          <w:spacing w:val="-4"/>
        </w:rPr>
        <w:t xml:space="preserve"> </w:t>
      </w:r>
      <w:r>
        <w:rPr>
          <w:color w:val="333333"/>
        </w:rPr>
        <w:t>del</w:t>
      </w:r>
      <w:r>
        <w:rPr>
          <w:color w:val="333333"/>
          <w:spacing w:val="-2"/>
        </w:rPr>
        <w:t xml:space="preserve"> </w:t>
      </w:r>
      <w:r>
        <w:rPr>
          <w:color w:val="333333"/>
        </w:rPr>
        <w:t>PNUD.</w:t>
      </w:r>
      <w:r>
        <w:rPr>
          <w:color w:val="333333"/>
          <w:spacing w:val="-7"/>
        </w:rPr>
        <w:t xml:space="preserve"> </w:t>
      </w:r>
      <w:r>
        <w:rPr>
          <w:color w:val="333333"/>
        </w:rPr>
        <w:t>En el anexo 1 figuran definiciones adicionales.</w:t>
      </w:r>
    </w:p>
    <w:p w14:paraId="50649E36" w14:textId="77777777" w:rsidR="00817173" w:rsidRDefault="005B6A98">
      <w:pPr>
        <w:pStyle w:val="ListParagraph"/>
        <w:numPr>
          <w:ilvl w:val="3"/>
          <w:numId w:val="10"/>
        </w:numPr>
        <w:tabs>
          <w:tab w:val="left" w:pos="1725"/>
          <w:tab w:val="left" w:pos="1728"/>
        </w:tabs>
        <w:spacing w:before="121" w:line="252" w:lineRule="auto"/>
        <w:ind w:right="1591"/>
      </w:pPr>
      <w:r>
        <w:rPr>
          <w:i/>
          <w:color w:val="333333"/>
        </w:rPr>
        <w:lastRenderedPageBreak/>
        <w:t>La</w:t>
      </w:r>
      <w:r>
        <w:rPr>
          <w:i/>
          <w:color w:val="333333"/>
          <w:spacing w:val="-1"/>
        </w:rPr>
        <w:t xml:space="preserve"> </w:t>
      </w:r>
      <w:r>
        <w:rPr>
          <w:i/>
          <w:color w:val="333333"/>
        </w:rPr>
        <w:t>rendición</w:t>
      </w:r>
      <w:r>
        <w:rPr>
          <w:i/>
          <w:color w:val="333333"/>
          <w:spacing w:val="-1"/>
        </w:rPr>
        <w:t xml:space="preserve"> </w:t>
      </w:r>
      <w:r>
        <w:rPr>
          <w:i/>
          <w:color w:val="333333"/>
        </w:rPr>
        <w:t>de</w:t>
      </w:r>
      <w:r>
        <w:rPr>
          <w:i/>
          <w:color w:val="333333"/>
          <w:spacing w:val="-2"/>
        </w:rPr>
        <w:t xml:space="preserve"> </w:t>
      </w:r>
      <w:r>
        <w:rPr>
          <w:i/>
          <w:color w:val="333333"/>
        </w:rPr>
        <w:t>cuentas</w:t>
      </w:r>
      <w:r>
        <w:rPr>
          <w:i/>
          <w:color w:val="333333"/>
          <w:spacing w:val="-2"/>
        </w:rPr>
        <w:t xml:space="preserve"> </w:t>
      </w:r>
      <w:r>
        <w:rPr>
          <w:color w:val="333333"/>
        </w:rPr>
        <w:t>es</w:t>
      </w:r>
      <w:r>
        <w:rPr>
          <w:color w:val="333333"/>
          <w:spacing w:val="-2"/>
        </w:rPr>
        <w:t xml:space="preserve"> </w:t>
      </w:r>
      <w:r>
        <w:rPr>
          <w:color w:val="333333"/>
        </w:rPr>
        <w:t>la</w:t>
      </w:r>
      <w:r>
        <w:rPr>
          <w:color w:val="333333"/>
          <w:spacing w:val="-3"/>
        </w:rPr>
        <w:t xml:space="preserve"> </w:t>
      </w:r>
      <w:r>
        <w:rPr>
          <w:color w:val="333333"/>
        </w:rPr>
        <w:t>obligación</w:t>
      </w:r>
      <w:r>
        <w:rPr>
          <w:color w:val="333333"/>
          <w:spacing w:val="-3"/>
        </w:rPr>
        <w:t xml:space="preserve"> </w:t>
      </w:r>
      <w:r>
        <w:rPr>
          <w:color w:val="333333"/>
        </w:rPr>
        <w:t>de</w:t>
      </w:r>
      <w:r>
        <w:rPr>
          <w:color w:val="333333"/>
          <w:spacing w:val="-2"/>
        </w:rPr>
        <w:t xml:space="preserve"> </w:t>
      </w:r>
      <w:r>
        <w:rPr>
          <w:color w:val="333333"/>
        </w:rPr>
        <w:t>(i)</w:t>
      </w:r>
      <w:r>
        <w:rPr>
          <w:color w:val="333333"/>
          <w:spacing w:val="-2"/>
        </w:rPr>
        <w:t xml:space="preserve"> </w:t>
      </w:r>
      <w:r>
        <w:rPr>
          <w:color w:val="333333"/>
        </w:rPr>
        <w:t>demostrar</w:t>
      </w:r>
      <w:r>
        <w:rPr>
          <w:color w:val="333333"/>
          <w:spacing w:val="-2"/>
        </w:rPr>
        <w:t xml:space="preserve"> </w:t>
      </w:r>
      <w:r>
        <w:rPr>
          <w:color w:val="333333"/>
        </w:rPr>
        <w:t>que</w:t>
      </w:r>
      <w:r>
        <w:rPr>
          <w:color w:val="333333"/>
          <w:spacing w:val="-2"/>
        </w:rPr>
        <w:t xml:space="preserve"> </w:t>
      </w:r>
      <w:r>
        <w:rPr>
          <w:color w:val="333333"/>
        </w:rPr>
        <w:t>el trabajo se ha</w:t>
      </w:r>
      <w:r>
        <w:rPr>
          <w:color w:val="333333"/>
          <w:spacing w:val="-4"/>
        </w:rPr>
        <w:t xml:space="preserve"> </w:t>
      </w:r>
      <w:r>
        <w:rPr>
          <w:color w:val="333333"/>
        </w:rPr>
        <w:t>llevado</w:t>
      </w:r>
      <w:r>
        <w:rPr>
          <w:color w:val="333333"/>
          <w:spacing w:val="-5"/>
        </w:rPr>
        <w:t xml:space="preserve"> </w:t>
      </w:r>
      <w:r>
        <w:rPr>
          <w:color w:val="333333"/>
        </w:rPr>
        <w:t>a</w:t>
      </w:r>
      <w:r>
        <w:rPr>
          <w:color w:val="333333"/>
          <w:spacing w:val="-4"/>
        </w:rPr>
        <w:t xml:space="preserve"> </w:t>
      </w:r>
      <w:r>
        <w:rPr>
          <w:color w:val="333333"/>
        </w:rPr>
        <w:t>cabo</w:t>
      </w:r>
      <w:r>
        <w:rPr>
          <w:color w:val="333333"/>
          <w:spacing w:val="-5"/>
        </w:rPr>
        <w:t xml:space="preserve"> </w:t>
      </w:r>
      <w:r>
        <w:rPr>
          <w:color w:val="333333"/>
        </w:rPr>
        <w:t>de conformidad</w:t>
      </w:r>
      <w:r>
        <w:rPr>
          <w:color w:val="333333"/>
          <w:spacing w:val="-4"/>
        </w:rPr>
        <w:t xml:space="preserve"> </w:t>
      </w:r>
      <w:r>
        <w:rPr>
          <w:color w:val="333333"/>
        </w:rPr>
        <w:t>con</w:t>
      </w:r>
      <w:r>
        <w:rPr>
          <w:color w:val="333333"/>
          <w:spacing w:val="-4"/>
        </w:rPr>
        <w:t xml:space="preserve"> </w:t>
      </w:r>
      <w:r>
        <w:rPr>
          <w:color w:val="333333"/>
        </w:rPr>
        <w:t>las</w:t>
      </w:r>
      <w:r>
        <w:rPr>
          <w:color w:val="333333"/>
          <w:spacing w:val="-3"/>
        </w:rPr>
        <w:t xml:space="preserve"> </w:t>
      </w:r>
      <w:r>
        <w:rPr>
          <w:color w:val="333333"/>
        </w:rPr>
        <w:t>reglas</w:t>
      </w:r>
      <w:r>
        <w:rPr>
          <w:color w:val="333333"/>
          <w:spacing w:val="-3"/>
        </w:rPr>
        <w:t xml:space="preserve"> </w:t>
      </w:r>
      <w:r>
        <w:rPr>
          <w:color w:val="333333"/>
        </w:rPr>
        <w:t>y</w:t>
      </w:r>
      <w:r>
        <w:rPr>
          <w:color w:val="333333"/>
          <w:spacing w:val="-2"/>
        </w:rPr>
        <w:t xml:space="preserve"> </w:t>
      </w:r>
      <w:r>
        <w:rPr>
          <w:color w:val="333333"/>
        </w:rPr>
        <w:t>normas</w:t>
      </w:r>
      <w:r>
        <w:rPr>
          <w:color w:val="333333"/>
          <w:spacing w:val="-3"/>
        </w:rPr>
        <w:t xml:space="preserve"> </w:t>
      </w:r>
      <w:r>
        <w:rPr>
          <w:color w:val="333333"/>
        </w:rPr>
        <w:t>acordadas</w:t>
      </w:r>
      <w:r>
        <w:rPr>
          <w:color w:val="333333"/>
          <w:spacing w:val="-3"/>
        </w:rPr>
        <w:t xml:space="preserve"> </w:t>
      </w:r>
      <w:r>
        <w:rPr>
          <w:color w:val="333333"/>
        </w:rPr>
        <w:t>y</w:t>
      </w:r>
      <w:r>
        <w:rPr>
          <w:color w:val="333333"/>
          <w:spacing w:val="-2"/>
        </w:rPr>
        <w:t xml:space="preserve"> </w:t>
      </w:r>
      <w:r>
        <w:rPr>
          <w:color w:val="333333"/>
        </w:rPr>
        <w:t>(ii) informar de manera justa y precisa sobre los resultados del rendimiento con respecto a las funciones y/o planes encomendados.</w:t>
      </w:r>
    </w:p>
    <w:p w14:paraId="3F1652A9" w14:textId="77777777" w:rsidR="00817173" w:rsidRDefault="005B6A98">
      <w:pPr>
        <w:pStyle w:val="ListParagraph"/>
        <w:numPr>
          <w:ilvl w:val="3"/>
          <w:numId w:val="10"/>
        </w:numPr>
        <w:tabs>
          <w:tab w:val="left" w:pos="1727"/>
        </w:tabs>
        <w:spacing w:before="130"/>
        <w:ind w:left="1727" w:hanging="373"/>
      </w:pPr>
      <w:r>
        <w:rPr>
          <w:color w:val="333333"/>
        </w:rPr>
        <w:t>Se</w:t>
      </w:r>
      <w:r>
        <w:rPr>
          <w:color w:val="333333"/>
          <w:spacing w:val="-5"/>
        </w:rPr>
        <w:t xml:space="preserve"> </w:t>
      </w:r>
      <w:r>
        <w:rPr>
          <w:color w:val="333333"/>
        </w:rPr>
        <w:t>entiende</w:t>
      </w:r>
      <w:r>
        <w:rPr>
          <w:color w:val="333333"/>
          <w:spacing w:val="-5"/>
        </w:rPr>
        <w:t xml:space="preserve"> </w:t>
      </w:r>
      <w:r>
        <w:rPr>
          <w:color w:val="333333"/>
        </w:rPr>
        <w:t>por</w:t>
      </w:r>
      <w:r>
        <w:rPr>
          <w:color w:val="333333"/>
          <w:spacing w:val="-5"/>
        </w:rPr>
        <w:t xml:space="preserve"> </w:t>
      </w:r>
      <w:r>
        <w:rPr>
          <w:i/>
          <w:color w:val="333333"/>
        </w:rPr>
        <w:t>información</w:t>
      </w:r>
      <w:r>
        <w:rPr>
          <w:i/>
          <w:color w:val="333333"/>
          <w:spacing w:val="-3"/>
        </w:rPr>
        <w:t xml:space="preserve"> </w:t>
      </w:r>
      <w:r>
        <w:rPr>
          <w:i/>
          <w:color w:val="333333"/>
          <w:spacing w:val="-2"/>
        </w:rPr>
        <w:t>confidencial</w:t>
      </w:r>
      <w:r>
        <w:rPr>
          <w:color w:val="333333"/>
          <w:spacing w:val="-2"/>
        </w:rPr>
        <w:t>:</w:t>
      </w:r>
    </w:p>
    <w:p w14:paraId="566DFD74" w14:textId="77777777" w:rsidR="00817173" w:rsidRDefault="005B6A98">
      <w:pPr>
        <w:pStyle w:val="ListParagraph"/>
        <w:numPr>
          <w:ilvl w:val="4"/>
          <w:numId w:val="10"/>
        </w:numPr>
        <w:tabs>
          <w:tab w:val="left" w:pos="2533"/>
        </w:tabs>
        <w:spacing w:before="72"/>
        <w:ind w:right="1597" w:firstLine="0"/>
      </w:pPr>
      <w:r>
        <w:rPr>
          <w:color w:val="333333"/>
        </w:rPr>
        <w:t>Información recibida de terceros o enviada a terceros, con una expectativa de confidencialidad;</w:t>
      </w:r>
    </w:p>
    <w:p w14:paraId="444B4BE9" w14:textId="77777777" w:rsidR="00817173" w:rsidRDefault="005B6A98">
      <w:pPr>
        <w:pStyle w:val="ListParagraph"/>
        <w:numPr>
          <w:ilvl w:val="4"/>
          <w:numId w:val="10"/>
        </w:numPr>
        <w:tabs>
          <w:tab w:val="left" w:pos="2531"/>
        </w:tabs>
        <w:spacing w:before="93"/>
        <w:ind w:left="2087" w:right="1592" w:firstLine="0"/>
      </w:pPr>
      <w:r>
        <w:rPr>
          <w:color w:val="333333"/>
        </w:rPr>
        <w:t xml:space="preserve">Información cuya divulgación pueda poner en peligro la seguridad de cualquier persona, violar sus derechos o invadir su </w:t>
      </w:r>
      <w:r>
        <w:rPr>
          <w:color w:val="333333"/>
          <w:spacing w:val="-2"/>
        </w:rPr>
        <w:t>intimidad;</w:t>
      </w:r>
    </w:p>
    <w:p w14:paraId="17ABF09B" w14:textId="77777777" w:rsidR="00817173" w:rsidRDefault="005B6A98">
      <w:pPr>
        <w:pStyle w:val="ListParagraph"/>
        <w:numPr>
          <w:ilvl w:val="4"/>
          <w:numId w:val="10"/>
        </w:numPr>
        <w:tabs>
          <w:tab w:val="left" w:pos="2532"/>
        </w:tabs>
        <w:spacing w:before="63"/>
        <w:ind w:left="2087" w:right="1589" w:firstLine="0"/>
      </w:pPr>
      <w:r>
        <w:rPr>
          <w:color w:val="333333"/>
        </w:rPr>
        <w:t xml:space="preserve">Información cuya divulgación pueda poner en peligro la seguridad de los Estados miembros o perjudicar la seguridad o el correcto desarrollo de cualquier operación o actividad de la </w:t>
      </w:r>
      <w:r>
        <w:rPr>
          <w:color w:val="333333"/>
          <w:spacing w:val="-2"/>
        </w:rPr>
        <w:t>organización;</w:t>
      </w:r>
    </w:p>
    <w:p w14:paraId="3A3A1E4F" w14:textId="77777777" w:rsidR="00817173" w:rsidRDefault="005B6A98">
      <w:pPr>
        <w:pStyle w:val="ListParagraph"/>
        <w:numPr>
          <w:ilvl w:val="4"/>
          <w:numId w:val="10"/>
        </w:numPr>
        <w:tabs>
          <w:tab w:val="left" w:pos="2532"/>
        </w:tabs>
        <w:spacing w:before="58"/>
        <w:ind w:left="2087" w:right="1593" w:firstLine="0"/>
      </w:pPr>
      <w:r>
        <w:rPr>
          <w:color w:val="333333"/>
        </w:rPr>
        <w:t>Información cubierta por privilegios legales o procedimientos reguladores, o que someta a la organización a un riesgo indebido de litigio o esté relacionada con investigaciones internas;</w:t>
      </w:r>
    </w:p>
    <w:p w14:paraId="62A998C9" w14:textId="77777777" w:rsidR="00817173" w:rsidRDefault="005B6A98">
      <w:pPr>
        <w:pStyle w:val="ListParagraph"/>
        <w:numPr>
          <w:ilvl w:val="4"/>
          <w:numId w:val="10"/>
        </w:numPr>
        <w:tabs>
          <w:tab w:val="left" w:pos="2532"/>
        </w:tabs>
        <w:spacing w:before="58"/>
        <w:ind w:left="2087" w:right="1592" w:firstLine="0"/>
      </w:pPr>
      <w:r>
        <w:rPr>
          <w:color w:val="333333"/>
        </w:rPr>
        <w:t>Documentos internos entre oficinas o dentro de ellas, incluidos correos electrónicos y borradores de documentos;</w:t>
      </w:r>
    </w:p>
    <w:p w14:paraId="1F5739ED" w14:textId="77777777" w:rsidR="00817173" w:rsidRDefault="005B6A98">
      <w:pPr>
        <w:pStyle w:val="ListParagraph"/>
        <w:numPr>
          <w:ilvl w:val="4"/>
          <w:numId w:val="10"/>
        </w:numPr>
        <w:tabs>
          <w:tab w:val="left" w:pos="2532"/>
        </w:tabs>
        <w:spacing w:before="63"/>
        <w:ind w:left="2087" w:right="1598" w:firstLine="0"/>
      </w:pPr>
      <w:r>
        <w:rPr>
          <w:color w:val="333333"/>
        </w:rPr>
        <w:t xml:space="preserve">Información comercial, si su divulgación pudiera perjudicar los intereses financieros de la organización o los de otras partes </w:t>
      </w:r>
      <w:r>
        <w:rPr>
          <w:color w:val="333333"/>
          <w:spacing w:val="-2"/>
        </w:rPr>
        <w:t>implicadas;</w:t>
      </w:r>
    </w:p>
    <w:p w14:paraId="705609F1" w14:textId="77777777" w:rsidR="00817173" w:rsidRDefault="005B6A98">
      <w:pPr>
        <w:pStyle w:val="ListParagraph"/>
        <w:numPr>
          <w:ilvl w:val="4"/>
          <w:numId w:val="10"/>
        </w:numPr>
        <w:tabs>
          <w:tab w:val="left" w:pos="2532"/>
        </w:tabs>
        <w:spacing w:before="58"/>
        <w:ind w:left="2087" w:right="1588" w:firstLine="0"/>
      </w:pPr>
      <w:r>
        <w:rPr>
          <w:color w:val="333333"/>
        </w:rPr>
        <w:t>Información que la organización considere que, de divulgarse, perjudicaría</w:t>
      </w:r>
      <w:r>
        <w:rPr>
          <w:color w:val="333333"/>
          <w:spacing w:val="-4"/>
        </w:rPr>
        <w:t xml:space="preserve"> </w:t>
      </w:r>
      <w:r>
        <w:rPr>
          <w:color w:val="333333"/>
        </w:rPr>
        <w:t>gravemente</w:t>
      </w:r>
      <w:r>
        <w:rPr>
          <w:color w:val="333333"/>
          <w:spacing w:val="-5"/>
        </w:rPr>
        <w:t xml:space="preserve"> </w:t>
      </w:r>
      <w:r>
        <w:rPr>
          <w:color w:val="333333"/>
        </w:rPr>
        <w:t>el</w:t>
      </w:r>
      <w:r>
        <w:rPr>
          <w:color w:val="333333"/>
          <w:spacing w:val="-3"/>
        </w:rPr>
        <w:t xml:space="preserve"> </w:t>
      </w:r>
      <w:r>
        <w:rPr>
          <w:color w:val="333333"/>
        </w:rPr>
        <w:t>diálogo</w:t>
      </w:r>
      <w:r>
        <w:rPr>
          <w:color w:val="333333"/>
          <w:spacing w:val="-6"/>
        </w:rPr>
        <w:t xml:space="preserve"> </w:t>
      </w:r>
      <w:r>
        <w:rPr>
          <w:color w:val="333333"/>
        </w:rPr>
        <w:t>político</w:t>
      </w:r>
      <w:r>
        <w:rPr>
          <w:color w:val="333333"/>
          <w:spacing w:val="-6"/>
        </w:rPr>
        <w:t xml:space="preserve"> </w:t>
      </w:r>
      <w:r>
        <w:rPr>
          <w:color w:val="333333"/>
        </w:rPr>
        <w:t>con</w:t>
      </w:r>
      <w:r>
        <w:rPr>
          <w:color w:val="333333"/>
          <w:spacing w:val="-5"/>
        </w:rPr>
        <w:t xml:space="preserve"> </w:t>
      </w:r>
      <w:r>
        <w:rPr>
          <w:color w:val="333333"/>
        </w:rPr>
        <w:t>los</w:t>
      </w:r>
      <w:r>
        <w:rPr>
          <w:color w:val="333333"/>
          <w:spacing w:val="-4"/>
        </w:rPr>
        <w:t xml:space="preserve"> </w:t>
      </w:r>
      <w:r>
        <w:rPr>
          <w:color w:val="333333"/>
        </w:rPr>
        <w:t>Estados</w:t>
      </w:r>
      <w:r>
        <w:rPr>
          <w:color w:val="333333"/>
          <w:spacing w:val="-5"/>
        </w:rPr>
        <w:t xml:space="preserve"> </w:t>
      </w:r>
      <w:r>
        <w:rPr>
          <w:color w:val="333333"/>
        </w:rPr>
        <w:t>miembros o los socios encargados de la ejecución.</w:t>
      </w:r>
    </w:p>
    <w:p w14:paraId="2FC86261" w14:textId="77777777" w:rsidR="00817173" w:rsidRDefault="005B6A98">
      <w:pPr>
        <w:pStyle w:val="ListParagraph"/>
        <w:numPr>
          <w:ilvl w:val="4"/>
          <w:numId w:val="10"/>
        </w:numPr>
        <w:tabs>
          <w:tab w:val="left" w:pos="2532"/>
        </w:tabs>
        <w:spacing w:before="58"/>
        <w:ind w:left="2087" w:right="1594" w:firstLine="0"/>
      </w:pPr>
      <w:r>
        <w:rPr>
          <w:color w:val="333333"/>
        </w:rPr>
        <w:t xml:space="preserve">Otro tipo de información que, por su contenido o por las circunstancias de su creación o comunicación, deba considerarse </w:t>
      </w:r>
      <w:r>
        <w:rPr>
          <w:color w:val="333333"/>
          <w:spacing w:val="-2"/>
        </w:rPr>
        <w:t>confidencial.</w:t>
      </w:r>
    </w:p>
    <w:p w14:paraId="3572F895" w14:textId="77777777" w:rsidR="00817173" w:rsidRDefault="005B6A98">
      <w:pPr>
        <w:pStyle w:val="ListParagraph"/>
        <w:numPr>
          <w:ilvl w:val="3"/>
          <w:numId w:val="10"/>
        </w:numPr>
        <w:tabs>
          <w:tab w:val="left" w:pos="1624"/>
          <w:tab w:val="left" w:pos="1727"/>
        </w:tabs>
        <w:spacing w:before="121" w:line="254" w:lineRule="auto"/>
        <w:ind w:left="1727" w:right="1588"/>
      </w:pPr>
      <w:r>
        <w:rPr>
          <w:color w:val="333333"/>
        </w:rPr>
        <w:t>Por</w:t>
      </w:r>
      <w:r>
        <w:rPr>
          <w:color w:val="333333"/>
          <w:spacing w:val="80"/>
        </w:rPr>
        <w:t xml:space="preserve"> </w:t>
      </w:r>
      <w:r>
        <w:rPr>
          <w:i/>
          <w:color w:val="333333"/>
        </w:rPr>
        <w:t>informe</w:t>
      </w:r>
      <w:r>
        <w:rPr>
          <w:i/>
          <w:color w:val="333333"/>
          <w:spacing w:val="-10"/>
        </w:rPr>
        <w:t xml:space="preserve"> </w:t>
      </w:r>
      <w:r>
        <w:rPr>
          <w:i/>
          <w:color w:val="333333"/>
        </w:rPr>
        <w:t>de</w:t>
      </w:r>
      <w:r>
        <w:rPr>
          <w:i/>
          <w:color w:val="333333"/>
          <w:spacing w:val="-13"/>
        </w:rPr>
        <w:t xml:space="preserve"> </w:t>
      </w:r>
      <w:r>
        <w:rPr>
          <w:i/>
          <w:color w:val="333333"/>
        </w:rPr>
        <w:t>auditoría</w:t>
      </w:r>
      <w:r>
        <w:rPr>
          <w:i/>
          <w:color w:val="333333"/>
          <w:spacing w:val="-7"/>
        </w:rPr>
        <w:t xml:space="preserve"> </w:t>
      </w:r>
      <w:r>
        <w:rPr>
          <w:i/>
          <w:color w:val="333333"/>
        </w:rPr>
        <w:t>interna</w:t>
      </w:r>
      <w:r>
        <w:rPr>
          <w:i/>
          <w:color w:val="333333"/>
          <w:spacing w:val="-8"/>
        </w:rPr>
        <w:t xml:space="preserve"> </w:t>
      </w:r>
      <w:r>
        <w:rPr>
          <w:color w:val="333333"/>
        </w:rPr>
        <w:t>se</w:t>
      </w:r>
      <w:r>
        <w:rPr>
          <w:color w:val="333333"/>
          <w:spacing w:val="-9"/>
        </w:rPr>
        <w:t xml:space="preserve"> </w:t>
      </w:r>
      <w:r>
        <w:rPr>
          <w:color w:val="333333"/>
        </w:rPr>
        <w:t>entiende</w:t>
      </w:r>
      <w:r>
        <w:rPr>
          <w:color w:val="333333"/>
          <w:spacing w:val="-9"/>
        </w:rPr>
        <w:t xml:space="preserve"> </w:t>
      </w:r>
      <w:r>
        <w:rPr>
          <w:color w:val="333333"/>
        </w:rPr>
        <w:t>el</w:t>
      </w:r>
      <w:r>
        <w:rPr>
          <w:color w:val="333333"/>
          <w:spacing w:val="-13"/>
        </w:rPr>
        <w:t xml:space="preserve"> </w:t>
      </w:r>
      <w:r>
        <w:rPr>
          <w:color w:val="333333"/>
        </w:rPr>
        <w:t>informe</w:t>
      </w:r>
      <w:r>
        <w:rPr>
          <w:color w:val="333333"/>
          <w:spacing w:val="-8"/>
        </w:rPr>
        <w:t xml:space="preserve"> </w:t>
      </w:r>
      <w:r>
        <w:rPr>
          <w:color w:val="333333"/>
        </w:rPr>
        <w:t>final</w:t>
      </w:r>
      <w:r>
        <w:rPr>
          <w:color w:val="333333"/>
          <w:spacing w:val="-8"/>
        </w:rPr>
        <w:t xml:space="preserve"> </w:t>
      </w:r>
      <w:r>
        <w:rPr>
          <w:color w:val="333333"/>
        </w:rPr>
        <w:t>resultante</w:t>
      </w:r>
      <w:r>
        <w:rPr>
          <w:color w:val="333333"/>
          <w:spacing w:val="-9"/>
        </w:rPr>
        <w:t xml:space="preserve"> </w:t>
      </w:r>
      <w:r>
        <w:rPr>
          <w:color w:val="333333"/>
        </w:rPr>
        <w:t>de una auditoría, firmado por el Director de la Oficina de Auditoría e Investigaciones y remitido al Administrador y a las entidades auditadas para su examen y para la aplicación de las recomendaciones. El informe también se entrega a la Junta de Auditores de las Naciones Unidas.</w:t>
      </w:r>
    </w:p>
    <w:p w14:paraId="16B741B3" w14:textId="77777777" w:rsidR="00817173" w:rsidRDefault="005B6A98">
      <w:pPr>
        <w:pStyle w:val="ListParagraph"/>
        <w:numPr>
          <w:ilvl w:val="3"/>
          <w:numId w:val="10"/>
        </w:numPr>
        <w:tabs>
          <w:tab w:val="left" w:pos="1725"/>
          <w:tab w:val="left" w:pos="1727"/>
        </w:tabs>
        <w:spacing w:before="118" w:line="254" w:lineRule="auto"/>
        <w:ind w:left="1727" w:right="1588"/>
      </w:pPr>
      <w:r>
        <w:rPr>
          <w:i/>
          <w:color w:val="333333"/>
        </w:rPr>
        <w:t xml:space="preserve">El control interno </w:t>
      </w:r>
      <w:r>
        <w:rPr>
          <w:color w:val="333333"/>
        </w:rPr>
        <w:t>es</w:t>
      </w:r>
      <w:r>
        <w:rPr>
          <w:color w:val="333333"/>
          <w:spacing w:val="-2"/>
        </w:rPr>
        <w:t xml:space="preserve"> </w:t>
      </w:r>
      <w:r>
        <w:rPr>
          <w:color w:val="333333"/>
        </w:rPr>
        <w:t>un</w:t>
      </w:r>
      <w:r>
        <w:rPr>
          <w:color w:val="333333"/>
          <w:spacing w:val="-3"/>
        </w:rPr>
        <w:t xml:space="preserve"> </w:t>
      </w:r>
      <w:r>
        <w:rPr>
          <w:color w:val="333333"/>
        </w:rPr>
        <w:t>proceso, efectuado</w:t>
      </w:r>
      <w:r>
        <w:rPr>
          <w:color w:val="333333"/>
          <w:spacing w:val="-4"/>
        </w:rPr>
        <w:t xml:space="preserve"> </w:t>
      </w:r>
      <w:r>
        <w:rPr>
          <w:color w:val="333333"/>
        </w:rPr>
        <w:t>por</w:t>
      </w:r>
      <w:r>
        <w:rPr>
          <w:color w:val="333333"/>
          <w:spacing w:val="-2"/>
        </w:rPr>
        <w:t xml:space="preserve"> </w:t>
      </w:r>
      <w:r>
        <w:rPr>
          <w:color w:val="333333"/>
        </w:rPr>
        <w:t>un órgano</w:t>
      </w:r>
      <w:r>
        <w:rPr>
          <w:color w:val="333333"/>
          <w:spacing w:val="-4"/>
        </w:rPr>
        <w:t xml:space="preserve"> </w:t>
      </w:r>
      <w:r>
        <w:rPr>
          <w:color w:val="333333"/>
        </w:rPr>
        <w:t>de</w:t>
      </w:r>
      <w:r>
        <w:rPr>
          <w:color w:val="333333"/>
          <w:spacing w:val="-2"/>
        </w:rPr>
        <w:t xml:space="preserve"> </w:t>
      </w:r>
      <w:r>
        <w:rPr>
          <w:color w:val="333333"/>
        </w:rPr>
        <w:t>gobierno, la dirección u otro personal de una organización, diseñado para proporcionar una seguridad razonable sobre la consecución de objetivos en</w:t>
      </w:r>
      <w:r>
        <w:rPr>
          <w:color w:val="333333"/>
          <w:spacing w:val="-13"/>
        </w:rPr>
        <w:t xml:space="preserve"> </w:t>
      </w:r>
      <w:r>
        <w:rPr>
          <w:color w:val="333333"/>
        </w:rPr>
        <w:t>las</w:t>
      </w:r>
      <w:r>
        <w:rPr>
          <w:color w:val="333333"/>
          <w:spacing w:val="-12"/>
        </w:rPr>
        <w:t xml:space="preserve"> </w:t>
      </w:r>
      <w:r>
        <w:rPr>
          <w:color w:val="333333"/>
        </w:rPr>
        <w:t>categorías</w:t>
      </w:r>
      <w:r>
        <w:rPr>
          <w:color w:val="333333"/>
          <w:spacing w:val="-13"/>
        </w:rPr>
        <w:t xml:space="preserve"> </w:t>
      </w:r>
      <w:r>
        <w:rPr>
          <w:color w:val="333333"/>
        </w:rPr>
        <w:t>de</w:t>
      </w:r>
      <w:r>
        <w:rPr>
          <w:color w:val="333333"/>
          <w:spacing w:val="-12"/>
        </w:rPr>
        <w:t xml:space="preserve"> </w:t>
      </w:r>
      <w:r>
        <w:rPr>
          <w:color w:val="333333"/>
        </w:rPr>
        <w:t>(i)</w:t>
      </w:r>
      <w:r>
        <w:rPr>
          <w:color w:val="333333"/>
          <w:spacing w:val="-13"/>
        </w:rPr>
        <w:t xml:space="preserve"> </w:t>
      </w:r>
      <w:r>
        <w:rPr>
          <w:color w:val="333333"/>
        </w:rPr>
        <w:t>eficacia</w:t>
      </w:r>
      <w:r>
        <w:rPr>
          <w:color w:val="333333"/>
          <w:spacing w:val="-12"/>
        </w:rPr>
        <w:t xml:space="preserve"> </w:t>
      </w:r>
      <w:r>
        <w:rPr>
          <w:color w:val="333333"/>
        </w:rPr>
        <w:t>y</w:t>
      </w:r>
      <w:r>
        <w:rPr>
          <w:color w:val="333333"/>
          <w:spacing w:val="-13"/>
        </w:rPr>
        <w:t xml:space="preserve"> </w:t>
      </w:r>
      <w:r>
        <w:rPr>
          <w:color w:val="333333"/>
        </w:rPr>
        <w:t>eficiencia</w:t>
      </w:r>
      <w:r>
        <w:rPr>
          <w:color w:val="333333"/>
          <w:spacing w:val="-12"/>
        </w:rPr>
        <w:t xml:space="preserve"> </w:t>
      </w:r>
      <w:r>
        <w:rPr>
          <w:color w:val="333333"/>
        </w:rPr>
        <w:t>de</w:t>
      </w:r>
      <w:r>
        <w:rPr>
          <w:color w:val="333333"/>
          <w:spacing w:val="-12"/>
        </w:rPr>
        <w:t xml:space="preserve"> </w:t>
      </w:r>
      <w:r>
        <w:rPr>
          <w:color w:val="333333"/>
        </w:rPr>
        <w:t>las</w:t>
      </w:r>
      <w:r>
        <w:rPr>
          <w:color w:val="333333"/>
          <w:spacing w:val="-13"/>
        </w:rPr>
        <w:t xml:space="preserve"> </w:t>
      </w:r>
      <w:r>
        <w:rPr>
          <w:color w:val="333333"/>
        </w:rPr>
        <w:t>operaciones,</w:t>
      </w:r>
      <w:r>
        <w:rPr>
          <w:color w:val="333333"/>
          <w:spacing w:val="-12"/>
        </w:rPr>
        <w:t xml:space="preserve"> </w:t>
      </w:r>
      <w:r>
        <w:rPr>
          <w:color w:val="333333"/>
        </w:rPr>
        <w:t>(ii)</w:t>
      </w:r>
      <w:r>
        <w:rPr>
          <w:color w:val="333333"/>
          <w:spacing w:val="-13"/>
        </w:rPr>
        <w:t xml:space="preserve"> </w:t>
      </w:r>
      <w:r>
        <w:rPr>
          <w:color w:val="333333"/>
        </w:rPr>
        <w:t>fiabilidad de la información financiera, y (iii) cumplimiento de las leyes y reglamentos aplicables.</w:t>
      </w:r>
    </w:p>
    <w:p w14:paraId="0F603424" w14:textId="77777777" w:rsidR="00817173" w:rsidRDefault="005B6A98">
      <w:pPr>
        <w:pStyle w:val="ListParagraph"/>
        <w:numPr>
          <w:ilvl w:val="3"/>
          <w:numId w:val="10"/>
        </w:numPr>
        <w:tabs>
          <w:tab w:val="left" w:pos="1724"/>
          <w:tab w:val="left" w:pos="1727"/>
        </w:tabs>
        <w:spacing w:before="121" w:line="254" w:lineRule="auto"/>
        <w:ind w:left="1727" w:right="1588"/>
      </w:pPr>
      <w:r>
        <w:rPr>
          <w:color w:val="333333"/>
        </w:rPr>
        <w:t xml:space="preserve">Por </w:t>
      </w:r>
      <w:r>
        <w:rPr>
          <w:i/>
          <w:color w:val="333333"/>
        </w:rPr>
        <w:t xml:space="preserve">supervisión </w:t>
      </w:r>
      <w:r>
        <w:rPr>
          <w:color w:val="333333"/>
        </w:rPr>
        <w:t xml:space="preserve">se entiende el proceso general de examen, seguimiento, evaluación, supervisión, presentación de informes y auditoría de los programas, actividades, aplicación de políticas y resultados de la organización. Con ello se pretende garantizar la responsabilidad </w:t>
      </w:r>
      <w:r>
        <w:rPr>
          <w:color w:val="333333"/>
        </w:rPr>
        <w:lastRenderedPageBreak/>
        <w:t>organizativa, financiera, operativa y ética, la eficacia de los controles internos y la prevención del fraude y las malas prácticas.</w:t>
      </w:r>
    </w:p>
    <w:p w14:paraId="78BD00D2" w14:textId="77777777" w:rsidR="00817173" w:rsidRDefault="005B6A98">
      <w:pPr>
        <w:pStyle w:val="ListParagraph"/>
        <w:numPr>
          <w:ilvl w:val="3"/>
          <w:numId w:val="10"/>
        </w:numPr>
        <w:tabs>
          <w:tab w:val="left" w:pos="1725"/>
          <w:tab w:val="left" w:pos="1727"/>
        </w:tabs>
        <w:spacing w:before="116" w:line="254" w:lineRule="auto"/>
        <w:ind w:left="1727" w:right="1588"/>
      </w:pPr>
      <w:r>
        <w:rPr>
          <w:i/>
          <w:color w:val="333333"/>
        </w:rPr>
        <w:t xml:space="preserve">La transparencia </w:t>
      </w:r>
      <w:r>
        <w:rPr>
          <w:color w:val="333333"/>
        </w:rPr>
        <w:t>se refiere a un proceso mediante el cual se hace accesible, visible y comprensible información fiable y oportuna sobre las condiciones existentes, las decisiones y las acciones relacionadas con las actividades de la organización.</w:t>
      </w:r>
    </w:p>
    <w:p w14:paraId="05D57DE4" w14:textId="77777777" w:rsidR="00817173" w:rsidRDefault="00817173">
      <w:pPr>
        <w:spacing w:line="254" w:lineRule="auto"/>
        <w:jc w:val="both"/>
        <w:sectPr w:rsidR="00817173">
          <w:pgSz w:w="12240" w:h="15840"/>
          <w:pgMar w:top="1880" w:right="1040" w:bottom="980" w:left="1320" w:header="923" w:footer="759" w:gutter="0"/>
          <w:cols w:space="720"/>
        </w:sectPr>
      </w:pPr>
    </w:p>
    <w:p w14:paraId="6A4B4235" w14:textId="77777777" w:rsidR="00817173" w:rsidRDefault="00817173">
      <w:pPr>
        <w:pStyle w:val="BodyText"/>
        <w:spacing w:before="4"/>
        <w:jc w:val="left"/>
        <w:rPr>
          <w:sz w:val="16"/>
        </w:rPr>
      </w:pPr>
    </w:p>
    <w:p w14:paraId="4D11FE8D" w14:textId="77777777" w:rsidR="00817173" w:rsidRDefault="005B6A98">
      <w:pPr>
        <w:pStyle w:val="Heading1"/>
        <w:spacing w:before="93"/>
        <w:ind w:left="465"/>
      </w:pPr>
      <w:r>
        <w:rPr>
          <w:color w:val="333333"/>
        </w:rPr>
        <w:t>Anexo</w:t>
      </w:r>
      <w:r>
        <w:rPr>
          <w:color w:val="333333"/>
          <w:spacing w:val="-2"/>
        </w:rPr>
        <w:t xml:space="preserve"> </w:t>
      </w:r>
      <w:r>
        <w:rPr>
          <w:color w:val="333333"/>
          <w:spacing w:val="-10"/>
        </w:rPr>
        <w:t>1</w:t>
      </w:r>
    </w:p>
    <w:p w14:paraId="465F4256" w14:textId="77777777" w:rsidR="00817173" w:rsidRDefault="005B6A98">
      <w:pPr>
        <w:spacing w:before="19"/>
        <w:ind w:left="465"/>
        <w:rPr>
          <w:b/>
        </w:rPr>
      </w:pPr>
      <w:r>
        <w:rPr>
          <w:b/>
          <w:color w:val="333333"/>
        </w:rPr>
        <w:t>Definiciones</w:t>
      </w:r>
      <w:r>
        <w:rPr>
          <w:b/>
          <w:color w:val="333333"/>
          <w:spacing w:val="-7"/>
        </w:rPr>
        <w:t xml:space="preserve"> </w:t>
      </w:r>
      <w:r>
        <w:rPr>
          <w:b/>
          <w:color w:val="333333"/>
        </w:rPr>
        <w:t>de</w:t>
      </w:r>
      <w:r>
        <w:rPr>
          <w:b/>
          <w:color w:val="333333"/>
          <w:spacing w:val="-5"/>
        </w:rPr>
        <w:t xml:space="preserve"> </w:t>
      </w:r>
      <w:r>
        <w:rPr>
          <w:b/>
          <w:color w:val="333333"/>
        </w:rPr>
        <w:t>otros</w:t>
      </w:r>
      <w:r>
        <w:rPr>
          <w:b/>
          <w:color w:val="333333"/>
          <w:spacing w:val="-6"/>
        </w:rPr>
        <w:t xml:space="preserve"> </w:t>
      </w:r>
      <w:r>
        <w:rPr>
          <w:b/>
          <w:color w:val="333333"/>
        </w:rPr>
        <w:t>términos</w:t>
      </w:r>
      <w:r>
        <w:rPr>
          <w:b/>
          <w:color w:val="333333"/>
          <w:spacing w:val="-6"/>
        </w:rPr>
        <w:t xml:space="preserve"> </w:t>
      </w:r>
      <w:r>
        <w:rPr>
          <w:b/>
          <w:color w:val="333333"/>
          <w:spacing w:val="-2"/>
        </w:rPr>
        <w:t>utilizados</w:t>
      </w:r>
    </w:p>
    <w:p w14:paraId="4F80B249" w14:textId="77777777" w:rsidR="00817173" w:rsidRDefault="00817173">
      <w:pPr>
        <w:pStyle w:val="BodyText"/>
        <w:jc w:val="left"/>
        <w:rPr>
          <w:b/>
        </w:rPr>
      </w:pPr>
    </w:p>
    <w:p w14:paraId="466E204D" w14:textId="77777777" w:rsidR="00AA1CDD" w:rsidRDefault="00AA1CDD" w:rsidP="009B6319">
      <w:pPr>
        <w:kinsoku w:val="0"/>
        <w:overflowPunct w:val="0"/>
        <w:adjustRightInd w:val="0"/>
        <w:ind w:left="900" w:right="1587" w:hanging="360"/>
        <w:jc w:val="both"/>
        <w:rPr>
          <w:rFonts w:eastAsia="Times New Roman"/>
          <w:color w:val="333333"/>
        </w:rPr>
      </w:pPr>
      <w:r w:rsidRPr="00295045">
        <w:rPr>
          <w:rFonts w:eastAsia="Times New Roman"/>
          <w:b/>
          <w:bCs/>
          <w:color w:val="333333"/>
        </w:rPr>
        <w:t xml:space="preserve">Marco de control interno: </w:t>
      </w:r>
      <w:r w:rsidRPr="00295045">
        <w:rPr>
          <w:rFonts w:eastAsia="Times New Roman"/>
          <w:color w:val="333333"/>
        </w:rPr>
        <w:t>Toutes les politiques, procédures, activités de surveillance et</w:t>
      </w:r>
      <w:r w:rsidRPr="00295045">
        <w:rPr>
          <w:rFonts w:eastAsia="Times New Roman"/>
          <w:color w:val="333333"/>
          <w:spacing w:val="-7"/>
        </w:rPr>
        <w:t xml:space="preserve"> </w:t>
      </w:r>
      <w:r w:rsidRPr="00295045">
        <w:rPr>
          <w:rFonts w:eastAsia="Times New Roman"/>
          <w:color w:val="333333"/>
        </w:rPr>
        <w:t>de</w:t>
      </w:r>
      <w:r w:rsidRPr="00295045">
        <w:rPr>
          <w:rFonts w:eastAsia="Times New Roman"/>
          <w:color w:val="333333"/>
          <w:spacing w:val="-5"/>
        </w:rPr>
        <w:t xml:space="preserve"> </w:t>
      </w:r>
      <w:r w:rsidRPr="00295045">
        <w:rPr>
          <w:rFonts w:eastAsia="Times New Roman"/>
          <w:color w:val="333333"/>
        </w:rPr>
        <w:t>communication,</w:t>
      </w:r>
      <w:r w:rsidRPr="00295045">
        <w:rPr>
          <w:rFonts w:eastAsia="Times New Roman"/>
          <w:color w:val="333333"/>
          <w:spacing w:val="-3"/>
        </w:rPr>
        <w:t xml:space="preserve"> </w:t>
      </w:r>
      <w:r w:rsidRPr="00295045">
        <w:rPr>
          <w:rFonts w:eastAsia="Times New Roman"/>
          <w:color w:val="333333"/>
        </w:rPr>
        <w:t>normes</w:t>
      </w:r>
      <w:r w:rsidRPr="0072318B">
        <w:rPr>
          <w:color w:val="333333"/>
        </w:rPr>
        <w:t xml:space="preserve"> </w:t>
      </w:r>
      <w:r w:rsidRPr="0072318B">
        <w:rPr>
          <w:rFonts w:eastAsia="Times New Roman"/>
          <w:color w:val="333333"/>
        </w:rPr>
        <w:t>Todas las políticas, procedimientos, actividades de</w:t>
      </w:r>
      <w:r>
        <w:rPr>
          <w:rFonts w:eastAsia="Times New Roman"/>
          <w:color w:val="333333"/>
        </w:rPr>
        <w:t xml:space="preserve"> </w:t>
      </w:r>
      <w:r w:rsidRPr="0072318B">
        <w:rPr>
          <w:rFonts w:eastAsia="Times New Roman"/>
          <w:color w:val="333333"/>
        </w:rPr>
        <w:t>seguimiento y comunicación, normas de conducta y otras actividades que, en</w:t>
      </w:r>
      <w:r>
        <w:rPr>
          <w:rFonts w:eastAsia="Times New Roman"/>
          <w:color w:val="333333"/>
        </w:rPr>
        <w:t xml:space="preserve"> </w:t>
      </w:r>
      <w:r w:rsidRPr="0072318B">
        <w:rPr>
          <w:rFonts w:eastAsia="Times New Roman"/>
          <w:color w:val="333333"/>
        </w:rPr>
        <w:t>conjunto, contribuyen, entre otras cosas, a salvaguardar los bienes del uso indebido</w:t>
      </w:r>
      <w:r>
        <w:rPr>
          <w:rFonts w:eastAsia="Times New Roman"/>
          <w:color w:val="333333"/>
        </w:rPr>
        <w:t xml:space="preserve"> </w:t>
      </w:r>
      <w:r w:rsidRPr="0072318B">
        <w:rPr>
          <w:rFonts w:eastAsia="Times New Roman"/>
          <w:color w:val="333333"/>
        </w:rPr>
        <w:t>y la pérdida por estafa o error; garantizar la calidad de los informes internos y</w:t>
      </w:r>
      <w:r>
        <w:rPr>
          <w:rFonts w:eastAsia="Times New Roman"/>
          <w:color w:val="333333"/>
        </w:rPr>
        <w:t xml:space="preserve"> </w:t>
      </w:r>
      <w:r w:rsidRPr="0072318B">
        <w:rPr>
          <w:rFonts w:eastAsia="Times New Roman"/>
          <w:color w:val="333333"/>
        </w:rPr>
        <w:t>externos, mediante el mantenimiento de registros y cauces de información</w:t>
      </w:r>
      <w:r>
        <w:rPr>
          <w:rFonts w:eastAsia="Times New Roman"/>
          <w:color w:val="333333"/>
        </w:rPr>
        <w:t xml:space="preserve"> </w:t>
      </w:r>
      <w:r w:rsidRPr="0072318B">
        <w:rPr>
          <w:rFonts w:eastAsia="Times New Roman"/>
          <w:color w:val="333333"/>
        </w:rPr>
        <w:t>apropiados; y facilitar el cumplimiento de las leyes, los reglamentos y las políticas</w:t>
      </w:r>
      <w:r>
        <w:rPr>
          <w:rFonts w:eastAsia="Times New Roman"/>
          <w:color w:val="333333"/>
        </w:rPr>
        <w:t xml:space="preserve"> </w:t>
      </w:r>
      <w:r w:rsidRPr="0072318B">
        <w:rPr>
          <w:rFonts w:eastAsia="Times New Roman"/>
          <w:color w:val="333333"/>
        </w:rPr>
        <w:t>internas aplicables.</w:t>
      </w:r>
    </w:p>
    <w:p w14:paraId="73C2CAFB" w14:textId="77777777" w:rsidR="00737198" w:rsidRDefault="00737198" w:rsidP="00AA1CDD">
      <w:pPr>
        <w:kinsoku w:val="0"/>
        <w:overflowPunct w:val="0"/>
        <w:adjustRightInd w:val="0"/>
        <w:ind w:left="465" w:right="1587"/>
        <w:jc w:val="both"/>
        <w:rPr>
          <w:rFonts w:eastAsia="Times New Roman"/>
          <w:color w:val="333333"/>
        </w:rPr>
      </w:pPr>
    </w:p>
    <w:p w14:paraId="666F86D9" w14:textId="77777777" w:rsidR="00737198" w:rsidRDefault="00737198" w:rsidP="00AA1CDD">
      <w:pPr>
        <w:kinsoku w:val="0"/>
        <w:overflowPunct w:val="0"/>
        <w:adjustRightInd w:val="0"/>
        <w:ind w:left="465" w:right="1587"/>
        <w:jc w:val="both"/>
        <w:rPr>
          <w:rFonts w:eastAsia="Times New Roman"/>
          <w:color w:val="333333"/>
        </w:rPr>
      </w:pPr>
    </w:p>
    <w:p w14:paraId="0C4B0F9D" w14:textId="620B43F2" w:rsidR="00737198" w:rsidRPr="00737198" w:rsidRDefault="00737198" w:rsidP="009B6319">
      <w:pPr>
        <w:kinsoku w:val="0"/>
        <w:overflowPunct w:val="0"/>
        <w:adjustRightInd w:val="0"/>
        <w:ind w:left="900" w:right="1587" w:hanging="360"/>
        <w:jc w:val="both"/>
        <w:rPr>
          <w:rFonts w:eastAsia="Times New Roman"/>
          <w:color w:val="333333"/>
        </w:rPr>
      </w:pPr>
      <w:r w:rsidRPr="00295045">
        <w:rPr>
          <w:rFonts w:eastAsia="Times New Roman"/>
          <w:b/>
          <w:bCs/>
          <w:color w:val="333333"/>
        </w:rPr>
        <w:t xml:space="preserve">Responsabilidad mutua: </w:t>
      </w:r>
      <w:r w:rsidRPr="00737198">
        <w:rPr>
          <w:rFonts w:eastAsia="Times New Roman"/>
          <w:color w:val="333333"/>
        </w:rPr>
        <w:t>La responsabilidad de los donantes de suministrar la</w:t>
      </w:r>
      <w:r>
        <w:rPr>
          <w:rFonts w:eastAsia="Times New Roman"/>
          <w:color w:val="333333"/>
        </w:rPr>
        <w:t xml:space="preserve"> </w:t>
      </w:r>
      <w:r w:rsidRPr="00737198">
        <w:rPr>
          <w:rFonts w:eastAsia="Times New Roman"/>
          <w:color w:val="333333"/>
        </w:rPr>
        <w:t>ayuda de tal manera que contribuya a las estrategias de desarrollo de los países y la</w:t>
      </w:r>
      <w:r>
        <w:rPr>
          <w:rFonts w:eastAsia="Times New Roman"/>
          <w:color w:val="333333"/>
        </w:rPr>
        <w:t xml:space="preserve"> </w:t>
      </w:r>
      <w:r w:rsidRPr="00737198">
        <w:rPr>
          <w:rFonts w:eastAsia="Times New Roman"/>
          <w:color w:val="333333"/>
        </w:rPr>
        <w:t>responsabilidad de los gobiernos receptores de utilizar la ayuda y otros recursos</w:t>
      </w:r>
      <w:r>
        <w:rPr>
          <w:rFonts w:eastAsia="Times New Roman"/>
          <w:color w:val="333333"/>
        </w:rPr>
        <w:t xml:space="preserve"> </w:t>
      </w:r>
      <w:r w:rsidRPr="00737198">
        <w:rPr>
          <w:rFonts w:eastAsia="Times New Roman"/>
          <w:color w:val="333333"/>
        </w:rPr>
        <w:t>eficazmente. Esto comprende el mejoramiento de los elementos de contrapeso y</w:t>
      </w:r>
      <w:r>
        <w:rPr>
          <w:rFonts w:eastAsia="Times New Roman"/>
          <w:color w:val="333333"/>
        </w:rPr>
        <w:t xml:space="preserve"> </w:t>
      </w:r>
      <w:r w:rsidRPr="00737198">
        <w:rPr>
          <w:rFonts w:eastAsia="Times New Roman"/>
          <w:color w:val="333333"/>
        </w:rPr>
        <w:t>salvaguardia fundamentales para el desarrollo. En lo que respecta a los directores y</w:t>
      </w:r>
      <w:r>
        <w:rPr>
          <w:rFonts w:eastAsia="Times New Roman"/>
          <w:color w:val="333333"/>
        </w:rPr>
        <w:t xml:space="preserve"> </w:t>
      </w:r>
      <w:r w:rsidRPr="00737198">
        <w:rPr>
          <w:rFonts w:eastAsia="Times New Roman"/>
          <w:color w:val="333333"/>
        </w:rPr>
        <w:t>el personal, los directores deben proporcionar recursos suficientes e instrumentos</w:t>
      </w:r>
      <w:r>
        <w:rPr>
          <w:rFonts w:eastAsia="Times New Roman"/>
          <w:color w:val="333333"/>
        </w:rPr>
        <w:t xml:space="preserve"> </w:t>
      </w:r>
      <w:r w:rsidRPr="00737198">
        <w:rPr>
          <w:rFonts w:eastAsia="Times New Roman"/>
          <w:color w:val="333333"/>
        </w:rPr>
        <w:t>apropiados y delegar en el personal la autoridad que corresponda, y el personal debe</w:t>
      </w:r>
      <w:r>
        <w:rPr>
          <w:rFonts w:eastAsia="Times New Roman"/>
          <w:color w:val="333333"/>
        </w:rPr>
        <w:t xml:space="preserve"> </w:t>
      </w:r>
      <w:r w:rsidRPr="00737198">
        <w:rPr>
          <w:rFonts w:eastAsia="Times New Roman"/>
          <w:color w:val="333333"/>
        </w:rPr>
        <w:t>utilizar esos recursos, instrumentos y atribuciones delegadas de manera eficaz y</w:t>
      </w:r>
      <w:r>
        <w:rPr>
          <w:rFonts w:eastAsia="Times New Roman"/>
          <w:color w:val="333333"/>
        </w:rPr>
        <w:t xml:space="preserve"> </w:t>
      </w:r>
      <w:r w:rsidRPr="00737198">
        <w:rPr>
          <w:rFonts w:eastAsia="Times New Roman"/>
          <w:color w:val="333333"/>
        </w:rPr>
        <w:t>eficiente, de conformidad con el marco reglamentario de la entidad de las Naciones</w:t>
      </w:r>
      <w:r>
        <w:rPr>
          <w:rFonts w:eastAsia="Times New Roman"/>
          <w:color w:val="333333"/>
        </w:rPr>
        <w:t xml:space="preserve"> </w:t>
      </w:r>
      <w:r w:rsidRPr="00737198">
        <w:rPr>
          <w:rFonts w:eastAsia="Times New Roman"/>
          <w:color w:val="333333"/>
        </w:rPr>
        <w:t>Unidas de que se trate, incluidos los elementos de contrapeso y salvaguardia, para</w:t>
      </w:r>
      <w:r>
        <w:rPr>
          <w:rFonts w:eastAsia="Times New Roman"/>
          <w:color w:val="333333"/>
        </w:rPr>
        <w:t xml:space="preserve"> </w:t>
      </w:r>
      <w:r w:rsidRPr="00737198">
        <w:rPr>
          <w:rFonts w:eastAsia="Times New Roman"/>
          <w:color w:val="333333"/>
        </w:rPr>
        <w:t>alcanzar los objetivos y resultados de la entidad.</w:t>
      </w:r>
    </w:p>
    <w:p w14:paraId="17A3CFC0" w14:textId="77777777" w:rsidR="00737198" w:rsidRPr="00737198" w:rsidRDefault="00737198" w:rsidP="00737198">
      <w:pPr>
        <w:kinsoku w:val="0"/>
        <w:overflowPunct w:val="0"/>
        <w:adjustRightInd w:val="0"/>
        <w:ind w:left="465" w:right="1587"/>
        <w:jc w:val="both"/>
        <w:rPr>
          <w:rFonts w:eastAsia="Times New Roman"/>
          <w:color w:val="333333"/>
        </w:rPr>
      </w:pPr>
    </w:p>
    <w:p w14:paraId="1F7223EC" w14:textId="77777777" w:rsidR="00737198" w:rsidRDefault="00737198" w:rsidP="00737198">
      <w:pPr>
        <w:kinsoku w:val="0"/>
        <w:overflowPunct w:val="0"/>
        <w:adjustRightInd w:val="0"/>
        <w:ind w:left="465" w:right="1587"/>
        <w:jc w:val="both"/>
        <w:rPr>
          <w:rFonts w:eastAsia="Times New Roman"/>
          <w:color w:val="333333"/>
        </w:rPr>
      </w:pPr>
    </w:p>
    <w:p w14:paraId="01F42A0A" w14:textId="77777777" w:rsidR="006C7267" w:rsidRPr="00295045" w:rsidRDefault="006C7267">
      <w:pPr>
        <w:spacing w:line="254" w:lineRule="auto"/>
        <w:sectPr w:rsidR="006C7267" w:rsidRPr="00295045">
          <w:pgSz w:w="12240" w:h="15840"/>
          <w:pgMar w:top="1880" w:right="1040" w:bottom="980" w:left="1320" w:header="923" w:footer="759" w:gutter="0"/>
          <w:cols w:space="720"/>
        </w:sectPr>
      </w:pPr>
    </w:p>
    <w:p w14:paraId="0EFD623B" w14:textId="77777777" w:rsidR="00817173" w:rsidRDefault="005B6A98">
      <w:pPr>
        <w:pStyle w:val="Heading1"/>
        <w:spacing w:before="93"/>
        <w:ind w:left="465"/>
      </w:pPr>
      <w:r>
        <w:rPr>
          <w:color w:val="333333"/>
        </w:rPr>
        <w:lastRenderedPageBreak/>
        <w:t>Figura</w:t>
      </w:r>
      <w:r>
        <w:rPr>
          <w:color w:val="333333"/>
          <w:spacing w:val="35"/>
        </w:rPr>
        <w:t xml:space="preserve"> </w:t>
      </w:r>
      <w:r>
        <w:rPr>
          <w:color w:val="333333"/>
          <w:spacing w:val="-10"/>
        </w:rPr>
        <w:t>1</w:t>
      </w:r>
    </w:p>
    <w:p w14:paraId="29AE2570" w14:textId="77777777" w:rsidR="00817173" w:rsidRDefault="00817173">
      <w:pPr>
        <w:pStyle w:val="BodyText"/>
        <w:spacing w:before="2"/>
        <w:jc w:val="left"/>
        <w:rPr>
          <w:b/>
          <w:sz w:val="25"/>
        </w:rPr>
      </w:pPr>
    </w:p>
    <w:p w14:paraId="18DF066B" w14:textId="77777777" w:rsidR="00817173" w:rsidRDefault="005B6A98">
      <w:pPr>
        <w:pStyle w:val="BodyText"/>
        <w:ind w:left="465"/>
        <w:jc w:val="left"/>
      </w:pPr>
      <w:r>
        <w:rPr>
          <w:color w:val="333333"/>
        </w:rPr>
        <w:t>Actualizado</w:t>
      </w:r>
      <w:r>
        <w:rPr>
          <w:color w:val="333333"/>
          <w:spacing w:val="38"/>
        </w:rPr>
        <w:t xml:space="preserve"> </w:t>
      </w:r>
      <w:r>
        <w:rPr>
          <w:color w:val="333333"/>
        </w:rPr>
        <w:t>para</w:t>
      </w:r>
      <w:r>
        <w:rPr>
          <w:color w:val="333333"/>
          <w:spacing w:val="32"/>
        </w:rPr>
        <w:t xml:space="preserve"> </w:t>
      </w:r>
      <w:r>
        <w:rPr>
          <w:color w:val="333333"/>
        </w:rPr>
        <w:t>cambios</w:t>
      </w:r>
      <w:r>
        <w:rPr>
          <w:color w:val="333333"/>
          <w:spacing w:val="33"/>
        </w:rPr>
        <w:t xml:space="preserve"> </w:t>
      </w:r>
      <w:r>
        <w:rPr>
          <w:color w:val="333333"/>
        </w:rPr>
        <w:t>en</w:t>
      </w:r>
      <w:r>
        <w:rPr>
          <w:color w:val="333333"/>
          <w:spacing w:val="31"/>
        </w:rPr>
        <w:t xml:space="preserve"> </w:t>
      </w:r>
      <w:r>
        <w:rPr>
          <w:color w:val="333333"/>
        </w:rPr>
        <w:t>las</w:t>
      </w:r>
      <w:r>
        <w:rPr>
          <w:color w:val="333333"/>
          <w:spacing w:val="33"/>
        </w:rPr>
        <w:t xml:space="preserve"> </w:t>
      </w:r>
      <w:r>
        <w:rPr>
          <w:color w:val="333333"/>
        </w:rPr>
        <w:t>líneas</w:t>
      </w:r>
      <w:r>
        <w:rPr>
          <w:color w:val="333333"/>
          <w:spacing w:val="33"/>
        </w:rPr>
        <w:t xml:space="preserve"> </w:t>
      </w:r>
      <w:r>
        <w:rPr>
          <w:color w:val="333333"/>
        </w:rPr>
        <w:t>de</w:t>
      </w:r>
      <w:r>
        <w:rPr>
          <w:color w:val="333333"/>
          <w:spacing w:val="34"/>
        </w:rPr>
        <w:t xml:space="preserve"> </w:t>
      </w:r>
      <w:r>
        <w:rPr>
          <w:color w:val="333333"/>
          <w:spacing w:val="-2"/>
        </w:rPr>
        <w:t>información</w:t>
      </w:r>
    </w:p>
    <w:p w14:paraId="3F05EA59" w14:textId="77777777" w:rsidR="00817173" w:rsidRDefault="00817173">
      <w:pPr>
        <w:pStyle w:val="BodyText"/>
        <w:spacing w:before="5"/>
        <w:jc w:val="left"/>
        <w:rPr>
          <w:sz w:val="26"/>
        </w:rPr>
      </w:pPr>
    </w:p>
    <w:p w14:paraId="60FC2A01" w14:textId="474AADAF" w:rsidR="00817173" w:rsidRPr="000F4D63" w:rsidRDefault="000F4D63">
      <w:pPr>
        <w:spacing w:before="99"/>
        <w:ind w:left="2743"/>
        <w:rPr>
          <w:rFonts w:ascii="Arial"/>
          <w:b/>
          <w:sz w:val="25"/>
        </w:rPr>
      </w:pPr>
      <w:r w:rsidRPr="000F4D63">
        <w:rPr>
          <w:rFonts w:ascii="Arial"/>
          <w:b/>
          <w:sz w:val="25"/>
        </w:rPr>
        <w:t>Actores claves en el univers</w:t>
      </w:r>
      <w:r w:rsidR="00A0259A">
        <w:rPr>
          <w:rFonts w:ascii="Arial"/>
          <w:b/>
          <w:sz w:val="25"/>
        </w:rPr>
        <w:t>o</w:t>
      </w:r>
      <w:r w:rsidRPr="000F4D63">
        <w:rPr>
          <w:rFonts w:ascii="Arial"/>
          <w:b/>
          <w:sz w:val="25"/>
        </w:rPr>
        <w:t xml:space="preserve"> de ren</w:t>
      </w:r>
      <w:r>
        <w:rPr>
          <w:rFonts w:ascii="Arial"/>
          <w:b/>
          <w:sz w:val="25"/>
        </w:rPr>
        <w:t>dici</w:t>
      </w:r>
      <w:r>
        <w:rPr>
          <w:rFonts w:ascii="Arial"/>
          <w:b/>
          <w:sz w:val="25"/>
        </w:rPr>
        <w:t>ó</w:t>
      </w:r>
      <w:r>
        <w:rPr>
          <w:rFonts w:ascii="Arial"/>
          <w:b/>
          <w:sz w:val="25"/>
        </w:rPr>
        <w:t>n de cuentas en el PNUD</w:t>
      </w:r>
    </w:p>
    <w:p w14:paraId="44E441C1" w14:textId="4CBC8FFD" w:rsidR="00817173" w:rsidRPr="000F4D63" w:rsidRDefault="00DB161D">
      <w:pPr>
        <w:pStyle w:val="BodyText"/>
        <w:jc w:val="left"/>
        <w:rPr>
          <w:rFonts w:ascii="Arial"/>
          <w:b/>
          <w:sz w:val="20"/>
        </w:rPr>
      </w:pPr>
      <w:r>
        <w:rPr>
          <w:noProof/>
        </w:rPr>
        <mc:AlternateContent>
          <mc:Choice Requires="wpg">
            <w:drawing>
              <wp:anchor distT="0" distB="0" distL="0" distR="0" simplePos="0" relativeHeight="487311360" behindDoc="1" locked="0" layoutInCell="1" allowOverlap="1" wp14:anchorId="552EE19F" wp14:editId="00EAADE2">
                <wp:simplePos x="0" y="0"/>
                <wp:positionH relativeFrom="page">
                  <wp:posOffset>1964724</wp:posOffset>
                </wp:positionH>
                <wp:positionV relativeFrom="paragraph">
                  <wp:posOffset>88093</wp:posOffset>
                </wp:positionV>
                <wp:extent cx="5084445" cy="2951480"/>
                <wp:effectExtent l="0" t="0" r="20955" b="2032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4445" cy="2951480"/>
                          <a:chOff x="2324" y="2323"/>
                          <a:chExt cx="5084848" cy="2951814"/>
                        </a:xfrm>
                      </wpg:grpSpPr>
                      <wps:wsp>
                        <wps:cNvPr id="9" name="Textbox 9"/>
                        <wps:cNvSpPr txBox="1"/>
                        <wps:spPr>
                          <a:xfrm>
                            <a:off x="411667" y="336867"/>
                            <a:ext cx="819150" cy="297815"/>
                          </a:xfrm>
                          <a:prstGeom prst="rect">
                            <a:avLst/>
                          </a:prstGeom>
                          <a:solidFill>
                            <a:srgbClr val="FFCCCC"/>
                          </a:solidFill>
                        </wps:spPr>
                        <wps:txbx>
                          <w:txbxContent>
                            <w:p w14:paraId="24EAE135" w14:textId="77777777" w:rsidR="00817173" w:rsidRDefault="00817173">
                              <w:pPr>
                                <w:spacing w:before="11"/>
                                <w:rPr>
                                  <w:b/>
                                  <w:color w:val="000000"/>
                                  <w:sz w:val="11"/>
                                </w:rPr>
                              </w:pPr>
                            </w:p>
                            <w:p w14:paraId="61CE7C8D" w14:textId="77777777" w:rsidR="00817173" w:rsidRDefault="005B6A98">
                              <w:pPr>
                                <w:spacing w:before="1"/>
                                <w:ind w:left="300"/>
                                <w:rPr>
                                  <w:rFonts w:ascii="Arial"/>
                                  <w:color w:val="000000"/>
                                  <w:sz w:val="15"/>
                                </w:rPr>
                              </w:pPr>
                              <w:r>
                                <w:rPr>
                                  <w:rFonts w:ascii="Arial"/>
                                  <w:color w:val="000000"/>
                                  <w:spacing w:val="-2"/>
                                  <w:sz w:val="15"/>
                                </w:rPr>
                                <w:t>ECOSOC</w:t>
                              </w:r>
                            </w:p>
                          </w:txbxContent>
                        </wps:txbx>
                        <wps:bodyPr wrap="square" lIns="0" tIns="0" rIns="0" bIns="0" rtlCol="0">
                          <a:noAutofit/>
                        </wps:bodyPr>
                      </wps:wsp>
                      <wps:wsp>
                        <wps:cNvPr id="10" name="Graphic 10"/>
                        <wps:cNvSpPr/>
                        <wps:spPr>
                          <a:xfrm>
                            <a:off x="411666" y="336869"/>
                            <a:ext cx="819150" cy="297815"/>
                          </a:xfrm>
                          <a:custGeom>
                            <a:avLst/>
                            <a:gdLst/>
                            <a:ahLst/>
                            <a:cxnLst/>
                            <a:rect l="l" t="t" r="r" b="b"/>
                            <a:pathLst>
                              <a:path w="819150" h="297815">
                                <a:moveTo>
                                  <a:pt x="0" y="0"/>
                                </a:moveTo>
                                <a:lnTo>
                                  <a:pt x="818689" y="0"/>
                                </a:lnTo>
                                <a:lnTo>
                                  <a:pt x="818689" y="297375"/>
                                </a:lnTo>
                                <a:lnTo>
                                  <a:pt x="0" y="297375"/>
                                </a:lnTo>
                                <a:lnTo>
                                  <a:pt x="0" y="0"/>
                                </a:lnTo>
                                <a:close/>
                              </a:path>
                            </a:pathLst>
                          </a:custGeom>
                          <a:ln w="4647">
                            <a:solidFill>
                              <a:srgbClr val="000000"/>
                            </a:solidFill>
                            <a:prstDash val="solid"/>
                          </a:ln>
                        </wps:spPr>
                        <wps:bodyPr wrap="square" lIns="0" tIns="0" rIns="0" bIns="0" rtlCol="0">
                          <a:prstTxWarp prst="textNoShape">
                            <a:avLst/>
                          </a:prstTxWarp>
                          <a:noAutofit/>
                        </wps:bodyPr>
                      </wps:wsp>
                      <wps:wsp>
                        <wps:cNvPr id="11" name="Graphic 11"/>
                        <wps:cNvSpPr/>
                        <wps:spPr>
                          <a:xfrm>
                            <a:off x="796356" y="221641"/>
                            <a:ext cx="1316355" cy="1899920"/>
                          </a:xfrm>
                          <a:custGeom>
                            <a:avLst/>
                            <a:gdLst/>
                            <a:ahLst/>
                            <a:cxnLst/>
                            <a:rect l="l" t="t" r="r" b="b"/>
                            <a:pathLst>
                              <a:path w="1316355" h="1899920">
                                <a:moveTo>
                                  <a:pt x="41859" y="41821"/>
                                </a:moveTo>
                                <a:lnTo>
                                  <a:pt x="20929" y="0"/>
                                </a:lnTo>
                                <a:lnTo>
                                  <a:pt x="0" y="41821"/>
                                </a:lnTo>
                                <a:lnTo>
                                  <a:pt x="13957" y="41821"/>
                                </a:lnTo>
                                <a:lnTo>
                                  <a:pt x="13957" y="111506"/>
                                </a:lnTo>
                                <a:lnTo>
                                  <a:pt x="27901" y="111506"/>
                                </a:lnTo>
                                <a:lnTo>
                                  <a:pt x="27901" y="41821"/>
                                </a:lnTo>
                                <a:lnTo>
                                  <a:pt x="41859" y="41821"/>
                                </a:lnTo>
                                <a:close/>
                              </a:path>
                              <a:path w="1316355" h="1899920">
                                <a:moveTo>
                                  <a:pt x="690765" y="216052"/>
                                </a:moveTo>
                                <a:lnTo>
                                  <a:pt x="472135" y="216052"/>
                                </a:lnTo>
                                <a:lnTo>
                                  <a:pt x="472135" y="202120"/>
                                </a:lnTo>
                                <a:lnTo>
                                  <a:pt x="430276" y="223037"/>
                                </a:lnTo>
                                <a:lnTo>
                                  <a:pt x="472135" y="243941"/>
                                </a:lnTo>
                                <a:lnTo>
                                  <a:pt x="472135" y="230009"/>
                                </a:lnTo>
                                <a:lnTo>
                                  <a:pt x="690765" y="230009"/>
                                </a:lnTo>
                                <a:lnTo>
                                  <a:pt x="690765" y="216052"/>
                                </a:lnTo>
                                <a:close/>
                              </a:path>
                              <a:path w="1316355" h="1899920">
                                <a:moveTo>
                                  <a:pt x="1315758" y="1304747"/>
                                </a:moveTo>
                                <a:lnTo>
                                  <a:pt x="1278547" y="1304747"/>
                                </a:lnTo>
                                <a:lnTo>
                                  <a:pt x="1278547" y="1899513"/>
                                </a:lnTo>
                                <a:lnTo>
                                  <a:pt x="1315758" y="1899513"/>
                                </a:lnTo>
                                <a:lnTo>
                                  <a:pt x="1315758" y="1304747"/>
                                </a:lnTo>
                                <a:close/>
                              </a:path>
                              <a:path w="1316355" h="1899920">
                                <a:moveTo>
                                  <a:pt x="1315758" y="821499"/>
                                </a:moveTo>
                                <a:lnTo>
                                  <a:pt x="1278547" y="821499"/>
                                </a:lnTo>
                                <a:lnTo>
                                  <a:pt x="1278547" y="1081709"/>
                                </a:lnTo>
                                <a:lnTo>
                                  <a:pt x="1315758" y="1081709"/>
                                </a:lnTo>
                                <a:lnTo>
                                  <a:pt x="1315758" y="821499"/>
                                </a:lnTo>
                                <a:close/>
                              </a:path>
                              <a:path w="1316355" h="1899920">
                                <a:moveTo>
                                  <a:pt x="1315758" y="412610"/>
                                </a:moveTo>
                                <a:lnTo>
                                  <a:pt x="1278547" y="412610"/>
                                </a:lnTo>
                                <a:lnTo>
                                  <a:pt x="1278547" y="524129"/>
                                </a:lnTo>
                                <a:lnTo>
                                  <a:pt x="1315758" y="524129"/>
                                </a:lnTo>
                                <a:lnTo>
                                  <a:pt x="1315758" y="41261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1490849" y="745761"/>
                            <a:ext cx="1414145" cy="1598930"/>
                          </a:xfrm>
                          <a:custGeom>
                            <a:avLst/>
                            <a:gdLst/>
                            <a:ahLst/>
                            <a:cxnLst/>
                            <a:rect l="l" t="t" r="r" b="b"/>
                            <a:pathLst>
                              <a:path w="1414145" h="1598930">
                                <a:moveTo>
                                  <a:pt x="0" y="0"/>
                                </a:moveTo>
                                <a:lnTo>
                                  <a:pt x="1376887" y="0"/>
                                </a:lnTo>
                                <a:lnTo>
                                  <a:pt x="1376887" y="297375"/>
                                </a:lnTo>
                                <a:lnTo>
                                  <a:pt x="0" y="297375"/>
                                </a:lnTo>
                                <a:lnTo>
                                  <a:pt x="0" y="0"/>
                                </a:lnTo>
                                <a:close/>
                              </a:path>
                              <a:path w="1414145" h="1598930">
                                <a:moveTo>
                                  <a:pt x="0" y="557579"/>
                                </a:moveTo>
                                <a:lnTo>
                                  <a:pt x="1376887" y="557579"/>
                                </a:lnTo>
                                <a:lnTo>
                                  <a:pt x="1376887" y="780611"/>
                                </a:lnTo>
                                <a:lnTo>
                                  <a:pt x="0" y="780611"/>
                                </a:lnTo>
                                <a:lnTo>
                                  <a:pt x="0" y="557579"/>
                                </a:lnTo>
                                <a:close/>
                              </a:path>
                              <a:path w="1414145" h="1598930">
                                <a:moveTo>
                                  <a:pt x="37213" y="1375362"/>
                                </a:moveTo>
                                <a:lnTo>
                                  <a:pt x="1414100" y="1375362"/>
                                </a:lnTo>
                                <a:lnTo>
                                  <a:pt x="1414100" y="1598394"/>
                                </a:lnTo>
                                <a:lnTo>
                                  <a:pt x="37213" y="1598394"/>
                                </a:lnTo>
                                <a:lnTo>
                                  <a:pt x="37213" y="1375362"/>
                                </a:lnTo>
                                <a:close/>
                              </a:path>
                              <a:path w="1414145" h="1598930">
                                <a:moveTo>
                                  <a:pt x="0" y="817783"/>
                                </a:moveTo>
                                <a:lnTo>
                                  <a:pt x="483771" y="817783"/>
                                </a:lnTo>
                                <a:lnTo>
                                  <a:pt x="483771" y="1115159"/>
                                </a:lnTo>
                                <a:lnTo>
                                  <a:pt x="0" y="1115159"/>
                                </a:lnTo>
                                <a:lnTo>
                                  <a:pt x="0" y="817783"/>
                                </a:lnTo>
                                <a:close/>
                              </a:path>
                            </a:pathLst>
                          </a:custGeom>
                          <a:ln w="4649">
                            <a:solidFill>
                              <a:srgbClr val="000000"/>
                            </a:solidFill>
                            <a:prstDash val="solid"/>
                          </a:ln>
                        </wps:spPr>
                        <wps:bodyPr wrap="square" lIns="0" tIns="0" rIns="0" bIns="0" rtlCol="0">
                          <a:prstTxWarp prst="textNoShape">
                            <a:avLst/>
                          </a:prstTxWarp>
                          <a:noAutofit/>
                        </wps:bodyPr>
                      </wps:wsp>
                      <wps:wsp>
                        <wps:cNvPr id="13" name="Graphic 13"/>
                        <wps:cNvSpPr/>
                        <wps:spPr>
                          <a:xfrm>
                            <a:off x="1974611" y="1210704"/>
                            <a:ext cx="1109345" cy="483234"/>
                          </a:xfrm>
                          <a:custGeom>
                            <a:avLst/>
                            <a:gdLst/>
                            <a:ahLst/>
                            <a:cxnLst/>
                            <a:rect l="l" t="t" r="r" b="b"/>
                            <a:pathLst>
                              <a:path w="1109345" h="483234">
                                <a:moveTo>
                                  <a:pt x="111645" y="464362"/>
                                </a:moveTo>
                                <a:lnTo>
                                  <a:pt x="74434" y="445782"/>
                                </a:lnTo>
                                <a:lnTo>
                                  <a:pt x="74434" y="462038"/>
                                </a:lnTo>
                                <a:lnTo>
                                  <a:pt x="0" y="462038"/>
                                </a:lnTo>
                                <a:lnTo>
                                  <a:pt x="0" y="466686"/>
                                </a:lnTo>
                                <a:lnTo>
                                  <a:pt x="74434" y="466686"/>
                                </a:lnTo>
                                <a:lnTo>
                                  <a:pt x="74434" y="482955"/>
                                </a:lnTo>
                                <a:lnTo>
                                  <a:pt x="111645" y="464362"/>
                                </a:lnTo>
                                <a:close/>
                              </a:path>
                              <a:path w="1109345" h="483234">
                                <a:moveTo>
                                  <a:pt x="1108976" y="23418"/>
                                </a:moveTo>
                                <a:lnTo>
                                  <a:pt x="148882" y="16256"/>
                                </a:lnTo>
                                <a:lnTo>
                                  <a:pt x="148996" y="0"/>
                                </a:lnTo>
                                <a:lnTo>
                                  <a:pt x="111645" y="18300"/>
                                </a:lnTo>
                                <a:lnTo>
                                  <a:pt x="148717" y="37160"/>
                                </a:lnTo>
                                <a:lnTo>
                                  <a:pt x="148844" y="20904"/>
                                </a:lnTo>
                                <a:lnTo>
                                  <a:pt x="1108938" y="28054"/>
                                </a:lnTo>
                                <a:lnTo>
                                  <a:pt x="1108976" y="23418"/>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1449916" y="295983"/>
                            <a:ext cx="1270" cy="2193290"/>
                          </a:xfrm>
                          <a:custGeom>
                            <a:avLst/>
                            <a:gdLst/>
                            <a:ahLst/>
                            <a:cxnLst/>
                            <a:rect l="l" t="t" r="r" b="b"/>
                            <a:pathLst>
                              <a:path h="2193290">
                                <a:moveTo>
                                  <a:pt x="0" y="0"/>
                                </a:moveTo>
                                <a:lnTo>
                                  <a:pt x="0" y="2193146"/>
                                </a:lnTo>
                              </a:path>
                            </a:pathLst>
                          </a:custGeom>
                          <a:ln w="13954">
                            <a:solidFill>
                              <a:srgbClr val="000000"/>
                            </a:solidFill>
                            <a:prstDash val="lgDashDot"/>
                          </a:ln>
                        </wps:spPr>
                        <wps:bodyPr wrap="square" lIns="0" tIns="0" rIns="0" bIns="0" rtlCol="0">
                          <a:prstTxWarp prst="textNoShape">
                            <a:avLst/>
                          </a:prstTxWarp>
                          <a:noAutofit/>
                        </wps:bodyPr>
                      </wps:wsp>
                      <wps:wsp>
                        <wps:cNvPr id="15" name="Graphic 15"/>
                        <wps:cNvSpPr/>
                        <wps:spPr>
                          <a:xfrm>
                            <a:off x="2938442" y="295984"/>
                            <a:ext cx="1270" cy="781050"/>
                          </a:xfrm>
                          <a:custGeom>
                            <a:avLst/>
                            <a:gdLst/>
                            <a:ahLst/>
                            <a:cxnLst/>
                            <a:rect l="l" t="t" r="r" b="b"/>
                            <a:pathLst>
                              <a:path h="781050">
                                <a:moveTo>
                                  <a:pt x="0" y="0"/>
                                </a:moveTo>
                                <a:lnTo>
                                  <a:pt x="0" y="780611"/>
                                </a:lnTo>
                              </a:path>
                            </a:pathLst>
                          </a:custGeom>
                          <a:ln w="13954">
                            <a:solidFill>
                              <a:srgbClr val="000000"/>
                            </a:solidFill>
                            <a:prstDash val="lgDashDot"/>
                          </a:ln>
                        </wps:spPr>
                        <wps:bodyPr wrap="square" lIns="0" tIns="0" rIns="0" bIns="0" rtlCol="0">
                          <a:prstTxWarp prst="textNoShape">
                            <a:avLst/>
                          </a:prstTxWarp>
                          <a:noAutofit/>
                        </wps:bodyPr>
                      </wps:wsp>
                      <wps:wsp>
                        <wps:cNvPr id="16" name="Graphic 16"/>
                        <wps:cNvSpPr/>
                        <wps:spPr>
                          <a:xfrm>
                            <a:off x="1449916" y="2489132"/>
                            <a:ext cx="1489075" cy="1270"/>
                          </a:xfrm>
                          <a:custGeom>
                            <a:avLst/>
                            <a:gdLst/>
                            <a:ahLst/>
                            <a:cxnLst/>
                            <a:rect l="l" t="t" r="r" b="b"/>
                            <a:pathLst>
                              <a:path w="1489075">
                                <a:moveTo>
                                  <a:pt x="0" y="0"/>
                                </a:moveTo>
                                <a:lnTo>
                                  <a:pt x="1488526" y="0"/>
                                </a:lnTo>
                              </a:path>
                            </a:pathLst>
                          </a:custGeom>
                          <a:ln w="13939">
                            <a:solidFill>
                              <a:srgbClr val="000000"/>
                            </a:solidFill>
                            <a:prstDash val="sysDashDot"/>
                          </a:ln>
                        </wps:spPr>
                        <wps:bodyPr wrap="square" lIns="0" tIns="0" rIns="0" bIns="0" rtlCol="0">
                          <a:prstTxWarp prst="textNoShape">
                            <a:avLst/>
                          </a:prstTxWarp>
                          <a:noAutofit/>
                        </wps:bodyPr>
                      </wps:wsp>
                      <wps:wsp>
                        <wps:cNvPr id="17" name="Graphic 17"/>
                        <wps:cNvSpPr/>
                        <wps:spPr>
                          <a:xfrm>
                            <a:off x="2938442" y="1820038"/>
                            <a:ext cx="1270" cy="669290"/>
                          </a:xfrm>
                          <a:custGeom>
                            <a:avLst/>
                            <a:gdLst/>
                            <a:ahLst/>
                            <a:cxnLst/>
                            <a:rect l="l" t="t" r="r" b="b"/>
                            <a:pathLst>
                              <a:path h="669290">
                                <a:moveTo>
                                  <a:pt x="0" y="0"/>
                                </a:moveTo>
                                <a:lnTo>
                                  <a:pt x="0" y="669095"/>
                                </a:lnTo>
                              </a:path>
                            </a:pathLst>
                          </a:custGeom>
                          <a:ln w="13954">
                            <a:solidFill>
                              <a:srgbClr val="000000"/>
                            </a:solidFill>
                            <a:prstDash val="lgDashDot"/>
                          </a:ln>
                        </wps:spPr>
                        <wps:bodyPr wrap="square" lIns="0" tIns="0" rIns="0" bIns="0" rtlCol="0">
                          <a:prstTxWarp prst="textNoShape">
                            <a:avLst/>
                          </a:prstTxWarp>
                          <a:noAutofit/>
                        </wps:bodyPr>
                      </wps:wsp>
                      <wps:wsp>
                        <wps:cNvPr id="18" name="Graphic 18"/>
                        <wps:cNvSpPr/>
                        <wps:spPr>
                          <a:xfrm>
                            <a:off x="1453636" y="299706"/>
                            <a:ext cx="1489075" cy="1270"/>
                          </a:xfrm>
                          <a:custGeom>
                            <a:avLst/>
                            <a:gdLst/>
                            <a:ahLst/>
                            <a:cxnLst/>
                            <a:rect l="l" t="t" r="r" b="b"/>
                            <a:pathLst>
                              <a:path w="1489075">
                                <a:moveTo>
                                  <a:pt x="0" y="0"/>
                                </a:moveTo>
                                <a:lnTo>
                                  <a:pt x="1488526" y="0"/>
                                </a:lnTo>
                              </a:path>
                            </a:pathLst>
                          </a:custGeom>
                          <a:ln w="18585">
                            <a:solidFill>
                              <a:srgbClr val="000000"/>
                            </a:solidFill>
                            <a:prstDash val="sysDashDot"/>
                          </a:ln>
                        </wps:spPr>
                        <wps:bodyPr wrap="square" lIns="0" tIns="0" rIns="0" bIns="0" rtlCol="0">
                          <a:prstTxWarp prst="textNoShape">
                            <a:avLst/>
                          </a:prstTxWarp>
                          <a:noAutofit/>
                        </wps:bodyPr>
                      </wps:wsp>
                      <wps:wsp>
                        <wps:cNvPr id="19" name="Graphic 19"/>
                        <wps:cNvSpPr/>
                        <wps:spPr>
                          <a:xfrm>
                            <a:off x="2938441" y="1046864"/>
                            <a:ext cx="1270" cy="788670"/>
                          </a:xfrm>
                          <a:custGeom>
                            <a:avLst/>
                            <a:gdLst/>
                            <a:ahLst/>
                            <a:cxnLst/>
                            <a:rect l="l" t="t" r="r" b="b"/>
                            <a:pathLst>
                              <a:path h="788670">
                                <a:moveTo>
                                  <a:pt x="0" y="0"/>
                                </a:moveTo>
                                <a:lnTo>
                                  <a:pt x="0" y="788045"/>
                                </a:lnTo>
                              </a:path>
                            </a:pathLst>
                          </a:custGeom>
                          <a:ln w="13954">
                            <a:solidFill>
                              <a:srgbClr val="000000"/>
                            </a:solidFill>
                            <a:prstDash val="lgDashDot"/>
                          </a:ln>
                        </wps:spPr>
                        <wps:bodyPr wrap="square" lIns="0" tIns="0" rIns="0" bIns="0" rtlCol="0">
                          <a:prstTxWarp prst="textNoShape">
                            <a:avLst/>
                          </a:prstTxWarp>
                          <a:noAutofit/>
                        </wps:bodyPr>
                      </wps:wsp>
                      <wps:wsp>
                        <wps:cNvPr id="20" name="Graphic 20"/>
                        <wps:cNvSpPr/>
                        <wps:spPr>
                          <a:xfrm>
                            <a:off x="821011" y="1080308"/>
                            <a:ext cx="483870" cy="186055"/>
                          </a:xfrm>
                          <a:custGeom>
                            <a:avLst/>
                            <a:gdLst/>
                            <a:ahLst/>
                            <a:cxnLst/>
                            <a:rect l="l" t="t" r="r" b="b"/>
                            <a:pathLst>
                              <a:path w="483870" h="186055">
                                <a:moveTo>
                                  <a:pt x="0" y="0"/>
                                </a:moveTo>
                                <a:lnTo>
                                  <a:pt x="483771" y="0"/>
                                </a:lnTo>
                                <a:lnTo>
                                  <a:pt x="483771" y="185859"/>
                                </a:lnTo>
                                <a:lnTo>
                                  <a:pt x="0" y="185859"/>
                                </a:lnTo>
                                <a:lnTo>
                                  <a:pt x="0" y="0"/>
                                </a:lnTo>
                                <a:close/>
                              </a:path>
                            </a:pathLst>
                          </a:custGeom>
                          <a:ln w="4647">
                            <a:solidFill>
                              <a:srgbClr val="000000"/>
                            </a:solidFill>
                            <a:prstDash val="solid"/>
                          </a:ln>
                        </wps:spPr>
                        <wps:bodyPr wrap="square" lIns="0" tIns="0" rIns="0" bIns="0" rtlCol="0">
                          <a:prstTxWarp prst="textNoShape">
                            <a:avLst/>
                          </a:prstTxWarp>
                          <a:noAutofit/>
                        </wps:bodyPr>
                      </wps:wsp>
                      <wps:wsp>
                        <wps:cNvPr id="21" name="Graphic 21"/>
                        <wps:cNvSpPr/>
                        <wps:spPr>
                          <a:xfrm>
                            <a:off x="4404645" y="349420"/>
                            <a:ext cx="260985" cy="41910"/>
                          </a:xfrm>
                          <a:custGeom>
                            <a:avLst/>
                            <a:gdLst/>
                            <a:ahLst/>
                            <a:cxnLst/>
                            <a:rect l="l" t="t" r="r" b="b"/>
                            <a:pathLst>
                              <a:path w="260985" h="41910">
                                <a:moveTo>
                                  <a:pt x="41864" y="41818"/>
                                </a:moveTo>
                                <a:lnTo>
                                  <a:pt x="41864" y="27878"/>
                                </a:lnTo>
                                <a:lnTo>
                                  <a:pt x="260484" y="27878"/>
                                </a:lnTo>
                                <a:lnTo>
                                  <a:pt x="260484" y="13932"/>
                                </a:lnTo>
                                <a:lnTo>
                                  <a:pt x="41864" y="13932"/>
                                </a:lnTo>
                                <a:lnTo>
                                  <a:pt x="41864" y="0"/>
                                </a:lnTo>
                                <a:lnTo>
                                  <a:pt x="0" y="20905"/>
                                </a:lnTo>
                                <a:lnTo>
                                  <a:pt x="41864" y="41818"/>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4415804" y="448386"/>
                            <a:ext cx="260985" cy="111760"/>
                          </a:xfrm>
                          <a:custGeom>
                            <a:avLst/>
                            <a:gdLst/>
                            <a:ahLst/>
                            <a:cxnLst/>
                            <a:rect l="l" t="t" r="r" b="b"/>
                            <a:pathLst>
                              <a:path w="260985" h="111760">
                                <a:moveTo>
                                  <a:pt x="65123" y="111515"/>
                                </a:moveTo>
                                <a:lnTo>
                                  <a:pt x="0" y="55757"/>
                                </a:lnTo>
                                <a:lnTo>
                                  <a:pt x="65123" y="0"/>
                                </a:lnTo>
                                <a:lnTo>
                                  <a:pt x="65123" y="27878"/>
                                </a:lnTo>
                                <a:lnTo>
                                  <a:pt x="260492" y="27878"/>
                                </a:lnTo>
                                <a:lnTo>
                                  <a:pt x="260492" y="83636"/>
                                </a:lnTo>
                                <a:lnTo>
                                  <a:pt x="65123" y="83636"/>
                                </a:lnTo>
                                <a:lnTo>
                                  <a:pt x="65123" y="111515"/>
                                </a:lnTo>
                                <a:close/>
                              </a:path>
                            </a:pathLst>
                          </a:custGeom>
                          <a:solidFill>
                            <a:srgbClr val="CCDDEA"/>
                          </a:solidFill>
                        </wps:spPr>
                        <wps:bodyPr wrap="square" lIns="0" tIns="0" rIns="0" bIns="0" rtlCol="0">
                          <a:prstTxWarp prst="textNoShape">
                            <a:avLst/>
                          </a:prstTxWarp>
                          <a:noAutofit/>
                        </wps:bodyPr>
                      </wps:wsp>
                      <wps:wsp>
                        <wps:cNvPr id="23" name="Graphic 23"/>
                        <wps:cNvSpPr/>
                        <wps:spPr>
                          <a:xfrm>
                            <a:off x="4415805" y="448388"/>
                            <a:ext cx="260985" cy="111760"/>
                          </a:xfrm>
                          <a:custGeom>
                            <a:avLst/>
                            <a:gdLst/>
                            <a:ahLst/>
                            <a:cxnLst/>
                            <a:rect l="l" t="t" r="r" b="b"/>
                            <a:pathLst>
                              <a:path w="260985" h="111760">
                                <a:moveTo>
                                  <a:pt x="0" y="55757"/>
                                </a:moveTo>
                                <a:lnTo>
                                  <a:pt x="65123" y="0"/>
                                </a:lnTo>
                                <a:lnTo>
                                  <a:pt x="65123" y="27878"/>
                                </a:lnTo>
                                <a:lnTo>
                                  <a:pt x="260492" y="27878"/>
                                </a:lnTo>
                                <a:lnTo>
                                  <a:pt x="260492" y="83636"/>
                                </a:lnTo>
                                <a:lnTo>
                                  <a:pt x="65123" y="83636"/>
                                </a:lnTo>
                                <a:lnTo>
                                  <a:pt x="65123" y="111515"/>
                                </a:lnTo>
                                <a:lnTo>
                                  <a:pt x="0" y="55757"/>
                                </a:lnTo>
                                <a:close/>
                              </a:path>
                            </a:pathLst>
                          </a:custGeom>
                          <a:ln w="4647">
                            <a:solidFill>
                              <a:srgbClr val="000000"/>
                            </a:solidFill>
                            <a:prstDash val="solid"/>
                          </a:ln>
                        </wps:spPr>
                        <wps:bodyPr wrap="square" lIns="0" tIns="0" rIns="0" bIns="0" rtlCol="0">
                          <a:prstTxWarp prst="textNoShape">
                            <a:avLst/>
                          </a:prstTxWarp>
                          <a:noAutofit/>
                        </wps:bodyPr>
                      </wps:wsp>
                      <wps:wsp>
                        <wps:cNvPr id="24" name="Graphic 24"/>
                        <wps:cNvSpPr/>
                        <wps:spPr>
                          <a:xfrm>
                            <a:off x="4350680" y="859133"/>
                            <a:ext cx="353695" cy="55880"/>
                          </a:xfrm>
                          <a:custGeom>
                            <a:avLst/>
                            <a:gdLst/>
                            <a:ahLst/>
                            <a:cxnLst/>
                            <a:rect l="l" t="t" r="r" b="b"/>
                            <a:pathLst>
                              <a:path w="353695" h="55880">
                                <a:moveTo>
                                  <a:pt x="27909" y="55757"/>
                                </a:moveTo>
                                <a:lnTo>
                                  <a:pt x="17046" y="53567"/>
                                </a:lnTo>
                                <a:lnTo>
                                  <a:pt x="8174" y="47592"/>
                                </a:lnTo>
                                <a:lnTo>
                                  <a:pt x="2193" y="38730"/>
                                </a:lnTo>
                                <a:lnTo>
                                  <a:pt x="0" y="27878"/>
                                </a:lnTo>
                                <a:lnTo>
                                  <a:pt x="2193" y="17027"/>
                                </a:lnTo>
                                <a:lnTo>
                                  <a:pt x="8174" y="8165"/>
                                </a:lnTo>
                                <a:lnTo>
                                  <a:pt x="17046" y="2190"/>
                                </a:lnTo>
                                <a:lnTo>
                                  <a:pt x="27909" y="0"/>
                                </a:lnTo>
                                <a:lnTo>
                                  <a:pt x="38773" y="2190"/>
                                </a:lnTo>
                                <a:lnTo>
                                  <a:pt x="47644" y="8165"/>
                                </a:lnTo>
                                <a:lnTo>
                                  <a:pt x="53626" y="17027"/>
                                </a:lnTo>
                                <a:lnTo>
                                  <a:pt x="53941" y="18585"/>
                                </a:lnTo>
                                <a:lnTo>
                                  <a:pt x="27909" y="18585"/>
                                </a:lnTo>
                                <a:lnTo>
                                  <a:pt x="27909" y="37171"/>
                                </a:lnTo>
                                <a:lnTo>
                                  <a:pt x="53941" y="37171"/>
                                </a:lnTo>
                                <a:lnTo>
                                  <a:pt x="53626" y="38730"/>
                                </a:lnTo>
                                <a:lnTo>
                                  <a:pt x="47644" y="47592"/>
                                </a:lnTo>
                                <a:lnTo>
                                  <a:pt x="38773" y="53567"/>
                                </a:lnTo>
                                <a:lnTo>
                                  <a:pt x="27909" y="55757"/>
                                </a:lnTo>
                                <a:close/>
                              </a:path>
                              <a:path w="353695" h="55880">
                                <a:moveTo>
                                  <a:pt x="325615" y="55757"/>
                                </a:moveTo>
                                <a:lnTo>
                                  <a:pt x="314751" y="53567"/>
                                </a:lnTo>
                                <a:lnTo>
                                  <a:pt x="305880" y="47592"/>
                                </a:lnTo>
                                <a:lnTo>
                                  <a:pt x="299898" y="38730"/>
                                </a:lnTo>
                                <a:lnTo>
                                  <a:pt x="297705" y="27878"/>
                                </a:lnTo>
                                <a:lnTo>
                                  <a:pt x="299898" y="17027"/>
                                </a:lnTo>
                                <a:lnTo>
                                  <a:pt x="305880" y="8165"/>
                                </a:lnTo>
                                <a:lnTo>
                                  <a:pt x="314751" y="2190"/>
                                </a:lnTo>
                                <a:lnTo>
                                  <a:pt x="325615" y="0"/>
                                </a:lnTo>
                                <a:lnTo>
                                  <a:pt x="336478" y="2190"/>
                                </a:lnTo>
                                <a:lnTo>
                                  <a:pt x="345350" y="8165"/>
                                </a:lnTo>
                                <a:lnTo>
                                  <a:pt x="351331" y="17027"/>
                                </a:lnTo>
                                <a:lnTo>
                                  <a:pt x="351646" y="18585"/>
                                </a:lnTo>
                                <a:lnTo>
                                  <a:pt x="325615" y="18585"/>
                                </a:lnTo>
                                <a:lnTo>
                                  <a:pt x="325615" y="37171"/>
                                </a:lnTo>
                                <a:lnTo>
                                  <a:pt x="351646" y="37171"/>
                                </a:lnTo>
                                <a:lnTo>
                                  <a:pt x="351331" y="38730"/>
                                </a:lnTo>
                                <a:lnTo>
                                  <a:pt x="345350" y="47592"/>
                                </a:lnTo>
                                <a:lnTo>
                                  <a:pt x="336478" y="53567"/>
                                </a:lnTo>
                                <a:lnTo>
                                  <a:pt x="325615" y="55757"/>
                                </a:lnTo>
                                <a:close/>
                              </a:path>
                              <a:path w="353695" h="55880">
                                <a:moveTo>
                                  <a:pt x="53941" y="37171"/>
                                </a:moveTo>
                                <a:lnTo>
                                  <a:pt x="27909" y="37171"/>
                                </a:lnTo>
                                <a:lnTo>
                                  <a:pt x="27909" y="18585"/>
                                </a:lnTo>
                                <a:lnTo>
                                  <a:pt x="53941" y="18585"/>
                                </a:lnTo>
                                <a:lnTo>
                                  <a:pt x="55819" y="27878"/>
                                </a:lnTo>
                                <a:lnTo>
                                  <a:pt x="53941" y="37171"/>
                                </a:lnTo>
                                <a:close/>
                              </a:path>
                              <a:path w="353695" h="55880">
                                <a:moveTo>
                                  <a:pt x="299583" y="37171"/>
                                </a:moveTo>
                                <a:lnTo>
                                  <a:pt x="53941" y="37171"/>
                                </a:lnTo>
                                <a:lnTo>
                                  <a:pt x="55819" y="27878"/>
                                </a:lnTo>
                                <a:lnTo>
                                  <a:pt x="53941" y="18585"/>
                                </a:lnTo>
                                <a:lnTo>
                                  <a:pt x="299583" y="18585"/>
                                </a:lnTo>
                                <a:lnTo>
                                  <a:pt x="297705" y="27878"/>
                                </a:lnTo>
                                <a:lnTo>
                                  <a:pt x="299583" y="37171"/>
                                </a:lnTo>
                                <a:close/>
                              </a:path>
                              <a:path w="353695" h="55880">
                                <a:moveTo>
                                  <a:pt x="351646" y="37171"/>
                                </a:moveTo>
                                <a:lnTo>
                                  <a:pt x="325615" y="37171"/>
                                </a:lnTo>
                                <a:lnTo>
                                  <a:pt x="325615" y="18585"/>
                                </a:lnTo>
                                <a:lnTo>
                                  <a:pt x="351646" y="18585"/>
                                </a:lnTo>
                                <a:lnTo>
                                  <a:pt x="353525" y="27878"/>
                                </a:lnTo>
                                <a:lnTo>
                                  <a:pt x="351646" y="37171"/>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225599" y="671426"/>
                            <a:ext cx="707390" cy="149225"/>
                          </a:xfrm>
                          <a:custGeom>
                            <a:avLst/>
                            <a:gdLst/>
                            <a:ahLst/>
                            <a:cxnLst/>
                            <a:rect l="l" t="t" r="r" b="b"/>
                            <a:pathLst>
                              <a:path w="707390" h="149225">
                                <a:moveTo>
                                  <a:pt x="707050" y="148687"/>
                                </a:moveTo>
                                <a:lnTo>
                                  <a:pt x="0" y="148687"/>
                                </a:lnTo>
                                <a:lnTo>
                                  <a:pt x="0" y="0"/>
                                </a:lnTo>
                                <a:lnTo>
                                  <a:pt x="707050" y="0"/>
                                </a:lnTo>
                                <a:lnTo>
                                  <a:pt x="707050" y="148687"/>
                                </a:lnTo>
                                <a:close/>
                              </a:path>
                            </a:pathLst>
                          </a:custGeom>
                          <a:solidFill>
                            <a:srgbClr val="FFCCCC"/>
                          </a:solidFill>
                        </wps:spPr>
                        <wps:bodyPr wrap="square" lIns="0" tIns="0" rIns="0" bIns="0" rtlCol="0">
                          <a:prstTxWarp prst="textNoShape">
                            <a:avLst/>
                          </a:prstTxWarp>
                          <a:noAutofit/>
                        </wps:bodyPr>
                      </wps:wsp>
                      <wps:wsp>
                        <wps:cNvPr id="26" name="Graphic 26"/>
                        <wps:cNvSpPr/>
                        <wps:spPr>
                          <a:xfrm>
                            <a:off x="225599" y="671428"/>
                            <a:ext cx="707390" cy="149225"/>
                          </a:xfrm>
                          <a:custGeom>
                            <a:avLst/>
                            <a:gdLst/>
                            <a:ahLst/>
                            <a:cxnLst/>
                            <a:rect l="l" t="t" r="r" b="b"/>
                            <a:pathLst>
                              <a:path w="707390" h="149225">
                                <a:moveTo>
                                  <a:pt x="0" y="0"/>
                                </a:moveTo>
                                <a:lnTo>
                                  <a:pt x="707050" y="0"/>
                                </a:lnTo>
                                <a:lnTo>
                                  <a:pt x="707050" y="148687"/>
                                </a:lnTo>
                                <a:lnTo>
                                  <a:pt x="0" y="148687"/>
                                </a:lnTo>
                                <a:lnTo>
                                  <a:pt x="0" y="0"/>
                                </a:lnTo>
                                <a:close/>
                              </a:path>
                            </a:pathLst>
                          </a:custGeom>
                          <a:ln w="4646">
                            <a:solidFill>
                              <a:srgbClr val="000000"/>
                            </a:solidFill>
                            <a:prstDash val="solid"/>
                          </a:ln>
                        </wps:spPr>
                        <wps:bodyPr wrap="square" lIns="0" tIns="0" rIns="0" bIns="0" rtlCol="0">
                          <a:prstTxWarp prst="textNoShape">
                            <a:avLst/>
                          </a:prstTxWarp>
                          <a:noAutofit/>
                        </wps:bodyPr>
                      </wps:wsp>
                      <wps:wsp>
                        <wps:cNvPr id="27" name="Graphic 27"/>
                        <wps:cNvSpPr/>
                        <wps:spPr>
                          <a:xfrm>
                            <a:off x="111635" y="95263"/>
                            <a:ext cx="709930" cy="1080770"/>
                          </a:xfrm>
                          <a:custGeom>
                            <a:avLst/>
                            <a:gdLst/>
                            <a:ahLst/>
                            <a:cxnLst/>
                            <a:rect l="l" t="t" r="r" b="b"/>
                            <a:pathLst>
                              <a:path w="709930" h="1080770">
                                <a:moveTo>
                                  <a:pt x="151180" y="18580"/>
                                </a:moveTo>
                                <a:lnTo>
                                  <a:pt x="113969" y="0"/>
                                </a:lnTo>
                                <a:lnTo>
                                  <a:pt x="113969" y="16256"/>
                                </a:lnTo>
                                <a:lnTo>
                                  <a:pt x="0" y="16256"/>
                                </a:lnTo>
                                <a:lnTo>
                                  <a:pt x="0" y="652818"/>
                                </a:lnTo>
                                <a:lnTo>
                                  <a:pt x="113969" y="652818"/>
                                </a:lnTo>
                                <a:lnTo>
                                  <a:pt x="113969" y="648182"/>
                                </a:lnTo>
                                <a:lnTo>
                                  <a:pt x="4648" y="648182"/>
                                </a:lnTo>
                                <a:lnTo>
                                  <a:pt x="4648" y="20904"/>
                                </a:lnTo>
                                <a:lnTo>
                                  <a:pt x="113969" y="20904"/>
                                </a:lnTo>
                                <a:lnTo>
                                  <a:pt x="113969" y="37172"/>
                                </a:lnTo>
                                <a:lnTo>
                                  <a:pt x="151180" y="18580"/>
                                </a:lnTo>
                                <a:close/>
                              </a:path>
                              <a:path w="709930" h="1080770">
                                <a:moveTo>
                                  <a:pt x="709383" y="1075651"/>
                                </a:moveTo>
                                <a:lnTo>
                                  <a:pt x="600062" y="1075651"/>
                                </a:lnTo>
                                <a:lnTo>
                                  <a:pt x="600062" y="762025"/>
                                </a:lnTo>
                                <a:lnTo>
                                  <a:pt x="616343" y="762025"/>
                                </a:lnTo>
                                <a:lnTo>
                                  <a:pt x="597725" y="724839"/>
                                </a:lnTo>
                                <a:lnTo>
                                  <a:pt x="579120" y="762025"/>
                                </a:lnTo>
                                <a:lnTo>
                                  <a:pt x="595414" y="762025"/>
                                </a:lnTo>
                                <a:lnTo>
                                  <a:pt x="595414" y="1080300"/>
                                </a:lnTo>
                                <a:lnTo>
                                  <a:pt x="709383" y="1080300"/>
                                </a:lnTo>
                                <a:lnTo>
                                  <a:pt x="709383" y="1075651"/>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821011" y="857277"/>
                            <a:ext cx="483870" cy="186055"/>
                          </a:xfrm>
                          <a:custGeom>
                            <a:avLst/>
                            <a:gdLst/>
                            <a:ahLst/>
                            <a:cxnLst/>
                            <a:rect l="l" t="t" r="r" b="b"/>
                            <a:pathLst>
                              <a:path w="483870" h="186055">
                                <a:moveTo>
                                  <a:pt x="0" y="0"/>
                                </a:moveTo>
                                <a:lnTo>
                                  <a:pt x="483771" y="0"/>
                                </a:lnTo>
                                <a:lnTo>
                                  <a:pt x="483771" y="185859"/>
                                </a:lnTo>
                                <a:lnTo>
                                  <a:pt x="0" y="185859"/>
                                </a:lnTo>
                                <a:lnTo>
                                  <a:pt x="0" y="0"/>
                                </a:lnTo>
                                <a:close/>
                              </a:path>
                            </a:pathLst>
                          </a:custGeom>
                          <a:ln w="4647">
                            <a:solidFill>
                              <a:srgbClr val="000000"/>
                            </a:solidFill>
                            <a:prstDash val="solid"/>
                          </a:ln>
                        </wps:spPr>
                        <wps:bodyPr wrap="square" lIns="0" tIns="0" rIns="0" bIns="0" rtlCol="0">
                          <a:prstTxWarp prst="textNoShape">
                            <a:avLst/>
                          </a:prstTxWarp>
                          <a:noAutofit/>
                        </wps:bodyPr>
                      </wps:wsp>
                      <wps:wsp>
                        <wps:cNvPr id="29" name="Graphic 29"/>
                        <wps:cNvSpPr/>
                        <wps:spPr>
                          <a:xfrm>
                            <a:off x="151182" y="1080307"/>
                            <a:ext cx="521334" cy="186055"/>
                          </a:xfrm>
                          <a:custGeom>
                            <a:avLst/>
                            <a:gdLst/>
                            <a:ahLst/>
                            <a:cxnLst/>
                            <a:rect l="l" t="t" r="r" b="b"/>
                            <a:pathLst>
                              <a:path w="521334" h="186055">
                                <a:moveTo>
                                  <a:pt x="520976" y="185859"/>
                                </a:moveTo>
                                <a:lnTo>
                                  <a:pt x="0" y="185859"/>
                                </a:lnTo>
                                <a:lnTo>
                                  <a:pt x="0" y="0"/>
                                </a:lnTo>
                                <a:lnTo>
                                  <a:pt x="520976" y="0"/>
                                </a:lnTo>
                                <a:lnTo>
                                  <a:pt x="520976" y="185859"/>
                                </a:lnTo>
                                <a:close/>
                              </a:path>
                            </a:pathLst>
                          </a:custGeom>
                          <a:solidFill>
                            <a:srgbClr val="99CCFF"/>
                          </a:solidFill>
                        </wps:spPr>
                        <wps:bodyPr wrap="square" lIns="0" tIns="0" rIns="0" bIns="0" rtlCol="0">
                          <a:prstTxWarp prst="textNoShape">
                            <a:avLst/>
                          </a:prstTxWarp>
                          <a:noAutofit/>
                        </wps:bodyPr>
                      </wps:wsp>
                      <wps:wsp>
                        <wps:cNvPr id="30" name="Graphic 30"/>
                        <wps:cNvSpPr/>
                        <wps:spPr>
                          <a:xfrm>
                            <a:off x="151174" y="1080308"/>
                            <a:ext cx="521334" cy="186055"/>
                          </a:xfrm>
                          <a:custGeom>
                            <a:avLst/>
                            <a:gdLst/>
                            <a:ahLst/>
                            <a:cxnLst/>
                            <a:rect l="l" t="t" r="r" b="b"/>
                            <a:pathLst>
                              <a:path w="521334" h="186055">
                                <a:moveTo>
                                  <a:pt x="0" y="0"/>
                                </a:moveTo>
                                <a:lnTo>
                                  <a:pt x="520984" y="0"/>
                                </a:lnTo>
                                <a:lnTo>
                                  <a:pt x="520984" y="185859"/>
                                </a:lnTo>
                                <a:lnTo>
                                  <a:pt x="0" y="185859"/>
                                </a:lnTo>
                                <a:lnTo>
                                  <a:pt x="0" y="0"/>
                                </a:lnTo>
                                <a:close/>
                              </a:path>
                            </a:pathLst>
                          </a:custGeom>
                          <a:ln w="4647">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19" cstate="print"/>
                          <a:stretch>
                            <a:fillRect/>
                          </a:stretch>
                        </pic:blipFill>
                        <pic:spPr>
                          <a:xfrm>
                            <a:off x="690766" y="820103"/>
                            <a:ext cx="130253" cy="132421"/>
                          </a:xfrm>
                          <a:prstGeom prst="rect">
                            <a:avLst/>
                          </a:prstGeom>
                        </pic:spPr>
                      </pic:pic>
                      <wps:wsp>
                        <wps:cNvPr id="32" name="Graphic 32"/>
                        <wps:cNvSpPr/>
                        <wps:spPr>
                          <a:xfrm>
                            <a:off x="110862" y="95256"/>
                            <a:ext cx="152400" cy="1080135"/>
                          </a:xfrm>
                          <a:custGeom>
                            <a:avLst/>
                            <a:gdLst/>
                            <a:ahLst/>
                            <a:cxnLst/>
                            <a:rect l="l" t="t" r="r" b="b"/>
                            <a:pathLst>
                              <a:path w="152400" h="1080135">
                                <a:moveTo>
                                  <a:pt x="114743" y="0"/>
                                </a:moveTo>
                                <a:lnTo>
                                  <a:pt x="114743" y="17039"/>
                                </a:lnTo>
                                <a:lnTo>
                                  <a:pt x="0" y="17039"/>
                                </a:lnTo>
                                <a:lnTo>
                                  <a:pt x="0" y="1079526"/>
                                </a:lnTo>
                                <a:lnTo>
                                  <a:pt x="40316" y="1079526"/>
                                </a:lnTo>
                                <a:lnTo>
                                  <a:pt x="40316" y="1076441"/>
                                </a:lnTo>
                                <a:lnTo>
                                  <a:pt x="3103" y="1076441"/>
                                </a:lnTo>
                                <a:lnTo>
                                  <a:pt x="3103" y="20132"/>
                                </a:lnTo>
                                <a:lnTo>
                                  <a:pt x="114743" y="20132"/>
                                </a:lnTo>
                                <a:lnTo>
                                  <a:pt x="114743" y="37164"/>
                                </a:lnTo>
                                <a:lnTo>
                                  <a:pt x="151956" y="18585"/>
                                </a:lnTo>
                                <a:lnTo>
                                  <a:pt x="114743"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2942163" y="2195470"/>
                            <a:ext cx="260985" cy="111760"/>
                          </a:xfrm>
                          <a:custGeom>
                            <a:avLst/>
                            <a:gdLst/>
                            <a:ahLst/>
                            <a:cxnLst/>
                            <a:rect l="l" t="t" r="r" b="b"/>
                            <a:pathLst>
                              <a:path w="260985" h="111760">
                                <a:moveTo>
                                  <a:pt x="65123" y="111515"/>
                                </a:moveTo>
                                <a:lnTo>
                                  <a:pt x="0" y="55757"/>
                                </a:lnTo>
                                <a:lnTo>
                                  <a:pt x="65123" y="0"/>
                                </a:lnTo>
                                <a:lnTo>
                                  <a:pt x="65123" y="27878"/>
                                </a:lnTo>
                                <a:lnTo>
                                  <a:pt x="260492" y="27878"/>
                                </a:lnTo>
                                <a:lnTo>
                                  <a:pt x="260492" y="83636"/>
                                </a:lnTo>
                                <a:lnTo>
                                  <a:pt x="65123" y="83636"/>
                                </a:lnTo>
                                <a:lnTo>
                                  <a:pt x="65123" y="111515"/>
                                </a:lnTo>
                                <a:close/>
                              </a:path>
                            </a:pathLst>
                          </a:custGeom>
                          <a:solidFill>
                            <a:srgbClr val="CCDDEA"/>
                          </a:solidFill>
                        </wps:spPr>
                        <wps:bodyPr wrap="square" lIns="0" tIns="0" rIns="0" bIns="0" rtlCol="0">
                          <a:prstTxWarp prst="textNoShape">
                            <a:avLst/>
                          </a:prstTxWarp>
                          <a:noAutofit/>
                        </wps:bodyPr>
                      </wps:wsp>
                      <wps:wsp>
                        <wps:cNvPr id="34" name="Graphic 34"/>
                        <wps:cNvSpPr/>
                        <wps:spPr>
                          <a:xfrm>
                            <a:off x="2942164" y="2195472"/>
                            <a:ext cx="260985" cy="111760"/>
                          </a:xfrm>
                          <a:custGeom>
                            <a:avLst/>
                            <a:gdLst/>
                            <a:ahLst/>
                            <a:cxnLst/>
                            <a:rect l="l" t="t" r="r" b="b"/>
                            <a:pathLst>
                              <a:path w="260985" h="111760">
                                <a:moveTo>
                                  <a:pt x="0" y="55757"/>
                                </a:moveTo>
                                <a:lnTo>
                                  <a:pt x="65123" y="0"/>
                                </a:lnTo>
                                <a:lnTo>
                                  <a:pt x="65123" y="27878"/>
                                </a:lnTo>
                                <a:lnTo>
                                  <a:pt x="260492" y="27878"/>
                                </a:lnTo>
                                <a:lnTo>
                                  <a:pt x="260492" y="83636"/>
                                </a:lnTo>
                                <a:lnTo>
                                  <a:pt x="65123" y="83636"/>
                                </a:lnTo>
                                <a:lnTo>
                                  <a:pt x="65123" y="111515"/>
                                </a:lnTo>
                                <a:lnTo>
                                  <a:pt x="0" y="55757"/>
                                </a:lnTo>
                                <a:close/>
                              </a:path>
                            </a:pathLst>
                          </a:custGeom>
                          <a:ln w="4647">
                            <a:solidFill>
                              <a:srgbClr val="000000"/>
                            </a:solidFill>
                            <a:prstDash val="solid"/>
                          </a:ln>
                        </wps:spPr>
                        <wps:bodyPr wrap="square" lIns="0" tIns="0" rIns="0" bIns="0" rtlCol="0">
                          <a:prstTxWarp prst="textNoShape">
                            <a:avLst/>
                          </a:prstTxWarp>
                          <a:noAutofit/>
                        </wps:bodyPr>
                      </wps:wsp>
                      <wps:wsp>
                        <wps:cNvPr id="35" name="Graphic 35"/>
                        <wps:cNvSpPr/>
                        <wps:spPr>
                          <a:xfrm>
                            <a:off x="1280135" y="1947814"/>
                            <a:ext cx="191135" cy="41910"/>
                          </a:xfrm>
                          <a:custGeom>
                            <a:avLst/>
                            <a:gdLst/>
                            <a:ahLst/>
                            <a:cxnLst/>
                            <a:rect l="l" t="t" r="r" b="b"/>
                            <a:pathLst>
                              <a:path w="191135" h="41910">
                                <a:moveTo>
                                  <a:pt x="20928" y="41811"/>
                                </a:moveTo>
                                <a:lnTo>
                                  <a:pt x="12782" y="40168"/>
                                </a:lnTo>
                                <a:lnTo>
                                  <a:pt x="6129" y="35687"/>
                                </a:lnTo>
                                <a:lnTo>
                                  <a:pt x="1644" y="29042"/>
                                </a:lnTo>
                                <a:lnTo>
                                  <a:pt x="0" y="20905"/>
                                </a:lnTo>
                                <a:lnTo>
                                  <a:pt x="1644" y="12768"/>
                                </a:lnTo>
                                <a:lnTo>
                                  <a:pt x="6129" y="6123"/>
                                </a:lnTo>
                                <a:lnTo>
                                  <a:pt x="12782" y="1642"/>
                                </a:lnTo>
                                <a:lnTo>
                                  <a:pt x="20928" y="0"/>
                                </a:lnTo>
                                <a:lnTo>
                                  <a:pt x="29074" y="1642"/>
                                </a:lnTo>
                                <a:lnTo>
                                  <a:pt x="35727" y="6123"/>
                                </a:lnTo>
                                <a:lnTo>
                                  <a:pt x="40212" y="12768"/>
                                </a:lnTo>
                                <a:lnTo>
                                  <a:pt x="40447" y="13932"/>
                                </a:lnTo>
                                <a:lnTo>
                                  <a:pt x="20928" y="13932"/>
                                </a:lnTo>
                                <a:lnTo>
                                  <a:pt x="20928" y="27878"/>
                                </a:lnTo>
                                <a:lnTo>
                                  <a:pt x="40447" y="27878"/>
                                </a:lnTo>
                                <a:lnTo>
                                  <a:pt x="40211" y="29043"/>
                                </a:lnTo>
                                <a:lnTo>
                                  <a:pt x="35721" y="35691"/>
                                </a:lnTo>
                                <a:lnTo>
                                  <a:pt x="29043" y="40174"/>
                                </a:lnTo>
                                <a:lnTo>
                                  <a:pt x="20928" y="41811"/>
                                </a:lnTo>
                                <a:close/>
                              </a:path>
                              <a:path w="191135" h="41910">
                                <a:moveTo>
                                  <a:pt x="189300" y="27878"/>
                                </a:moveTo>
                                <a:lnTo>
                                  <a:pt x="169781" y="27878"/>
                                </a:lnTo>
                                <a:lnTo>
                                  <a:pt x="169781" y="13939"/>
                                </a:lnTo>
                                <a:lnTo>
                                  <a:pt x="150260" y="13938"/>
                                </a:lnTo>
                                <a:lnTo>
                                  <a:pt x="150497" y="12768"/>
                                </a:lnTo>
                                <a:lnTo>
                                  <a:pt x="154982" y="6123"/>
                                </a:lnTo>
                                <a:lnTo>
                                  <a:pt x="161635" y="1642"/>
                                </a:lnTo>
                                <a:lnTo>
                                  <a:pt x="169781" y="0"/>
                                </a:lnTo>
                                <a:lnTo>
                                  <a:pt x="177927" y="1642"/>
                                </a:lnTo>
                                <a:lnTo>
                                  <a:pt x="184580" y="6123"/>
                                </a:lnTo>
                                <a:lnTo>
                                  <a:pt x="189065" y="12768"/>
                                </a:lnTo>
                                <a:lnTo>
                                  <a:pt x="190710" y="20905"/>
                                </a:lnTo>
                                <a:lnTo>
                                  <a:pt x="189300" y="27878"/>
                                </a:lnTo>
                                <a:close/>
                              </a:path>
                              <a:path w="191135" h="41910">
                                <a:moveTo>
                                  <a:pt x="40447" y="27878"/>
                                </a:moveTo>
                                <a:lnTo>
                                  <a:pt x="20928" y="27878"/>
                                </a:lnTo>
                                <a:lnTo>
                                  <a:pt x="20928" y="13932"/>
                                </a:lnTo>
                                <a:lnTo>
                                  <a:pt x="40449" y="13939"/>
                                </a:lnTo>
                                <a:lnTo>
                                  <a:pt x="41857" y="20905"/>
                                </a:lnTo>
                                <a:lnTo>
                                  <a:pt x="40447" y="27878"/>
                                </a:lnTo>
                                <a:close/>
                              </a:path>
                              <a:path w="191135" h="41910">
                                <a:moveTo>
                                  <a:pt x="150261" y="27878"/>
                                </a:moveTo>
                                <a:lnTo>
                                  <a:pt x="40447" y="27878"/>
                                </a:lnTo>
                                <a:lnTo>
                                  <a:pt x="41857" y="20905"/>
                                </a:lnTo>
                                <a:lnTo>
                                  <a:pt x="40448" y="13933"/>
                                </a:lnTo>
                                <a:lnTo>
                                  <a:pt x="150260" y="13938"/>
                                </a:lnTo>
                                <a:lnTo>
                                  <a:pt x="148852" y="20905"/>
                                </a:lnTo>
                                <a:lnTo>
                                  <a:pt x="150261" y="27878"/>
                                </a:lnTo>
                                <a:close/>
                              </a:path>
                              <a:path w="191135" h="41910">
                                <a:moveTo>
                                  <a:pt x="169781" y="41818"/>
                                </a:moveTo>
                                <a:lnTo>
                                  <a:pt x="161625" y="40168"/>
                                </a:lnTo>
                                <a:lnTo>
                                  <a:pt x="154980" y="35687"/>
                                </a:lnTo>
                                <a:lnTo>
                                  <a:pt x="150497" y="29042"/>
                                </a:lnTo>
                                <a:lnTo>
                                  <a:pt x="148852" y="20905"/>
                                </a:lnTo>
                                <a:lnTo>
                                  <a:pt x="150260" y="13938"/>
                                </a:lnTo>
                                <a:lnTo>
                                  <a:pt x="169781" y="13939"/>
                                </a:lnTo>
                                <a:lnTo>
                                  <a:pt x="169781" y="27878"/>
                                </a:lnTo>
                                <a:lnTo>
                                  <a:pt x="189300" y="27878"/>
                                </a:lnTo>
                                <a:lnTo>
                                  <a:pt x="189065" y="29043"/>
                                </a:lnTo>
                                <a:lnTo>
                                  <a:pt x="184580" y="35691"/>
                                </a:lnTo>
                                <a:lnTo>
                                  <a:pt x="177927" y="40174"/>
                                </a:lnTo>
                                <a:lnTo>
                                  <a:pt x="169781" y="41818"/>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1044285" y="2232648"/>
                            <a:ext cx="149225" cy="408940"/>
                          </a:xfrm>
                          <a:custGeom>
                            <a:avLst/>
                            <a:gdLst/>
                            <a:ahLst/>
                            <a:cxnLst/>
                            <a:rect l="l" t="t" r="r" b="b"/>
                            <a:pathLst>
                              <a:path w="149225" h="408940">
                                <a:moveTo>
                                  <a:pt x="111633" y="25565"/>
                                </a:moveTo>
                                <a:lnTo>
                                  <a:pt x="37211" y="25565"/>
                                </a:lnTo>
                                <a:lnTo>
                                  <a:pt x="37211" y="51117"/>
                                </a:lnTo>
                                <a:lnTo>
                                  <a:pt x="111633" y="51117"/>
                                </a:lnTo>
                                <a:lnTo>
                                  <a:pt x="111633" y="25565"/>
                                </a:lnTo>
                                <a:close/>
                              </a:path>
                              <a:path w="149225" h="408940">
                                <a:moveTo>
                                  <a:pt x="111633" y="0"/>
                                </a:moveTo>
                                <a:lnTo>
                                  <a:pt x="37211" y="0"/>
                                </a:lnTo>
                                <a:lnTo>
                                  <a:pt x="37211" y="12776"/>
                                </a:lnTo>
                                <a:lnTo>
                                  <a:pt x="111633" y="12776"/>
                                </a:lnTo>
                                <a:lnTo>
                                  <a:pt x="111633" y="0"/>
                                </a:lnTo>
                                <a:close/>
                              </a:path>
                              <a:path w="149225" h="408940">
                                <a:moveTo>
                                  <a:pt x="148856" y="306666"/>
                                </a:moveTo>
                                <a:lnTo>
                                  <a:pt x="111645" y="306666"/>
                                </a:lnTo>
                                <a:lnTo>
                                  <a:pt x="111645" y="63893"/>
                                </a:lnTo>
                                <a:lnTo>
                                  <a:pt x="37211" y="63893"/>
                                </a:lnTo>
                                <a:lnTo>
                                  <a:pt x="37211" y="306666"/>
                                </a:lnTo>
                                <a:lnTo>
                                  <a:pt x="0" y="306666"/>
                                </a:lnTo>
                                <a:lnTo>
                                  <a:pt x="74422" y="408889"/>
                                </a:lnTo>
                                <a:lnTo>
                                  <a:pt x="148856" y="306666"/>
                                </a:lnTo>
                                <a:close/>
                              </a:path>
                            </a:pathLst>
                          </a:custGeom>
                          <a:solidFill>
                            <a:srgbClr val="E38312"/>
                          </a:solidFill>
                        </wps:spPr>
                        <wps:bodyPr wrap="square" lIns="0" tIns="0" rIns="0" bIns="0" rtlCol="0">
                          <a:prstTxWarp prst="textNoShape">
                            <a:avLst/>
                          </a:prstTxWarp>
                          <a:noAutofit/>
                        </wps:bodyPr>
                      </wps:wsp>
                      <wps:wsp>
                        <wps:cNvPr id="37" name="Graphic 37"/>
                        <wps:cNvSpPr/>
                        <wps:spPr>
                          <a:xfrm>
                            <a:off x="1044292" y="2296538"/>
                            <a:ext cx="149225" cy="345440"/>
                          </a:xfrm>
                          <a:custGeom>
                            <a:avLst/>
                            <a:gdLst/>
                            <a:ahLst/>
                            <a:cxnLst/>
                            <a:rect l="l" t="t" r="r" b="b"/>
                            <a:pathLst>
                              <a:path w="149225" h="345440">
                                <a:moveTo>
                                  <a:pt x="148852" y="242777"/>
                                </a:moveTo>
                                <a:lnTo>
                                  <a:pt x="111639" y="242777"/>
                                </a:lnTo>
                                <a:lnTo>
                                  <a:pt x="111639" y="0"/>
                                </a:lnTo>
                                <a:lnTo>
                                  <a:pt x="37213" y="0"/>
                                </a:lnTo>
                                <a:lnTo>
                                  <a:pt x="37213" y="242777"/>
                                </a:lnTo>
                                <a:lnTo>
                                  <a:pt x="0" y="242777"/>
                                </a:lnTo>
                                <a:lnTo>
                                  <a:pt x="74426" y="345000"/>
                                </a:lnTo>
                                <a:lnTo>
                                  <a:pt x="148852" y="242777"/>
                                </a:lnTo>
                                <a:close/>
                              </a:path>
                            </a:pathLst>
                          </a:custGeom>
                          <a:ln w="4650">
                            <a:solidFill>
                              <a:srgbClr val="000000"/>
                            </a:solidFill>
                            <a:prstDash val="solid"/>
                          </a:ln>
                        </wps:spPr>
                        <wps:bodyPr wrap="square" lIns="0" tIns="0" rIns="0" bIns="0" rtlCol="0">
                          <a:prstTxWarp prst="textNoShape">
                            <a:avLst/>
                          </a:prstTxWarp>
                          <a:noAutofit/>
                        </wps:bodyPr>
                      </wps:wsp>
                      <wps:wsp>
                        <wps:cNvPr id="38" name="Graphic 38"/>
                        <wps:cNvSpPr/>
                        <wps:spPr>
                          <a:xfrm>
                            <a:off x="1081503" y="2232646"/>
                            <a:ext cx="74930" cy="51435"/>
                          </a:xfrm>
                          <a:custGeom>
                            <a:avLst/>
                            <a:gdLst/>
                            <a:ahLst/>
                            <a:cxnLst/>
                            <a:rect l="l" t="t" r="r" b="b"/>
                            <a:pathLst>
                              <a:path w="74930" h="51435">
                                <a:moveTo>
                                  <a:pt x="74426" y="25559"/>
                                </a:moveTo>
                                <a:lnTo>
                                  <a:pt x="0" y="25559"/>
                                </a:lnTo>
                                <a:lnTo>
                                  <a:pt x="0" y="51111"/>
                                </a:lnTo>
                                <a:lnTo>
                                  <a:pt x="74426" y="51111"/>
                                </a:lnTo>
                                <a:lnTo>
                                  <a:pt x="74426" y="25559"/>
                                </a:lnTo>
                                <a:close/>
                              </a:path>
                              <a:path w="74930" h="51435">
                                <a:moveTo>
                                  <a:pt x="74426" y="0"/>
                                </a:moveTo>
                                <a:lnTo>
                                  <a:pt x="0" y="0"/>
                                </a:lnTo>
                                <a:lnTo>
                                  <a:pt x="0" y="12779"/>
                                </a:lnTo>
                                <a:lnTo>
                                  <a:pt x="74426" y="12779"/>
                                </a:lnTo>
                                <a:lnTo>
                                  <a:pt x="74426" y="0"/>
                                </a:lnTo>
                                <a:close/>
                              </a:path>
                            </a:pathLst>
                          </a:custGeom>
                          <a:ln w="4649">
                            <a:solidFill>
                              <a:srgbClr val="000000"/>
                            </a:solidFill>
                            <a:prstDash val="solid"/>
                          </a:ln>
                        </wps:spPr>
                        <wps:bodyPr wrap="square" lIns="0" tIns="0" rIns="0" bIns="0" rtlCol="0">
                          <a:prstTxWarp prst="textNoShape">
                            <a:avLst/>
                          </a:prstTxWarp>
                          <a:noAutofit/>
                        </wps:bodyPr>
                      </wps:wsp>
                      <wps:wsp>
                        <wps:cNvPr id="39" name="Graphic 39"/>
                        <wps:cNvSpPr/>
                        <wps:spPr>
                          <a:xfrm>
                            <a:off x="4185071" y="619392"/>
                            <a:ext cx="279400" cy="149225"/>
                          </a:xfrm>
                          <a:custGeom>
                            <a:avLst/>
                            <a:gdLst/>
                            <a:ahLst/>
                            <a:cxnLst/>
                            <a:rect l="l" t="t" r="r" b="b"/>
                            <a:pathLst>
                              <a:path w="279400" h="149225">
                                <a:moveTo>
                                  <a:pt x="251193" y="37172"/>
                                </a:moveTo>
                                <a:lnTo>
                                  <a:pt x="74434" y="37172"/>
                                </a:lnTo>
                                <a:lnTo>
                                  <a:pt x="74434" y="0"/>
                                </a:lnTo>
                                <a:lnTo>
                                  <a:pt x="0" y="74345"/>
                                </a:lnTo>
                                <a:lnTo>
                                  <a:pt x="74434" y="148691"/>
                                </a:lnTo>
                                <a:lnTo>
                                  <a:pt x="74434" y="111518"/>
                                </a:lnTo>
                                <a:lnTo>
                                  <a:pt x="251193" y="111518"/>
                                </a:lnTo>
                                <a:lnTo>
                                  <a:pt x="251193" y="37172"/>
                                </a:lnTo>
                                <a:close/>
                              </a:path>
                              <a:path w="279400" h="149225">
                                <a:moveTo>
                                  <a:pt x="279107" y="37172"/>
                                </a:moveTo>
                                <a:lnTo>
                                  <a:pt x="260489" y="37172"/>
                                </a:lnTo>
                                <a:lnTo>
                                  <a:pt x="260489" y="111518"/>
                                </a:lnTo>
                                <a:lnTo>
                                  <a:pt x="279107" y="111518"/>
                                </a:lnTo>
                                <a:lnTo>
                                  <a:pt x="279107" y="37172"/>
                                </a:lnTo>
                                <a:close/>
                              </a:path>
                            </a:pathLst>
                          </a:custGeom>
                          <a:solidFill>
                            <a:srgbClr val="E38312"/>
                          </a:solidFill>
                        </wps:spPr>
                        <wps:bodyPr wrap="square" lIns="0" tIns="0" rIns="0" bIns="0" rtlCol="0">
                          <a:prstTxWarp prst="textNoShape">
                            <a:avLst/>
                          </a:prstTxWarp>
                          <a:noAutofit/>
                        </wps:bodyPr>
                      </wps:wsp>
                      <wps:wsp>
                        <wps:cNvPr id="40" name="Graphic 40"/>
                        <wps:cNvSpPr/>
                        <wps:spPr>
                          <a:xfrm>
                            <a:off x="4185082" y="619393"/>
                            <a:ext cx="251460" cy="149225"/>
                          </a:xfrm>
                          <a:custGeom>
                            <a:avLst/>
                            <a:gdLst/>
                            <a:ahLst/>
                            <a:cxnLst/>
                            <a:rect l="l" t="t" r="r" b="b"/>
                            <a:pathLst>
                              <a:path w="251460" h="149225">
                                <a:moveTo>
                                  <a:pt x="74426" y="148687"/>
                                </a:moveTo>
                                <a:lnTo>
                                  <a:pt x="74426" y="111515"/>
                                </a:lnTo>
                                <a:lnTo>
                                  <a:pt x="251188" y="111515"/>
                                </a:lnTo>
                                <a:lnTo>
                                  <a:pt x="251188" y="37171"/>
                                </a:lnTo>
                                <a:lnTo>
                                  <a:pt x="74426" y="37171"/>
                                </a:lnTo>
                                <a:lnTo>
                                  <a:pt x="74426" y="0"/>
                                </a:lnTo>
                                <a:lnTo>
                                  <a:pt x="0" y="74343"/>
                                </a:lnTo>
                                <a:lnTo>
                                  <a:pt x="74426" y="148687"/>
                                </a:lnTo>
                                <a:close/>
                              </a:path>
                            </a:pathLst>
                          </a:custGeom>
                          <a:ln w="4647">
                            <a:solidFill>
                              <a:srgbClr val="000000"/>
                            </a:solidFill>
                            <a:prstDash val="solid"/>
                          </a:ln>
                        </wps:spPr>
                        <wps:bodyPr wrap="square" lIns="0" tIns="0" rIns="0" bIns="0" rtlCol="0">
                          <a:prstTxWarp prst="textNoShape">
                            <a:avLst/>
                          </a:prstTxWarp>
                          <a:noAutofit/>
                        </wps:bodyPr>
                      </wps:wsp>
                      <wps:wsp>
                        <wps:cNvPr id="41" name="Graphic 41"/>
                        <wps:cNvSpPr/>
                        <wps:spPr>
                          <a:xfrm>
                            <a:off x="4043670" y="262541"/>
                            <a:ext cx="1042035" cy="743585"/>
                          </a:xfrm>
                          <a:custGeom>
                            <a:avLst/>
                            <a:gdLst/>
                            <a:ahLst/>
                            <a:cxnLst/>
                            <a:rect l="l" t="t" r="r" b="b"/>
                            <a:pathLst>
                              <a:path w="1042035" h="743585">
                                <a:moveTo>
                                  <a:pt x="420508" y="394022"/>
                                </a:moveTo>
                                <a:lnTo>
                                  <a:pt x="401902" y="394022"/>
                                </a:lnTo>
                                <a:lnTo>
                                  <a:pt x="401902" y="468366"/>
                                </a:lnTo>
                                <a:lnTo>
                                  <a:pt x="420508" y="468366"/>
                                </a:lnTo>
                                <a:lnTo>
                                  <a:pt x="420508" y="394022"/>
                                </a:lnTo>
                                <a:close/>
                              </a:path>
                              <a:path w="1042035" h="743585">
                                <a:moveTo>
                                  <a:pt x="439115" y="394022"/>
                                </a:moveTo>
                                <a:lnTo>
                                  <a:pt x="429812" y="394022"/>
                                </a:lnTo>
                                <a:lnTo>
                                  <a:pt x="429812" y="468366"/>
                                </a:lnTo>
                                <a:lnTo>
                                  <a:pt x="439115" y="468366"/>
                                </a:lnTo>
                                <a:lnTo>
                                  <a:pt x="439115" y="394022"/>
                                </a:lnTo>
                                <a:close/>
                              </a:path>
                              <a:path w="1042035" h="743585">
                                <a:moveTo>
                                  <a:pt x="0" y="0"/>
                                </a:moveTo>
                                <a:lnTo>
                                  <a:pt x="1041968" y="0"/>
                                </a:lnTo>
                                <a:lnTo>
                                  <a:pt x="1041968" y="743439"/>
                                </a:lnTo>
                                <a:lnTo>
                                  <a:pt x="0" y="743439"/>
                                </a:lnTo>
                                <a:lnTo>
                                  <a:pt x="0" y="0"/>
                                </a:lnTo>
                                <a:close/>
                              </a:path>
                            </a:pathLst>
                          </a:custGeom>
                          <a:ln w="4649">
                            <a:solidFill>
                              <a:srgbClr val="000000"/>
                            </a:solidFill>
                            <a:prstDash val="solid"/>
                          </a:ln>
                        </wps:spPr>
                        <wps:bodyPr wrap="square" lIns="0" tIns="0" rIns="0" bIns="0" rtlCol="0">
                          <a:prstTxWarp prst="textNoShape">
                            <a:avLst/>
                          </a:prstTxWarp>
                          <a:noAutofit/>
                        </wps:bodyPr>
                      </wps:wsp>
                      <wps:wsp>
                        <wps:cNvPr id="42" name="Graphic 42"/>
                        <wps:cNvSpPr/>
                        <wps:spPr>
                          <a:xfrm>
                            <a:off x="2324" y="1303341"/>
                            <a:ext cx="1377315" cy="1301115"/>
                          </a:xfrm>
                          <a:custGeom>
                            <a:avLst/>
                            <a:gdLst/>
                            <a:ahLst/>
                            <a:cxnLst/>
                            <a:rect l="l" t="t" r="r" b="b"/>
                            <a:pathLst>
                              <a:path w="1377315" h="1301115">
                                <a:moveTo>
                                  <a:pt x="0" y="650509"/>
                                </a:moveTo>
                                <a:lnTo>
                                  <a:pt x="1728" y="604052"/>
                                </a:lnTo>
                                <a:lnTo>
                                  <a:pt x="6836" y="558477"/>
                                </a:lnTo>
                                <a:lnTo>
                                  <a:pt x="15207" y="513894"/>
                                </a:lnTo>
                                <a:lnTo>
                                  <a:pt x="26725" y="470412"/>
                                </a:lnTo>
                                <a:lnTo>
                                  <a:pt x="41272" y="428142"/>
                                </a:lnTo>
                                <a:lnTo>
                                  <a:pt x="58733" y="387194"/>
                                </a:lnTo>
                                <a:lnTo>
                                  <a:pt x="78991" y="347678"/>
                                </a:lnTo>
                                <a:lnTo>
                                  <a:pt x="101930" y="309704"/>
                                </a:lnTo>
                                <a:lnTo>
                                  <a:pt x="127432" y="273383"/>
                                </a:lnTo>
                                <a:lnTo>
                                  <a:pt x="155382" y="238823"/>
                                </a:lnTo>
                                <a:lnTo>
                                  <a:pt x="185663" y="206136"/>
                                </a:lnTo>
                                <a:lnTo>
                                  <a:pt x="218158" y="175431"/>
                                </a:lnTo>
                                <a:lnTo>
                                  <a:pt x="252751" y="146819"/>
                                </a:lnTo>
                                <a:lnTo>
                                  <a:pt x="289326" y="120409"/>
                                </a:lnTo>
                                <a:lnTo>
                                  <a:pt x="327766" y="96312"/>
                                </a:lnTo>
                                <a:lnTo>
                                  <a:pt x="367954" y="74638"/>
                                </a:lnTo>
                                <a:lnTo>
                                  <a:pt x="409774" y="55496"/>
                                </a:lnTo>
                                <a:lnTo>
                                  <a:pt x="453110" y="38998"/>
                                </a:lnTo>
                                <a:lnTo>
                                  <a:pt x="497845" y="25252"/>
                                </a:lnTo>
                                <a:lnTo>
                                  <a:pt x="543862" y="14369"/>
                                </a:lnTo>
                                <a:lnTo>
                                  <a:pt x="591045" y="6459"/>
                                </a:lnTo>
                                <a:lnTo>
                                  <a:pt x="639278" y="1633"/>
                                </a:lnTo>
                                <a:lnTo>
                                  <a:pt x="688443" y="0"/>
                                </a:lnTo>
                                <a:lnTo>
                                  <a:pt x="737609" y="1633"/>
                                </a:lnTo>
                                <a:lnTo>
                                  <a:pt x="785841" y="6459"/>
                                </a:lnTo>
                                <a:lnTo>
                                  <a:pt x="833024" y="14369"/>
                                </a:lnTo>
                                <a:lnTo>
                                  <a:pt x="879041" y="25252"/>
                                </a:lnTo>
                                <a:lnTo>
                                  <a:pt x="923776" y="38998"/>
                                </a:lnTo>
                                <a:lnTo>
                                  <a:pt x="967112" y="55496"/>
                                </a:lnTo>
                                <a:lnTo>
                                  <a:pt x="1008932" y="74638"/>
                                </a:lnTo>
                                <a:lnTo>
                                  <a:pt x="1049120" y="96312"/>
                                </a:lnTo>
                                <a:lnTo>
                                  <a:pt x="1087560" y="120409"/>
                                </a:lnTo>
                                <a:lnTo>
                                  <a:pt x="1124135" y="146819"/>
                                </a:lnTo>
                                <a:lnTo>
                                  <a:pt x="1158728" y="175431"/>
                                </a:lnTo>
                                <a:lnTo>
                                  <a:pt x="1191223" y="206136"/>
                                </a:lnTo>
                                <a:lnTo>
                                  <a:pt x="1221504" y="238823"/>
                                </a:lnTo>
                                <a:lnTo>
                                  <a:pt x="1249454" y="273383"/>
                                </a:lnTo>
                                <a:lnTo>
                                  <a:pt x="1274957" y="309704"/>
                                </a:lnTo>
                                <a:lnTo>
                                  <a:pt x="1297895" y="347678"/>
                                </a:lnTo>
                                <a:lnTo>
                                  <a:pt x="1318153" y="387194"/>
                                </a:lnTo>
                                <a:lnTo>
                                  <a:pt x="1335614" y="428142"/>
                                </a:lnTo>
                                <a:lnTo>
                                  <a:pt x="1350161" y="470412"/>
                                </a:lnTo>
                                <a:lnTo>
                                  <a:pt x="1361679" y="513894"/>
                                </a:lnTo>
                                <a:lnTo>
                                  <a:pt x="1370050" y="558477"/>
                                </a:lnTo>
                                <a:lnTo>
                                  <a:pt x="1375158" y="604052"/>
                                </a:lnTo>
                                <a:lnTo>
                                  <a:pt x="1376887" y="650509"/>
                                </a:lnTo>
                                <a:lnTo>
                                  <a:pt x="1375158" y="696966"/>
                                </a:lnTo>
                                <a:lnTo>
                                  <a:pt x="1370050" y="742541"/>
                                </a:lnTo>
                                <a:lnTo>
                                  <a:pt x="1361679" y="787124"/>
                                </a:lnTo>
                                <a:lnTo>
                                  <a:pt x="1350161" y="830606"/>
                                </a:lnTo>
                                <a:lnTo>
                                  <a:pt x="1335614" y="872876"/>
                                </a:lnTo>
                                <a:lnTo>
                                  <a:pt x="1318153" y="913824"/>
                                </a:lnTo>
                                <a:lnTo>
                                  <a:pt x="1297895" y="953340"/>
                                </a:lnTo>
                                <a:lnTo>
                                  <a:pt x="1274957" y="991314"/>
                                </a:lnTo>
                                <a:lnTo>
                                  <a:pt x="1249454" y="1027635"/>
                                </a:lnTo>
                                <a:lnTo>
                                  <a:pt x="1221504" y="1062195"/>
                                </a:lnTo>
                                <a:lnTo>
                                  <a:pt x="1191223" y="1094882"/>
                                </a:lnTo>
                                <a:lnTo>
                                  <a:pt x="1158728" y="1125587"/>
                                </a:lnTo>
                                <a:lnTo>
                                  <a:pt x="1124135" y="1154199"/>
                                </a:lnTo>
                                <a:lnTo>
                                  <a:pt x="1087560" y="1180609"/>
                                </a:lnTo>
                                <a:lnTo>
                                  <a:pt x="1049120" y="1204706"/>
                                </a:lnTo>
                                <a:lnTo>
                                  <a:pt x="1008932" y="1226380"/>
                                </a:lnTo>
                                <a:lnTo>
                                  <a:pt x="967112" y="1245522"/>
                                </a:lnTo>
                                <a:lnTo>
                                  <a:pt x="923776" y="1262020"/>
                                </a:lnTo>
                                <a:lnTo>
                                  <a:pt x="879041" y="1275766"/>
                                </a:lnTo>
                                <a:lnTo>
                                  <a:pt x="833024" y="1286649"/>
                                </a:lnTo>
                                <a:lnTo>
                                  <a:pt x="785841" y="1294559"/>
                                </a:lnTo>
                                <a:lnTo>
                                  <a:pt x="737609" y="1299385"/>
                                </a:lnTo>
                                <a:lnTo>
                                  <a:pt x="688443" y="1301019"/>
                                </a:lnTo>
                                <a:lnTo>
                                  <a:pt x="639278" y="1299385"/>
                                </a:lnTo>
                                <a:lnTo>
                                  <a:pt x="591045" y="1294559"/>
                                </a:lnTo>
                                <a:lnTo>
                                  <a:pt x="543862" y="1286649"/>
                                </a:lnTo>
                                <a:lnTo>
                                  <a:pt x="497845" y="1275766"/>
                                </a:lnTo>
                                <a:lnTo>
                                  <a:pt x="453110" y="1262020"/>
                                </a:lnTo>
                                <a:lnTo>
                                  <a:pt x="409774" y="1245522"/>
                                </a:lnTo>
                                <a:lnTo>
                                  <a:pt x="367954" y="1226380"/>
                                </a:lnTo>
                                <a:lnTo>
                                  <a:pt x="327766" y="1204706"/>
                                </a:lnTo>
                                <a:lnTo>
                                  <a:pt x="289326" y="1180609"/>
                                </a:lnTo>
                                <a:lnTo>
                                  <a:pt x="252751" y="1154199"/>
                                </a:lnTo>
                                <a:lnTo>
                                  <a:pt x="218158" y="1125587"/>
                                </a:lnTo>
                                <a:lnTo>
                                  <a:pt x="185663" y="1094882"/>
                                </a:lnTo>
                                <a:lnTo>
                                  <a:pt x="155382" y="1062195"/>
                                </a:lnTo>
                                <a:lnTo>
                                  <a:pt x="127432" y="1027635"/>
                                </a:lnTo>
                                <a:lnTo>
                                  <a:pt x="101930" y="991314"/>
                                </a:lnTo>
                                <a:lnTo>
                                  <a:pt x="78991" y="953340"/>
                                </a:lnTo>
                                <a:lnTo>
                                  <a:pt x="58733" y="913824"/>
                                </a:lnTo>
                                <a:lnTo>
                                  <a:pt x="41272" y="872876"/>
                                </a:lnTo>
                                <a:lnTo>
                                  <a:pt x="26725" y="830606"/>
                                </a:lnTo>
                                <a:lnTo>
                                  <a:pt x="15207" y="787124"/>
                                </a:lnTo>
                                <a:lnTo>
                                  <a:pt x="6836" y="742541"/>
                                </a:lnTo>
                                <a:lnTo>
                                  <a:pt x="1728" y="696966"/>
                                </a:lnTo>
                                <a:lnTo>
                                  <a:pt x="0" y="650509"/>
                                </a:lnTo>
                                <a:close/>
                              </a:path>
                            </a:pathLst>
                          </a:custGeom>
                          <a:ln w="4648">
                            <a:solidFill>
                              <a:srgbClr val="000000"/>
                            </a:solidFill>
                            <a:prstDash val="solid"/>
                          </a:ln>
                        </wps:spPr>
                        <wps:bodyPr wrap="square" lIns="0" tIns="0" rIns="0" bIns="0" rtlCol="0">
                          <a:prstTxWarp prst="textNoShape">
                            <a:avLst/>
                          </a:prstTxWarp>
                          <a:noAutofit/>
                        </wps:bodyPr>
                      </wps:wsp>
                      <wps:wsp>
                        <wps:cNvPr id="43" name="Graphic 43"/>
                        <wps:cNvSpPr/>
                        <wps:spPr>
                          <a:xfrm>
                            <a:off x="225603" y="1452031"/>
                            <a:ext cx="930910" cy="334645"/>
                          </a:xfrm>
                          <a:custGeom>
                            <a:avLst/>
                            <a:gdLst/>
                            <a:ahLst/>
                            <a:cxnLst/>
                            <a:rect l="l" t="t" r="r" b="b"/>
                            <a:pathLst>
                              <a:path w="930910" h="334645">
                                <a:moveTo>
                                  <a:pt x="465164" y="334547"/>
                                </a:moveTo>
                                <a:lnTo>
                                  <a:pt x="396425" y="332733"/>
                                </a:lnTo>
                                <a:lnTo>
                                  <a:pt x="330818" y="327465"/>
                                </a:lnTo>
                                <a:lnTo>
                                  <a:pt x="269062" y="319000"/>
                                </a:lnTo>
                                <a:lnTo>
                                  <a:pt x="211876" y="307598"/>
                                </a:lnTo>
                                <a:lnTo>
                                  <a:pt x="159981" y="293517"/>
                                </a:lnTo>
                                <a:lnTo>
                                  <a:pt x="114096" y="277016"/>
                                </a:lnTo>
                                <a:lnTo>
                                  <a:pt x="74940" y="258354"/>
                                </a:lnTo>
                                <a:lnTo>
                                  <a:pt x="19694" y="215583"/>
                                </a:lnTo>
                                <a:lnTo>
                                  <a:pt x="0" y="167273"/>
                                </a:lnTo>
                                <a:lnTo>
                                  <a:pt x="5043" y="142556"/>
                                </a:lnTo>
                                <a:lnTo>
                                  <a:pt x="43233" y="96756"/>
                                </a:lnTo>
                                <a:lnTo>
                                  <a:pt x="114096" y="57531"/>
                                </a:lnTo>
                                <a:lnTo>
                                  <a:pt x="159981" y="41030"/>
                                </a:lnTo>
                                <a:lnTo>
                                  <a:pt x="211876" y="26949"/>
                                </a:lnTo>
                                <a:lnTo>
                                  <a:pt x="269062" y="15547"/>
                                </a:lnTo>
                                <a:lnTo>
                                  <a:pt x="330818" y="7082"/>
                                </a:lnTo>
                                <a:lnTo>
                                  <a:pt x="396425" y="1813"/>
                                </a:lnTo>
                                <a:lnTo>
                                  <a:pt x="465164" y="0"/>
                                </a:lnTo>
                                <a:lnTo>
                                  <a:pt x="533903" y="1813"/>
                                </a:lnTo>
                                <a:lnTo>
                                  <a:pt x="599510" y="7082"/>
                                </a:lnTo>
                                <a:lnTo>
                                  <a:pt x="661266" y="15547"/>
                                </a:lnTo>
                                <a:lnTo>
                                  <a:pt x="718452" y="26949"/>
                                </a:lnTo>
                                <a:lnTo>
                                  <a:pt x="770347" y="41030"/>
                                </a:lnTo>
                                <a:lnTo>
                                  <a:pt x="816232" y="57531"/>
                                </a:lnTo>
                                <a:lnTo>
                                  <a:pt x="855388" y="76192"/>
                                </a:lnTo>
                                <a:lnTo>
                                  <a:pt x="910634" y="118964"/>
                                </a:lnTo>
                                <a:lnTo>
                                  <a:pt x="930329" y="167273"/>
                                </a:lnTo>
                                <a:lnTo>
                                  <a:pt x="925285" y="191991"/>
                                </a:lnTo>
                                <a:lnTo>
                                  <a:pt x="887095" y="237791"/>
                                </a:lnTo>
                                <a:lnTo>
                                  <a:pt x="816232" y="277016"/>
                                </a:lnTo>
                                <a:lnTo>
                                  <a:pt x="770347" y="293517"/>
                                </a:lnTo>
                                <a:lnTo>
                                  <a:pt x="718452" y="307598"/>
                                </a:lnTo>
                                <a:lnTo>
                                  <a:pt x="661266" y="319000"/>
                                </a:lnTo>
                                <a:lnTo>
                                  <a:pt x="599510" y="327465"/>
                                </a:lnTo>
                                <a:lnTo>
                                  <a:pt x="533903" y="332733"/>
                                </a:lnTo>
                                <a:lnTo>
                                  <a:pt x="465164" y="334547"/>
                                </a:lnTo>
                                <a:close/>
                              </a:path>
                            </a:pathLst>
                          </a:custGeom>
                          <a:solidFill>
                            <a:srgbClr val="CCFF99"/>
                          </a:solidFill>
                        </wps:spPr>
                        <wps:bodyPr wrap="square" lIns="0" tIns="0" rIns="0" bIns="0" rtlCol="0">
                          <a:prstTxWarp prst="textNoShape">
                            <a:avLst/>
                          </a:prstTxWarp>
                          <a:noAutofit/>
                        </wps:bodyPr>
                      </wps:wsp>
                      <wps:wsp>
                        <wps:cNvPr id="44" name="Graphic 44"/>
                        <wps:cNvSpPr/>
                        <wps:spPr>
                          <a:xfrm>
                            <a:off x="225603" y="1452032"/>
                            <a:ext cx="930910" cy="334645"/>
                          </a:xfrm>
                          <a:custGeom>
                            <a:avLst/>
                            <a:gdLst/>
                            <a:ahLst/>
                            <a:cxnLst/>
                            <a:rect l="l" t="t" r="r" b="b"/>
                            <a:pathLst>
                              <a:path w="930910" h="334645">
                                <a:moveTo>
                                  <a:pt x="0" y="167273"/>
                                </a:moveTo>
                                <a:lnTo>
                                  <a:pt x="19694" y="118964"/>
                                </a:lnTo>
                                <a:lnTo>
                                  <a:pt x="74940" y="76192"/>
                                </a:lnTo>
                                <a:lnTo>
                                  <a:pt x="114096" y="57531"/>
                                </a:lnTo>
                                <a:lnTo>
                                  <a:pt x="159981" y="41030"/>
                                </a:lnTo>
                                <a:lnTo>
                                  <a:pt x="211876" y="26949"/>
                                </a:lnTo>
                                <a:lnTo>
                                  <a:pt x="269062" y="15547"/>
                                </a:lnTo>
                                <a:lnTo>
                                  <a:pt x="330818" y="7082"/>
                                </a:lnTo>
                                <a:lnTo>
                                  <a:pt x="396425" y="1813"/>
                                </a:lnTo>
                                <a:lnTo>
                                  <a:pt x="465164" y="0"/>
                                </a:lnTo>
                                <a:lnTo>
                                  <a:pt x="533903" y="1813"/>
                                </a:lnTo>
                                <a:lnTo>
                                  <a:pt x="599510" y="7082"/>
                                </a:lnTo>
                                <a:lnTo>
                                  <a:pt x="661266" y="15547"/>
                                </a:lnTo>
                                <a:lnTo>
                                  <a:pt x="718452" y="26949"/>
                                </a:lnTo>
                                <a:lnTo>
                                  <a:pt x="770347" y="41030"/>
                                </a:lnTo>
                                <a:lnTo>
                                  <a:pt x="816232" y="57531"/>
                                </a:lnTo>
                                <a:lnTo>
                                  <a:pt x="855388" y="76192"/>
                                </a:lnTo>
                                <a:lnTo>
                                  <a:pt x="910634" y="118964"/>
                                </a:lnTo>
                                <a:lnTo>
                                  <a:pt x="930329" y="167273"/>
                                </a:lnTo>
                                <a:lnTo>
                                  <a:pt x="925285" y="191991"/>
                                </a:lnTo>
                                <a:lnTo>
                                  <a:pt x="887095" y="237791"/>
                                </a:lnTo>
                                <a:lnTo>
                                  <a:pt x="816232" y="277016"/>
                                </a:lnTo>
                                <a:lnTo>
                                  <a:pt x="770347" y="293517"/>
                                </a:lnTo>
                                <a:lnTo>
                                  <a:pt x="718452" y="307598"/>
                                </a:lnTo>
                                <a:lnTo>
                                  <a:pt x="661266" y="319000"/>
                                </a:lnTo>
                                <a:lnTo>
                                  <a:pt x="599510" y="327465"/>
                                </a:lnTo>
                                <a:lnTo>
                                  <a:pt x="533903" y="332733"/>
                                </a:lnTo>
                                <a:lnTo>
                                  <a:pt x="465164" y="334547"/>
                                </a:lnTo>
                                <a:lnTo>
                                  <a:pt x="396425" y="332733"/>
                                </a:lnTo>
                                <a:lnTo>
                                  <a:pt x="330818" y="327465"/>
                                </a:lnTo>
                                <a:lnTo>
                                  <a:pt x="269062" y="319000"/>
                                </a:lnTo>
                                <a:lnTo>
                                  <a:pt x="211876" y="307598"/>
                                </a:lnTo>
                                <a:lnTo>
                                  <a:pt x="159981" y="293517"/>
                                </a:lnTo>
                                <a:lnTo>
                                  <a:pt x="114096" y="277016"/>
                                </a:lnTo>
                                <a:lnTo>
                                  <a:pt x="74940" y="258354"/>
                                </a:lnTo>
                                <a:lnTo>
                                  <a:pt x="19694" y="215583"/>
                                </a:lnTo>
                                <a:lnTo>
                                  <a:pt x="0" y="167273"/>
                                </a:lnTo>
                                <a:close/>
                              </a:path>
                            </a:pathLst>
                          </a:custGeom>
                          <a:ln w="4647">
                            <a:solidFill>
                              <a:srgbClr val="000000"/>
                            </a:solidFill>
                            <a:prstDash val="solid"/>
                          </a:ln>
                        </wps:spPr>
                        <wps:bodyPr wrap="square" lIns="0" tIns="0" rIns="0" bIns="0" rtlCol="0">
                          <a:prstTxWarp prst="textNoShape">
                            <a:avLst/>
                          </a:prstTxWarp>
                          <a:noAutofit/>
                        </wps:bodyPr>
                      </wps:wsp>
                      <wps:wsp>
                        <wps:cNvPr id="45" name="Graphic 45"/>
                        <wps:cNvSpPr/>
                        <wps:spPr>
                          <a:xfrm>
                            <a:off x="2324" y="1823749"/>
                            <a:ext cx="669925" cy="334645"/>
                          </a:xfrm>
                          <a:custGeom>
                            <a:avLst/>
                            <a:gdLst/>
                            <a:ahLst/>
                            <a:cxnLst/>
                            <a:rect l="l" t="t" r="r" b="b"/>
                            <a:pathLst>
                              <a:path w="669925" h="334645">
                                <a:moveTo>
                                  <a:pt x="334918" y="334547"/>
                                </a:moveTo>
                                <a:lnTo>
                                  <a:pt x="274716" y="331852"/>
                                </a:lnTo>
                                <a:lnTo>
                                  <a:pt x="218054" y="324082"/>
                                </a:lnTo>
                                <a:lnTo>
                                  <a:pt x="165878" y="311709"/>
                                </a:lnTo>
                                <a:lnTo>
                                  <a:pt x="119134" y="295206"/>
                                </a:lnTo>
                                <a:lnTo>
                                  <a:pt x="78768" y="275045"/>
                                </a:lnTo>
                                <a:lnTo>
                                  <a:pt x="45725" y="251698"/>
                                </a:lnTo>
                                <a:lnTo>
                                  <a:pt x="5395" y="197340"/>
                                </a:lnTo>
                                <a:lnTo>
                                  <a:pt x="0" y="167273"/>
                                </a:lnTo>
                                <a:lnTo>
                                  <a:pt x="5395" y="137206"/>
                                </a:lnTo>
                                <a:lnTo>
                                  <a:pt x="45725" y="82848"/>
                                </a:lnTo>
                                <a:lnTo>
                                  <a:pt x="78768" y="59502"/>
                                </a:lnTo>
                                <a:lnTo>
                                  <a:pt x="119134" y="39341"/>
                                </a:lnTo>
                                <a:lnTo>
                                  <a:pt x="165878" y="22838"/>
                                </a:lnTo>
                                <a:lnTo>
                                  <a:pt x="218054" y="10465"/>
                                </a:lnTo>
                                <a:lnTo>
                                  <a:pt x="274716" y="2695"/>
                                </a:lnTo>
                                <a:lnTo>
                                  <a:pt x="334918" y="0"/>
                                </a:lnTo>
                                <a:lnTo>
                                  <a:pt x="395120" y="2695"/>
                                </a:lnTo>
                                <a:lnTo>
                                  <a:pt x="451782" y="10465"/>
                                </a:lnTo>
                                <a:lnTo>
                                  <a:pt x="503958" y="22838"/>
                                </a:lnTo>
                                <a:lnTo>
                                  <a:pt x="550702" y="39341"/>
                                </a:lnTo>
                                <a:lnTo>
                                  <a:pt x="591068" y="59502"/>
                                </a:lnTo>
                                <a:lnTo>
                                  <a:pt x="624111" y="82848"/>
                                </a:lnTo>
                                <a:lnTo>
                                  <a:pt x="664441" y="137206"/>
                                </a:lnTo>
                                <a:lnTo>
                                  <a:pt x="669836" y="167273"/>
                                </a:lnTo>
                                <a:lnTo>
                                  <a:pt x="664441" y="197340"/>
                                </a:lnTo>
                                <a:lnTo>
                                  <a:pt x="624111" y="251698"/>
                                </a:lnTo>
                                <a:lnTo>
                                  <a:pt x="591068" y="275045"/>
                                </a:lnTo>
                                <a:lnTo>
                                  <a:pt x="550702" y="295206"/>
                                </a:lnTo>
                                <a:lnTo>
                                  <a:pt x="503958" y="311709"/>
                                </a:lnTo>
                                <a:lnTo>
                                  <a:pt x="451782" y="324082"/>
                                </a:lnTo>
                                <a:lnTo>
                                  <a:pt x="395120" y="331852"/>
                                </a:lnTo>
                                <a:lnTo>
                                  <a:pt x="334918" y="334547"/>
                                </a:lnTo>
                                <a:close/>
                              </a:path>
                            </a:pathLst>
                          </a:custGeom>
                          <a:solidFill>
                            <a:srgbClr val="CCFF99"/>
                          </a:solidFill>
                        </wps:spPr>
                        <wps:bodyPr wrap="square" lIns="0" tIns="0" rIns="0" bIns="0" rtlCol="0">
                          <a:prstTxWarp prst="textNoShape">
                            <a:avLst/>
                          </a:prstTxWarp>
                          <a:noAutofit/>
                        </wps:bodyPr>
                      </wps:wsp>
                      <wps:wsp>
                        <wps:cNvPr id="46" name="Graphic 46"/>
                        <wps:cNvSpPr/>
                        <wps:spPr>
                          <a:xfrm>
                            <a:off x="2324" y="1823751"/>
                            <a:ext cx="669925" cy="334645"/>
                          </a:xfrm>
                          <a:custGeom>
                            <a:avLst/>
                            <a:gdLst/>
                            <a:ahLst/>
                            <a:cxnLst/>
                            <a:rect l="l" t="t" r="r" b="b"/>
                            <a:pathLst>
                              <a:path w="669925" h="334645">
                                <a:moveTo>
                                  <a:pt x="0" y="167273"/>
                                </a:moveTo>
                                <a:lnTo>
                                  <a:pt x="20953" y="108907"/>
                                </a:lnTo>
                                <a:lnTo>
                                  <a:pt x="78768" y="59502"/>
                                </a:lnTo>
                                <a:lnTo>
                                  <a:pt x="119134" y="39341"/>
                                </a:lnTo>
                                <a:lnTo>
                                  <a:pt x="165878" y="22838"/>
                                </a:lnTo>
                                <a:lnTo>
                                  <a:pt x="218054" y="10465"/>
                                </a:lnTo>
                                <a:lnTo>
                                  <a:pt x="274716" y="2695"/>
                                </a:lnTo>
                                <a:lnTo>
                                  <a:pt x="334918" y="0"/>
                                </a:lnTo>
                                <a:lnTo>
                                  <a:pt x="395120" y="2695"/>
                                </a:lnTo>
                                <a:lnTo>
                                  <a:pt x="451782" y="10465"/>
                                </a:lnTo>
                                <a:lnTo>
                                  <a:pt x="503958" y="22838"/>
                                </a:lnTo>
                                <a:lnTo>
                                  <a:pt x="550702" y="39341"/>
                                </a:lnTo>
                                <a:lnTo>
                                  <a:pt x="591068" y="59502"/>
                                </a:lnTo>
                                <a:lnTo>
                                  <a:pt x="624111" y="82848"/>
                                </a:lnTo>
                                <a:lnTo>
                                  <a:pt x="664441" y="137206"/>
                                </a:lnTo>
                                <a:lnTo>
                                  <a:pt x="669836" y="167273"/>
                                </a:lnTo>
                                <a:lnTo>
                                  <a:pt x="664441" y="197340"/>
                                </a:lnTo>
                                <a:lnTo>
                                  <a:pt x="624111" y="251698"/>
                                </a:lnTo>
                                <a:lnTo>
                                  <a:pt x="591068" y="275045"/>
                                </a:lnTo>
                                <a:lnTo>
                                  <a:pt x="550702" y="295206"/>
                                </a:lnTo>
                                <a:lnTo>
                                  <a:pt x="503958" y="311709"/>
                                </a:lnTo>
                                <a:lnTo>
                                  <a:pt x="451782" y="324082"/>
                                </a:lnTo>
                                <a:lnTo>
                                  <a:pt x="395120" y="331852"/>
                                </a:lnTo>
                                <a:lnTo>
                                  <a:pt x="334918" y="334547"/>
                                </a:lnTo>
                                <a:lnTo>
                                  <a:pt x="274716" y="331852"/>
                                </a:lnTo>
                                <a:lnTo>
                                  <a:pt x="218054" y="324082"/>
                                </a:lnTo>
                                <a:lnTo>
                                  <a:pt x="165878" y="311709"/>
                                </a:lnTo>
                                <a:lnTo>
                                  <a:pt x="119134" y="295206"/>
                                </a:lnTo>
                                <a:lnTo>
                                  <a:pt x="78768" y="275045"/>
                                </a:lnTo>
                                <a:lnTo>
                                  <a:pt x="45725" y="251698"/>
                                </a:lnTo>
                                <a:lnTo>
                                  <a:pt x="5395" y="197340"/>
                                </a:lnTo>
                                <a:lnTo>
                                  <a:pt x="0" y="167273"/>
                                </a:lnTo>
                                <a:close/>
                              </a:path>
                            </a:pathLst>
                          </a:custGeom>
                          <a:ln w="4647">
                            <a:solidFill>
                              <a:srgbClr val="000000"/>
                            </a:solidFill>
                            <a:prstDash val="solid"/>
                          </a:ln>
                        </wps:spPr>
                        <wps:bodyPr wrap="square" lIns="0" tIns="0" rIns="0" bIns="0" rtlCol="0">
                          <a:prstTxWarp prst="textNoShape">
                            <a:avLst/>
                          </a:prstTxWarp>
                          <a:noAutofit/>
                        </wps:bodyPr>
                      </wps:wsp>
                      <wps:wsp>
                        <wps:cNvPr id="47" name="Graphic 47"/>
                        <wps:cNvSpPr/>
                        <wps:spPr>
                          <a:xfrm>
                            <a:off x="709374" y="1823749"/>
                            <a:ext cx="669925" cy="334645"/>
                          </a:xfrm>
                          <a:custGeom>
                            <a:avLst/>
                            <a:gdLst/>
                            <a:ahLst/>
                            <a:cxnLst/>
                            <a:rect l="l" t="t" r="r" b="b"/>
                            <a:pathLst>
                              <a:path w="669925" h="334645">
                                <a:moveTo>
                                  <a:pt x="334918" y="334547"/>
                                </a:moveTo>
                                <a:lnTo>
                                  <a:pt x="274716" y="331852"/>
                                </a:lnTo>
                                <a:lnTo>
                                  <a:pt x="218054" y="324082"/>
                                </a:lnTo>
                                <a:lnTo>
                                  <a:pt x="165878" y="311709"/>
                                </a:lnTo>
                                <a:lnTo>
                                  <a:pt x="119134" y="295206"/>
                                </a:lnTo>
                                <a:lnTo>
                                  <a:pt x="78768" y="275045"/>
                                </a:lnTo>
                                <a:lnTo>
                                  <a:pt x="45725" y="251698"/>
                                </a:lnTo>
                                <a:lnTo>
                                  <a:pt x="5395" y="197340"/>
                                </a:lnTo>
                                <a:lnTo>
                                  <a:pt x="0" y="167273"/>
                                </a:lnTo>
                                <a:lnTo>
                                  <a:pt x="5395" y="137206"/>
                                </a:lnTo>
                                <a:lnTo>
                                  <a:pt x="45725" y="82848"/>
                                </a:lnTo>
                                <a:lnTo>
                                  <a:pt x="78768" y="59502"/>
                                </a:lnTo>
                                <a:lnTo>
                                  <a:pt x="119134" y="39341"/>
                                </a:lnTo>
                                <a:lnTo>
                                  <a:pt x="165878" y="22838"/>
                                </a:lnTo>
                                <a:lnTo>
                                  <a:pt x="218054" y="10465"/>
                                </a:lnTo>
                                <a:lnTo>
                                  <a:pt x="274716" y="2695"/>
                                </a:lnTo>
                                <a:lnTo>
                                  <a:pt x="334918" y="0"/>
                                </a:lnTo>
                                <a:lnTo>
                                  <a:pt x="395120" y="2695"/>
                                </a:lnTo>
                                <a:lnTo>
                                  <a:pt x="451782" y="10465"/>
                                </a:lnTo>
                                <a:lnTo>
                                  <a:pt x="503958" y="22838"/>
                                </a:lnTo>
                                <a:lnTo>
                                  <a:pt x="550702" y="39341"/>
                                </a:lnTo>
                                <a:lnTo>
                                  <a:pt x="591068" y="59502"/>
                                </a:lnTo>
                                <a:lnTo>
                                  <a:pt x="624111" y="82848"/>
                                </a:lnTo>
                                <a:lnTo>
                                  <a:pt x="664441" y="137206"/>
                                </a:lnTo>
                                <a:lnTo>
                                  <a:pt x="669836" y="167273"/>
                                </a:lnTo>
                                <a:lnTo>
                                  <a:pt x="664441" y="197340"/>
                                </a:lnTo>
                                <a:lnTo>
                                  <a:pt x="624111" y="251698"/>
                                </a:lnTo>
                                <a:lnTo>
                                  <a:pt x="591068" y="275045"/>
                                </a:lnTo>
                                <a:lnTo>
                                  <a:pt x="550702" y="295206"/>
                                </a:lnTo>
                                <a:lnTo>
                                  <a:pt x="503958" y="311709"/>
                                </a:lnTo>
                                <a:lnTo>
                                  <a:pt x="451782" y="324082"/>
                                </a:lnTo>
                                <a:lnTo>
                                  <a:pt x="395120" y="331852"/>
                                </a:lnTo>
                                <a:lnTo>
                                  <a:pt x="334918" y="334547"/>
                                </a:lnTo>
                                <a:close/>
                              </a:path>
                            </a:pathLst>
                          </a:custGeom>
                          <a:solidFill>
                            <a:srgbClr val="CCFF99"/>
                          </a:solidFill>
                        </wps:spPr>
                        <wps:bodyPr wrap="square" lIns="0" tIns="0" rIns="0" bIns="0" rtlCol="0">
                          <a:prstTxWarp prst="textNoShape">
                            <a:avLst/>
                          </a:prstTxWarp>
                          <a:noAutofit/>
                        </wps:bodyPr>
                      </wps:wsp>
                      <wps:wsp>
                        <wps:cNvPr id="48" name="Graphic 48"/>
                        <wps:cNvSpPr/>
                        <wps:spPr>
                          <a:xfrm>
                            <a:off x="709374" y="1823751"/>
                            <a:ext cx="669925" cy="334645"/>
                          </a:xfrm>
                          <a:custGeom>
                            <a:avLst/>
                            <a:gdLst/>
                            <a:ahLst/>
                            <a:cxnLst/>
                            <a:rect l="l" t="t" r="r" b="b"/>
                            <a:pathLst>
                              <a:path w="669925" h="334645">
                                <a:moveTo>
                                  <a:pt x="0" y="167273"/>
                                </a:moveTo>
                                <a:lnTo>
                                  <a:pt x="20953" y="108907"/>
                                </a:lnTo>
                                <a:lnTo>
                                  <a:pt x="78768" y="59502"/>
                                </a:lnTo>
                                <a:lnTo>
                                  <a:pt x="119134" y="39341"/>
                                </a:lnTo>
                                <a:lnTo>
                                  <a:pt x="165878" y="22838"/>
                                </a:lnTo>
                                <a:lnTo>
                                  <a:pt x="218054" y="10465"/>
                                </a:lnTo>
                                <a:lnTo>
                                  <a:pt x="274716" y="2695"/>
                                </a:lnTo>
                                <a:lnTo>
                                  <a:pt x="334918" y="0"/>
                                </a:lnTo>
                                <a:lnTo>
                                  <a:pt x="395120" y="2695"/>
                                </a:lnTo>
                                <a:lnTo>
                                  <a:pt x="451782" y="10465"/>
                                </a:lnTo>
                                <a:lnTo>
                                  <a:pt x="503958" y="22838"/>
                                </a:lnTo>
                                <a:lnTo>
                                  <a:pt x="550702" y="39341"/>
                                </a:lnTo>
                                <a:lnTo>
                                  <a:pt x="591068" y="59502"/>
                                </a:lnTo>
                                <a:lnTo>
                                  <a:pt x="624111" y="82848"/>
                                </a:lnTo>
                                <a:lnTo>
                                  <a:pt x="664441" y="137206"/>
                                </a:lnTo>
                                <a:lnTo>
                                  <a:pt x="669836" y="167273"/>
                                </a:lnTo>
                                <a:lnTo>
                                  <a:pt x="664441" y="197340"/>
                                </a:lnTo>
                                <a:lnTo>
                                  <a:pt x="624111" y="251698"/>
                                </a:lnTo>
                                <a:lnTo>
                                  <a:pt x="591068" y="275045"/>
                                </a:lnTo>
                                <a:lnTo>
                                  <a:pt x="550702" y="295206"/>
                                </a:lnTo>
                                <a:lnTo>
                                  <a:pt x="503958" y="311709"/>
                                </a:lnTo>
                                <a:lnTo>
                                  <a:pt x="451782" y="324082"/>
                                </a:lnTo>
                                <a:lnTo>
                                  <a:pt x="395120" y="331852"/>
                                </a:lnTo>
                                <a:lnTo>
                                  <a:pt x="334918" y="334547"/>
                                </a:lnTo>
                                <a:lnTo>
                                  <a:pt x="274716" y="331852"/>
                                </a:lnTo>
                                <a:lnTo>
                                  <a:pt x="218054" y="324082"/>
                                </a:lnTo>
                                <a:lnTo>
                                  <a:pt x="165878" y="311709"/>
                                </a:lnTo>
                                <a:lnTo>
                                  <a:pt x="119134" y="295206"/>
                                </a:lnTo>
                                <a:lnTo>
                                  <a:pt x="78768" y="275045"/>
                                </a:lnTo>
                                <a:lnTo>
                                  <a:pt x="45725" y="251698"/>
                                </a:lnTo>
                                <a:lnTo>
                                  <a:pt x="5395" y="197340"/>
                                </a:lnTo>
                                <a:lnTo>
                                  <a:pt x="0" y="167273"/>
                                </a:lnTo>
                                <a:close/>
                              </a:path>
                            </a:pathLst>
                          </a:custGeom>
                          <a:ln w="4647">
                            <a:solidFill>
                              <a:srgbClr val="000000"/>
                            </a:solidFill>
                            <a:prstDash val="solid"/>
                          </a:ln>
                        </wps:spPr>
                        <wps:bodyPr wrap="square" lIns="0" tIns="0" rIns="0" bIns="0" rtlCol="0">
                          <a:prstTxWarp prst="textNoShape">
                            <a:avLst/>
                          </a:prstTxWarp>
                          <a:noAutofit/>
                        </wps:bodyPr>
                      </wps:wsp>
                      <wps:wsp>
                        <wps:cNvPr id="49" name="Graphic 49"/>
                        <wps:cNvSpPr/>
                        <wps:spPr>
                          <a:xfrm>
                            <a:off x="337242" y="2158297"/>
                            <a:ext cx="669925" cy="334645"/>
                          </a:xfrm>
                          <a:custGeom>
                            <a:avLst/>
                            <a:gdLst/>
                            <a:ahLst/>
                            <a:cxnLst/>
                            <a:rect l="l" t="t" r="r" b="b"/>
                            <a:pathLst>
                              <a:path w="669925" h="334645">
                                <a:moveTo>
                                  <a:pt x="334918" y="334547"/>
                                </a:moveTo>
                                <a:lnTo>
                                  <a:pt x="274716" y="331852"/>
                                </a:lnTo>
                                <a:lnTo>
                                  <a:pt x="218054" y="324082"/>
                                </a:lnTo>
                                <a:lnTo>
                                  <a:pt x="165878" y="311709"/>
                                </a:lnTo>
                                <a:lnTo>
                                  <a:pt x="119134" y="295206"/>
                                </a:lnTo>
                                <a:lnTo>
                                  <a:pt x="78768" y="275045"/>
                                </a:lnTo>
                                <a:lnTo>
                                  <a:pt x="45725" y="251698"/>
                                </a:lnTo>
                                <a:lnTo>
                                  <a:pt x="5395" y="197340"/>
                                </a:lnTo>
                                <a:lnTo>
                                  <a:pt x="0" y="167273"/>
                                </a:lnTo>
                                <a:lnTo>
                                  <a:pt x="5395" y="137206"/>
                                </a:lnTo>
                                <a:lnTo>
                                  <a:pt x="45725" y="82848"/>
                                </a:lnTo>
                                <a:lnTo>
                                  <a:pt x="78768" y="59502"/>
                                </a:lnTo>
                                <a:lnTo>
                                  <a:pt x="119134" y="39341"/>
                                </a:lnTo>
                                <a:lnTo>
                                  <a:pt x="165878" y="22838"/>
                                </a:lnTo>
                                <a:lnTo>
                                  <a:pt x="218054" y="10465"/>
                                </a:lnTo>
                                <a:lnTo>
                                  <a:pt x="274716" y="2695"/>
                                </a:lnTo>
                                <a:lnTo>
                                  <a:pt x="334918" y="0"/>
                                </a:lnTo>
                                <a:lnTo>
                                  <a:pt x="395120" y="2695"/>
                                </a:lnTo>
                                <a:lnTo>
                                  <a:pt x="451782" y="10465"/>
                                </a:lnTo>
                                <a:lnTo>
                                  <a:pt x="503958" y="22838"/>
                                </a:lnTo>
                                <a:lnTo>
                                  <a:pt x="550702" y="39341"/>
                                </a:lnTo>
                                <a:lnTo>
                                  <a:pt x="591068" y="59502"/>
                                </a:lnTo>
                                <a:lnTo>
                                  <a:pt x="624111" y="82848"/>
                                </a:lnTo>
                                <a:lnTo>
                                  <a:pt x="664441" y="137206"/>
                                </a:lnTo>
                                <a:lnTo>
                                  <a:pt x="669836" y="167273"/>
                                </a:lnTo>
                                <a:lnTo>
                                  <a:pt x="664441" y="197340"/>
                                </a:lnTo>
                                <a:lnTo>
                                  <a:pt x="624111" y="251698"/>
                                </a:lnTo>
                                <a:lnTo>
                                  <a:pt x="591068" y="275045"/>
                                </a:lnTo>
                                <a:lnTo>
                                  <a:pt x="550702" y="295206"/>
                                </a:lnTo>
                                <a:lnTo>
                                  <a:pt x="503958" y="311709"/>
                                </a:lnTo>
                                <a:lnTo>
                                  <a:pt x="451782" y="324082"/>
                                </a:lnTo>
                                <a:lnTo>
                                  <a:pt x="395120" y="331852"/>
                                </a:lnTo>
                                <a:lnTo>
                                  <a:pt x="334918" y="334547"/>
                                </a:lnTo>
                                <a:close/>
                              </a:path>
                            </a:pathLst>
                          </a:custGeom>
                          <a:solidFill>
                            <a:srgbClr val="CCFF99"/>
                          </a:solidFill>
                        </wps:spPr>
                        <wps:bodyPr wrap="square" lIns="0" tIns="0" rIns="0" bIns="0" rtlCol="0">
                          <a:prstTxWarp prst="textNoShape">
                            <a:avLst/>
                          </a:prstTxWarp>
                          <a:noAutofit/>
                        </wps:bodyPr>
                      </wps:wsp>
                      <wps:wsp>
                        <wps:cNvPr id="50" name="Graphic 50"/>
                        <wps:cNvSpPr/>
                        <wps:spPr>
                          <a:xfrm>
                            <a:off x="337242" y="2158298"/>
                            <a:ext cx="669925" cy="334645"/>
                          </a:xfrm>
                          <a:custGeom>
                            <a:avLst/>
                            <a:gdLst/>
                            <a:ahLst/>
                            <a:cxnLst/>
                            <a:rect l="l" t="t" r="r" b="b"/>
                            <a:pathLst>
                              <a:path w="669925" h="334645">
                                <a:moveTo>
                                  <a:pt x="0" y="167273"/>
                                </a:moveTo>
                                <a:lnTo>
                                  <a:pt x="20953" y="108907"/>
                                </a:lnTo>
                                <a:lnTo>
                                  <a:pt x="78768" y="59502"/>
                                </a:lnTo>
                                <a:lnTo>
                                  <a:pt x="119134" y="39341"/>
                                </a:lnTo>
                                <a:lnTo>
                                  <a:pt x="165878" y="22838"/>
                                </a:lnTo>
                                <a:lnTo>
                                  <a:pt x="218054" y="10465"/>
                                </a:lnTo>
                                <a:lnTo>
                                  <a:pt x="274716" y="2695"/>
                                </a:lnTo>
                                <a:lnTo>
                                  <a:pt x="334918" y="0"/>
                                </a:lnTo>
                                <a:lnTo>
                                  <a:pt x="395120" y="2695"/>
                                </a:lnTo>
                                <a:lnTo>
                                  <a:pt x="451782" y="10465"/>
                                </a:lnTo>
                                <a:lnTo>
                                  <a:pt x="503958" y="22838"/>
                                </a:lnTo>
                                <a:lnTo>
                                  <a:pt x="550702" y="39341"/>
                                </a:lnTo>
                                <a:lnTo>
                                  <a:pt x="591068" y="59502"/>
                                </a:lnTo>
                                <a:lnTo>
                                  <a:pt x="624111" y="82848"/>
                                </a:lnTo>
                                <a:lnTo>
                                  <a:pt x="664441" y="137206"/>
                                </a:lnTo>
                                <a:lnTo>
                                  <a:pt x="669836" y="167273"/>
                                </a:lnTo>
                                <a:lnTo>
                                  <a:pt x="664441" y="197340"/>
                                </a:lnTo>
                                <a:lnTo>
                                  <a:pt x="624111" y="251698"/>
                                </a:lnTo>
                                <a:lnTo>
                                  <a:pt x="591068" y="275045"/>
                                </a:lnTo>
                                <a:lnTo>
                                  <a:pt x="550702" y="295206"/>
                                </a:lnTo>
                                <a:lnTo>
                                  <a:pt x="503958" y="311709"/>
                                </a:lnTo>
                                <a:lnTo>
                                  <a:pt x="451782" y="324082"/>
                                </a:lnTo>
                                <a:lnTo>
                                  <a:pt x="395120" y="331852"/>
                                </a:lnTo>
                                <a:lnTo>
                                  <a:pt x="334918" y="334547"/>
                                </a:lnTo>
                                <a:lnTo>
                                  <a:pt x="274716" y="331852"/>
                                </a:lnTo>
                                <a:lnTo>
                                  <a:pt x="218054" y="324082"/>
                                </a:lnTo>
                                <a:lnTo>
                                  <a:pt x="165878" y="311709"/>
                                </a:lnTo>
                                <a:lnTo>
                                  <a:pt x="119134" y="295206"/>
                                </a:lnTo>
                                <a:lnTo>
                                  <a:pt x="78768" y="275045"/>
                                </a:lnTo>
                                <a:lnTo>
                                  <a:pt x="45725" y="251698"/>
                                </a:lnTo>
                                <a:lnTo>
                                  <a:pt x="5395" y="197340"/>
                                </a:lnTo>
                                <a:lnTo>
                                  <a:pt x="0" y="167273"/>
                                </a:lnTo>
                                <a:close/>
                              </a:path>
                            </a:pathLst>
                          </a:custGeom>
                          <a:ln w="4647">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1" name="Image 51"/>
                          <pic:cNvPicPr/>
                        </pic:nvPicPr>
                        <pic:blipFill rotWithShape="1">
                          <a:blip r:embed="rId20" cstate="print"/>
                          <a:srcRect l="-47" r="51" b="20636"/>
                          <a:stretch/>
                        </pic:blipFill>
                        <pic:spPr>
                          <a:xfrm>
                            <a:off x="4667346" y="1946416"/>
                            <a:ext cx="419826" cy="618389"/>
                          </a:xfrm>
                          <a:prstGeom prst="rect">
                            <a:avLst/>
                          </a:prstGeom>
                        </pic:spPr>
                      </pic:pic>
                      <pic:pic xmlns:pic="http://schemas.openxmlformats.org/drawingml/2006/picture">
                        <pic:nvPicPr>
                          <pic:cNvPr id="52" name="Image 52"/>
                          <pic:cNvPicPr/>
                        </pic:nvPicPr>
                        <pic:blipFill>
                          <a:blip r:embed="rId21" cstate="print"/>
                          <a:stretch>
                            <a:fillRect/>
                          </a:stretch>
                        </pic:blipFill>
                        <pic:spPr>
                          <a:xfrm>
                            <a:off x="2902627" y="877259"/>
                            <a:ext cx="168385" cy="108729"/>
                          </a:xfrm>
                          <a:prstGeom prst="rect">
                            <a:avLst/>
                          </a:prstGeom>
                        </pic:spPr>
                      </pic:pic>
                      <wps:wsp>
                        <wps:cNvPr id="53" name="Graphic 53"/>
                        <wps:cNvSpPr/>
                        <wps:spPr>
                          <a:xfrm>
                            <a:off x="2871461" y="416325"/>
                            <a:ext cx="215900" cy="41910"/>
                          </a:xfrm>
                          <a:custGeom>
                            <a:avLst/>
                            <a:gdLst/>
                            <a:ahLst/>
                            <a:cxnLst/>
                            <a:rect l="l" t="t" r="r" b="b"/>
                            <a:pathLst>
                              <a:path w="215900" h="41910">
                                <a:moveTo>
                                  <a:pt x="41864" y="41818"/>
                                </a:moveTo>
                                <a:lnTo>
                                  <a:pt x="0" y="20912"/>
                                </a:lnTo>
                                <a:lnTo>
                                  <a:pt x="41864" y="0"/>
                                </a:lnTo>
                                <a:lnTo>
                                  <a:pt x="41864" y="13939"/>
                                </a:lnTo>
                                <a:lnTo>
                                  <a:pt x="215836" y="13939"/>
                                </a:lnTo>
                                <a:lnTo>
                                  <a:pt x="215836" y="27886"/>
                                </a:lnTo>
                                <a:lnTo>
                                  <a:pt x="41864" y="27878"/>
                                </a:lnTo>
                                <a:lnTo>
                                  <a:pt x="41864" y="41818"/>
                                </a:lnTo>
                                <a:close/>
                              </a:path>
                            </a:pathLst>
                          </a:custGeom>
                          <a:solidFill>
                            <a:srgbClr val="000000"/>
                          </a:solidFill>
                        </wps:spPr>
                        <wps:bodyPr wrap="square" lIns="0" tIns="0" rIns="0" bIns="0" rtlCol="0">
                          <a:prstTxWarp prst="textNoShape">
                            <a:avLst/>
                          </a:prstTxWarp>
                          <a:noAutofit/>
                        </wps:bodyPr>
                      </wps:wsp>
                      <wps:wsp>
                        <wps:cNvPr id="54" name="Textbox 54"/>
                        <wps:cNvSpPr txBox="1"/>
                        <wps:spPr>
                          <a:xfrm>
                            <a:off x="342824" y="1122216"/>
                            <a:ext cx="592455" cy="614680"/>
                          </a:xfrm>
                          <a:prstGeom prst="rect">
                            <a:avLst/>
                          </a:prstGeom>
                        </wps:spPr>
                        <wps:txbx>
                          <w:txbxContent>
                            <w:p w14:paraId="47036C8E" w14:textId="74FF030C" w:rsidR="00817173" w:rsidRDefault="000F4D63">
                              <w:pPr>
                                <w:spacing w:line="157" w:lineRule="exact"/>
                                <w:rPr>
                                  <w:rFonts w:ascii="Arial"/>
                                  <w:sz w:val="14"/>
                                </w:rPr>
                              </w:pPr>
                              <w:r>
                                <w:rPr>
                                  <w:rFonts w:ascii="Arial"/>
                                  <w:spacing w:val="-5"/>
                                  <w:sz w:val="14"/>
                                </w:rPr>
                                <w:t>DCI</w:t>
                              </w:r>
                            </w:p>
                            <w:p w14:paraId="696864D7" w14:textId="77777777" w:rsidR="00817173" w:rsidRDefault="00817173">
                              <w:pPr>
                                <w:rPr>
                                  <w:rFonts w:ascii="Arial"/>
                                  <w:sz w:val="16"/>
                                </w:rPr>
                              </w:pPr>
                            </w:p>
                            <w:p w14:paraId="64F18377" w14:textId="77777777" w:rsidR="00817173" w:rsidRDefault="00817173">
                              <w:pPr>
                                <w:spacing w:before="8"/>
                                <w:rPr>
                                  <w:rFonts w:ascii="Arial"/>
                                </w:rPr>
                              </w:pPr>
                            </w:p>
                            <w:p w14:paraId="204D53A2" w14:textId="2430467C" w:rsidR="00817173" w:rsidRDefault="00A24F00">
                              <w:pPr>
                                <w:spacing w:before="1" w:line="261" w:lineRule="auto"/>
                                <w:ind w:left="111"/>
                                <w:rPr>
                                  <w:rFonts w:ascii="Arial"/>
                                  <w:sz w:val="15"/>
                                </w:rPr>
                              </w:pPr>
                              <w:r>
                                <w:rPr>
                                  <w:rFonts w:ascii="Arial"/>
                                  <w:spacing w:val="-2"/>
                                  <w:sz w:val="15"/>
                                </w:rPr>
                                <w:t>Programa</w:t>
                              </w:r>
                              <w:r>
                                <w:rPr>
                                  <w:rFonts w:ascii="Arial"/>
                                  <w:sz w:val="15"/>
                                </w:rPr>
                                <w:t xml:space="preserve"> </w:t>
                              </w:r>
                              <w:r w:rsidR="00C05B01">
                                <w:rPr>
                                  <w:rFonts w:ascii="Arial"/>
                                  <w:spacing w:val="-5"/>
                                  <w:sz w:val="15"/>
                                </w:rPr>
                                <w:t>Gobierno</w:t>
                              </w:r>
                            </w:p>
                          </w:txbxContent>
                        </wps:txbx>
                        <wps:bodyPr wrap="square" lIns="0" tIns="0" rIns="0" bIns="0" rtlCol="0">
                          <a:noAutofit/>
                        </wps:bodyPr>
                      </wps:wsp>
                      <wps:wsp>
                        <wps:cNvPr id="55" name="Textbox 55"/>
                        <wps:cNvSpPr txBox="1"/>
                        <wps:spPr>
                          <a:xfrm>
                            <a:off x="4114379" y="1195542"/>
                            <a:ext cx="826135" cy="710565"/>
                          </a:xfrm>
                          <a:prstGeom prst="rect">
                            <a:avLst/>
                          </a:prstGeom>
                        </wps:spPr>
                        <wps:txbx>
                          <w:txbxContent>
                            <w:p w14:paraId="5872B937" w14:textId="77777777" w:rsidR="00817173" w:rsidRDefault="005B6A98">
                              <w:pPr>
                                <w:spacing w:line="142" w:lineRule="exact"/>
                                <w:rPr>
                                  <w:b/>
                                  <w:sz w:val="14"/>
                                </w:rPr>
                              </w:pPr>
                              <w:r>
                                <w:rPr>
                                  <w:b/>
                                  <w:spacing w:val="-5"/>
                                  <w:sz w:val="14"/>
                                </w:rPr>
                                <w:t>Key</w:t>
                              </w:r>
                            </w:p>
                            <w:p w14:paraId="44385EA7" w14:textId="4A0C8F3F" w:rsidR="00817173" w:rsidRPr="007C7CBD" w:rsidRDefault="009A1495">
                              <w:pPr>
                                <w:numPr>
                                  <w:ilvl w:val="0"/>
                                  <w:numId w:val="1"/>
                                </w:numPr>
                                <w:tabs>
                                  <w:tab w:val="left" w:pos="131"/>
                                </w:tabs>
                                <w:spacing w:line="252" w:lineRule="auto"/>
                                <w:ind w:right="252"/>
                                <w:rPr>
                                  <w:b/>
                                  <w:bCs/>
                                  <w:sz w:val="11"/>
                                  <w:szCs w:val="11"/>
                                </w:rPr>
                              </w:pPr>
                              <w:r w:rsidRPr="009A1495">
                                <w:rPr>
                                  <w:b/>
                                  <w:bCs/>
                                  <w:w w:val="105"/>
                                  <w:sz w:val="11"/>
                                  <w:szCs w:val="11"/>
                                  <w:lang w:val="en-GB"/>
                                </w:rPr>
                                <w:t>Rosa</w:t>
                              </w:r>
                              <w:r w:rsidRPr="009A1495">
                                <w:rPr>
                                  <w:b/>
                                  <w:bCs/>
                                  <w:spacing w:val="29"/>
                                  <w:w w:val="105"/>
                                  <w:sz w:val="11"/>
                                  <w:szCs w:val="11"/>
                                  <w:lang w:val="en-GB"/>
                                </w:rPr>
                                <w:t xml:space="preserve"> </w:t>
                              </w:r>
                              <w:r w:rsidRPr="007C7CBD">
                                <w:rPr>
                                  <w:b/>
                                  <w:bCs/>
                                  <w:w w:val="105"/>
                                  <w:sz w:val="11"/>
                                  <w:szCs w:val="11"/>
                                </w:rPr>
                                <w:t xml:space="preserve">– </w:t>
                              </w:r>
                              <w:r w:rsidR="007C7CBD" w:rsidRPr="007C7CBD">
                                <w:rPr>
                                  <w:b/>
                                  <w:bCs/>
                                  <w:w w:val="105"/>
                                  <w:sz w:val="11"/>
                                  <w:szCs w:val="11"/>
                                </w:rPr>
                                <w:t>Órganos</w:t>
                              </w:r>
                              <w:r w:rsidRPr="007C7CBD">
                                <w:rPr>
                                  <w:b/>
                                  <w:bCs/>
                                  <w:w w:val="105"/>
                                  <w:sz w:val="11"/>
                                  <w:szCs w:val="11"/>
                                </w:rPr>
                                <w:t xml:space="preserve"> rectores/Comités</w:t>
                              </w:r>
                            </w:p>
                            <w:p w14:paraId="7943DF51" w14:textId="535C66BA" w:rsidR="009A1495" w:rsidRPr="007C7CBD" w:rsidRDefault="009A1495" w:rsidP="009A1495">
                              <w:pPr>
                                <w:numPr>
                                  <w:ilvl w:val="0"/>
                                  <w:numId w:val="1"/>
                                </w:numPr>
                                <w:tabs>
                                  <w:tab w:val="left" w:pos="131"/>
                                </w:tabs>
                                <w:spacing w:line="133" w:lineRule="exact"/>
                                <w:ind w:left="0" w:firstLine="0"/>
                                <w:rPr>
                                  <w:b/>
                                  <w:bCs/>
                                  <w:sz w:val="11"/>
                                  <w:szCs w:val="11"/>
                                </w:rPr>
                              </w:pPr>
                              <w:r w:rsidRPr="007C7CBD">
                                <w:rPr>
                                  <w:b/>
                                  <w:bCs/>
                                  <w:w w:val="105"/>
                                  <w:sz w:val="11"/>
                                  <w:szCs w:val="11"/>
                                </w:rPr>
                                <w:t>Verde</w:t>
                              </w:r>
                              <w:r w:rsidRPr="007C7CBD">
                                <w:rPr>
                                  <w:b/>
                                  <w:bCs/>
                                  <w:spacing w:val="-2"/>
                                  <w:w w:val="105"/>
                                  <w:sz w:val="11"/>
                                  <w:szCs w:val="11"/>
                                </w:rPr>
                                <w:t xml:space="preserve"> </w:t>
                              </w:r>
                              <w:r w:rsidRPr="007C7CBD">
                                <w:rPr>
                                  <w:b/>
                                  <w:bCs/>
                                  <w:w w:val="105"/>
                                  <w:sz w:val="11"/>
                                  <w:szCs w:val="11"/>
                                </w:rPr>
                                <w:t>–</w:t>
                              </w:r>
                              <w:r w:rsidRPr="007C7CBD">
                                <w:rPr>
                                  <w:b/>
                                  <w:bCs/>
                                  <w:spacing w:val="1"/>
                                  <w:w w:val="105"/>
                                  <w:sz w:val="11"/>
                                  <w:szCs w:val="11"/>
                                </w:rPr>
                                <w:t xml:space="preserve"> s</w:t>
                              </w:r>
                              <w:r w:rsidRPr="007C7CBD">
                                <w:rPr>
                                  <w:b/>
                                  <w:bCs/>
                                  <w:spacing w:val="-2"/>
                                  <w:w w:val="105"/>
                                  <w:sz w:val="11"/>
                                  <w:szCs w:val="11"/>
                                </w:rPr>
                                <w:t>ocios/beneﬁciari</w:t>
                              </w:r>
                              <w:r w:rsidR="007C7CBD">
                                <w:rPr>
                                  <w:b/>
                                  <w:bCs/>
                                  <w:spacing w:val="-2"/>
                                  <w:w w:val="105"/>
                                  <w:sz w:val="11"/>
                                  <w:szCs w:val="11"/>
                                </w:rPr>
                                <w:t>os</w:t>
                              </w:r>
                            </w:p>
                            <w:p w14:paraId="55FBBDF7" w14:textId="3DCB3724" w:rsidR="00817173" w:rsidRDefault="009A1495" w:rsidP="009A1495">
                              <w:pPr>
                                <w:numPr>
                                  <w:ilvl w:val="0"/>
                                  <w:numId w:val="1"/>
                                </w:numPr>
                                <w:tabs>
                                  <w:tab w:val="left" w:pos="131"/>
                                </w:tabs>
                                <w:spacing w:line="133" w:lineRule="exact"/>
                                <w:ind w:left="0" w:firstLine="0"/>
                                <w:rPr>
                                  <w:b/>
                                  <w:sz w:val="11"/>
                                </w:rPr>
                              </w:pPr>
                              <w:r>
                                <w:rPr>
                                  <w:b/>
                                  <w:bCs/>
                                  <w:w w:val="105"/>
                                  <w:sz w:val="11"/>
                                  <w:szCs w:val="11"/>
                                </w:rPr>
                                <w:t>Azul</w:t>
                              </w:r>
                              <w:r>
                                <w:rPr>
                                  <w:b/>
                                  <w:bCs/>
                                  <w:spacing w:val="3"/>
                                  <w:w w:val="105"/>
                                  <w:sz w:val="11"/>
                                  <w:szCs w:val="11"/>
                                </w:rPr>
                                <w:t xml:space="preserve"> </w:t>
                              </w:r>
                              <w:r>
                                <w:rPr>
                                  <w:b/>
                                  <w:bCs/>
                                  <w:w w:val="105"/>
                                  <w:sz w:val="11"/>
                                  <w:szCs w:val="11"/>
                                </w:rPr>
                                <w:t>–</w:t>
                              </w:r>
                              <w:r>
                                <w:rPr>
                                  <w:b/>
                                  <w:bCs/>
                                  <w:spacing w:val="-1"/>
                                  <w:w w:val="105"/>
                                  <w:sz w:val="11"/>
                                  <w:szCs w:val="11"/>
                                </w:rPr>
                                <w:t xml:space="preserve"> </w:t>
                              </w:r>
                              <w:r>
                                <w:rPr>
                                  <w:b/>
                                  <w:bCs/>
                                  <w:spacing w:val="-2"/>
                                  <w:w w:val="105"/>
                                  <w:sz w:val="11"/>
                                  <w:szCs w:val="11"/>
                                </w:rPr>
                                <w:t>mecanismos de supervisión institucional</w:t>
                              </w:r>
                            </w:p>
                            <w:p w14:paraId="35B37F27" w14:textId="24AA40F8" w:rsidR="00817173" w:rsidRDefault="005B6A98">
                              <w:pPr>
                                <w:numPr>
                                  <w:ilvl w:val="0"/>
                                  <w:numId w:val="1"/>
                                </w:numPr>
                                <w:tabs>
                                  <w:tab w:val="left" w:pos="131"/>
                                </w:tabs>
                                <w:spacing w:before="7" w:line="134" w:lineRule="exact"/>
                                <w:ind w:hanging="131"/>
                                <w:rPr>
                                  <w:b/>
                                  <w:sz w:val="11"/>
                                </w:rPr>
                              </w:pPr>
                              <w:r>
                                <w:rPr>
                                  <w:b/>
                                  <w:w w:val="105"/>
                                  <w:sz w:val="11"/>
                                </w:rPr>
                                <w:t>Gr</w:t>
                              </w:r>
                              <w:r w:rsidR="009A1495">
                                <w:rPr>
                                  <w:b/>
                                  <w:w w:val="105"/>
                                  <w:sz w:val="11"/>
                                </w:rPr>
                                <w:t>is</w:t>
                              </w:r>
                              <w:r>
                                <w:rPr>
                                  <w:b/>
                                  <w:spacing w:val="-4"/>
                                  <w:w w:val="105"/>
                                  <w:sz w:val="11"/>
                                </w:rPr>
                                <w:t xml:space="preserve"> </w:t>
                              </w:r>
                              <w:r>
                                <w:rPr>
                                  <w:b/>
                                  <w:w w:val="105"/>
                                  <w:sz w:val="11"/>
                                </w:rPr>
                                <w:t>–</w:t>
                              </w:r>
                              <w:r>
                                <w:rPr>
                                  <w:b/>
                                  <w:spacing w:val="2"/>
                                  <w:w w:val="105"/>
                                  <w:sz w:val="11"/>
                                </w:rPr>
                                <w:t xml:space="preserve"> </w:t>
                              </w:r>
                              <w:r w:rsidR="009A1495">
                                <w:rPr>
                                  <w:b/>
                                  <w:spacing w:val="-4"/>
                                  <w:w w:val="105"/>
                                  <w:sz w:val="11"/>
                                </w:rPr>
                                <w:t>PNUD</w:t>
                              </w:r>
                            </w:p>
                          </w:txbxContent>
                        </wps:txbx>
                        <wps:bodyPr wrap="square" lIns="0" tIns="0" rIns="0" bIns="0" rtlCol="0">
                          <a:noAutofit/>
                        </wps:bodyPr>
                      </wps:wsp>
                      <wps:wsp>
                        <wps:cNvPr id="56" name="Textbox 56"/>
                        <wps:cNvSpPr txBox="1"/>
                        <wps:spPr>
                          <a:xfrm>
                            <a:off x="83471" y="1881227"/>
                            <a:ext cx="1245441" cy="502284"/>
                          </a:xfrm>
                          <a:prstGeom prst="rect">
                            <a:avLst/>
                          </a:prstGeom>
                        </wps:spPr>
                        <wps:txbx>
                          <w:txbxContent>
                            <w:p w14:paraId="25D60C55" w14:textId="3CCEB6B3" w:rsidR="00817173" w:rsidRDefault="000D7219" w:rsidP="000D7219">
                              <w:pPr>
                                <w:tabs>
                                  <w:tab w:val="left" w:pos="778"/>
                                </w:tabs>
                                <w:spacing w:line="170" w:lineRule="exact"/>
                                <w:ind w:right="18"/>
                                <w:jc w:val="center"/>
                                <w:rPr>
                                  <w:rFonts w:ascii="Arial"/>
                                  <w:sz w:val="15"/>
                                </w:rPr>
                              </w:pPr>
                              <w:r>
                                <w:rPr>
                                  <w:rFonts w:ascii="Arial"/>
                                  <w:sz w:val="15"/>
                                </w:rPr>
                                <w:t>Asociados</w:t>
                              </w:r>
                              <w:r>
                                <w:rPr>
                                  <w:rFonts w:ascii="Arial"/>
                                  <w:sz w:val="15"/>
                                </w:rPr>
                                <w:tab/>
                              </w:r>
                              <w:r>
                                <w:rPr>
                                  <w:rFonts w:ascii="Arial"/>
                                  <w:spacing w:val="-2"/>
                                  <w:sz w:val="15"/>
                                </w:rPr>
                                <w:t xml:space="preserve">     Asociados de</w:t>
                              </w:r>
                            </w:p>
                            <w:p w14:paraId="1FA3E861" w14:textId="07002E80" w:rsidR="00817173" w:rsidRDefault="000D7219" w:rsidP="000D7219">
                              <w:pPr>
                                <w:tabs>
                                  <w:tab w:val="left" w:pos="1008"/>
                                </w:tabs>
                                <w:spacing w:before="15"/>
                                <w:ind w:right="74"/>
                                <w:jc w:val="center"/>
                                <w:rPr>
                                  <w:rFonts w:ascii="Arial"/>
                                  <w:sz w:val="15"/>
                                </w:rPr>
                              </w:pPr>
                              <w:r>
                                <w:rPr>
                                  <w:rFonts w:ascii="Arial"/>
                                  <w:spacing w:val="-2"/>
                                  <w:sz w:val="15"/>
                                </w:rPr>
                                <w:t>de la ONU</w:t>
                              </w:r>
                              <w:r>
                                <w:rPr>
                                  <w:rFonts w:ascii="Arial"/>
                                  <w:sz w:val="15"/>
                                </w:rPr>
                                <w:tab/>
                                <w:t>Ejecuci</w:t>
                              </w:r>
                              <w:r>
                                <w:rPr>
                                  <w:rFonts w:ascii="Arial"/>
                                  <w:sz w:val="15"/>
                                </w:rPr>
                                <w:t>ó</w:t>
                              </w:r>
                              <w:r>
                                <w:rPr>
                                  <w:rFonts w:ascii="Arial"/>
                                  <w:sz w:val="15"/>
                                </w:rPr>
                                <w:t>n</w:t>
                              </w:r>
                            </w:p>
                            <w:p w14:paraId="6E16A05C" w14:textId="77777777" w:rsidR="00817173" w:rsidRDefault="00817173">
                              <w:pPr>
                                <w:spacing w:before="7"/>
                                <w:rPr>
                                  <w:rFonts w:ascii="Arial"/>
                                </w:rPr>
                              </w:pPr>
                            </w:p>
                            <w:p w14:paraId="7512E26E" w14:textId="1A660504" w:rsidR="00817173" w:rsidRDefault="005B6A98">
                              <w:pPr>
                                <w:ind w:left="571"/>
                                <w:rPr>
                                  <w:rFonts w:ascii="Arial"/>
                                  <w:sz w:val="15"/>
                                </w:rPr>
                              </w:pPr>
                              <w:r>
                                <w:rPr>
                                  <w:rFonts w:ascii="Arial"/>
                                  <w:spacing w:val="-2"/>
                                  <w:sz w:val="15"/>
                                </w:rPr>
                                <w:t>Do</w:t>
                              </w:r>
                              <w:r w:rsidR="000D7219">
                                <w:rPr>
                                  <w:rFonts w:ascii="Arial"/>
                                  <w:spacing w:val="-2"/>
                                  <w:sz w:val="15"/>
                                </w:rPr>
                                <w:t>nantes</w:t>
                              </w:r>
                            </w:p>
                          </w:txbxContent>
                        </wps:txbx>
                        <wps:bodyPr wrap="square" lIns="0" tIns="0" rIns="0" bIns="0" rtlCol="0">
                          <a:noAutofit/>
                        </wps:bodyPr>
                      </wps:wsp>
                      <wps:wsp>
                        <wps:cNvPr id="57" name="Textbox 57"/>
                        <wps:cNvSpPr txBox="1"/>
                        <wps:spPr>
                          <a:xfrm>
                            <a:off x="823335" y="1064046"/>
                            <a:ext cx="479425" cy="200025"/>
                          </a:xfrm>
                          <a:prstGeom prst="rect">
                            <a:avLst/>
                          </a:prstGeom>
                          <a:solidFill>
                            <a:srgbClr val="99CCFF"/>
                          </a:solidFill>
                        </wps:spPr>
                        <wps:txbx>
                          <w:txbxContent>
                            <w:p w14:paraId="4C2445F1" w14:textId="77777777" w:rsidR="00817173" w:rsidRDefault="005B6A98">
                              <w:pPr>
                                <w:spacing w:before="87"/>
                                <w:ind w:left="127"/>
                                <w:rPr>
                                  <w:rFonts w:ascii="Arial"/>
                                  <w:color w:val="000000"/>
                                  <w:sz w:val="14"/>
                                </w:rPr>
                              </w:pPr>
                              <w:r>
                                <w:rPr>
                                  <w:rFonts w:ascii="Arial"/>
                                  <w:color w:val="000000"/>
                                  <w:spacing w:val="-2"/>
                                  <w:sz w:val="14"/>
                                </w:rPr>
                                <w:t>UNBOA</w:t>
                              </w:r>
                            </w:p>
                          </w:txbxContent>
                        </wps:txbx>
                        <wps:bodyPr wrap="square" lIns="0" tIns="0" rIns="0" bIns="0" rtlCol="0">
                          <a:noAutofit/>
                        </wps:bodyPr>
                      </wps:wsp>
                      <wps:wsp>
                        <wps:cNvPr id="58" name="Textbox 58"/>
                        <wps:cNvSpPr txBox="1"/>
                        <wps:spPr>
                          <a:xfrm>
                            <a:off x="821019" y="857282"/>
                            <a:ext cx="483870" cy="186055"/>
                          </a:xfrm>
                          <a:prstGeom prst="rect">
                            <a:avLst/>
                          </a:prstGeom>
                          <a:solidFill>
                            <a:srgbClr val="99CCFF"/>
                          </a:solidFill>
                        </wps:spPr>
                        <wps:txbx>
                          <w:txbxContent>
                            <w:p w14:paraId="4A0940DD" w14:textId="77777777" w:rsidR="00817173" w:rsidRDefault="005B6A98">
                              <w:pPr>
                                <w:spacing w:before="62"/>
                                <w:ind w:left="135"/>
                                <w:rPr>
                                  <w:rFonts w:ascii="Arial"/>
                                  <w:color w:val="000000"/>
                                  <w:sz w:val="14"/>
                                </w:rPr>
                              </w:pPr>
                              <w:r>
                                <w:rPr>
                                  <w:rFonts w:ascii="Arial"/>
                                  <w:color w:val="000000"/>
                                  <w:spacing w:val="-2"/>
                                  <w:sz w:val="14"/>
                                </w:rPr>
                                <w:t>ACABQ</w:t>
                              </w:r>
                            </w:p>
                          </w:txbxContent>
                        </wps:txbx>
                        <wps:bodyPr wrap="square" lIns="0" tIns="0" rIns="0" bIns="0" rtlCol="0">
                          <a:noAutofit/>
                        </wps:bodyPr>
                      </wps:wsp>
                      <wps:wsp>
                        <wps:cNvPr id="59" name="Textbox 59"/>
                        <wps:cNvSpPr txBox="1"/>
                        <wps:spPr>
                          <a:xfrm>
                            <a:off x="225599" y="655160"/>
                            <a:ext cx="704850" cy="181610"/>
                          </a:xfrm>
                          <a:prstGeom prst="rect">
                            <a:avLst/>
                          </a:prstGeom>
                        </wps:spPr>
                        <wps:txbx>
                          <w:txbxContent>
                            <w:p w14:paraId="03293486" w14:textId="45AEF3BF" w:rsidR="00817173" w:rsidRDefault="000F4D63">
                              <w:pPr>
                                <w:spacing w:before="52"/>
                                <w:ind w:left="69"/>
                                <w:rPr>
                                  <w:rFonts w:ascii="Arial"/>
                                  <w:sz w:val="14"/>
                                </w:rPr>
                              </w:pPr>
                              <w:r>
                                <w:rPr>
                                  <w:rFonts w:ascii="Arial"/>
                                  <w:sz w:val="14"/>
                                </w:rPr>
                                <w:t>Quinto</w:t>
                              </w:r>
                              <w:r>
                                <w:rPr>
                                  <w:rFonts w:ascii="Arial"/>
                                  <w:spacing w:val="-11"/>
                                  <w:sz w:val="14"/>
                                </w:rPr>
                                <w:t xml:space="preserve"> </w:t>
                              </w:r>
                              <w:r>
                                <w:rPr>
                                  <w:rFonts w:ascii="Arial"/>
                                  <w:spacing w:val="-2"/>
                                  <w:sz w:val="14"/>
                                </w:rPr>
                                <w:t>Comit</w:t>
                              </w:r>
                              <w:r>
                                <w:rPr>
                                  <w:rFonts w:ascii="Arial"/>
                                  <w:spacing w:val="-2"/>
                                  <w:sz w:val="14"/>
                                </w:rPr>
                                <w:t>é</w:t>
                              </w:r>
                            </w:p>
                          </w:txbxContent>
                        </wps:txbx>
                        <wps:bodyPr wrap="square" lIns="0" tIns="0" rIns="0" bIns="0" rtlCol="0">
                          <a:noAutofit/>
                        </wps:bodyPr>
                      </wps:wsp>
                      <wps:wsp>
                        <wps:cNvPr id="60" name="Textbox 60"/>
                        <wps:cNvSpPr txBox="1"/>
                        <wps:spPr>
                          <a:xfrm>
                            <a:off x="1530385" y="2123447"/>
                            <a:ext cx="1401445" cy="218440"/>
                          </a:xfrm>
                          <a:prstGeom prst="rect">
                            <a:avLst/>
                          </a:prstGeom>
                          <a:solidFill>
                            <a:srgbClr val="DDDDDD"/>
                          </a:solidFill>
                        </wps:spPr>
                        <wps:txbx>
                          <w:txbxContent>
                            <w:p w14:paraId="08633573" w14:textId="3A013B39" w:rsidR="00817173" w:rsidRDefault="009A1495">
                              <w:pPr>
                                <w:spacing w:before="84"/>
                                <w:ind w:left="537"/>
                                <w:rPr>
                                  <w:rFonts w:ascii="Arial"/>
                                  <w:color w:val="000000"/>
                                  <w:sz w:val="15"/>
                                </w:rPr>
                              </w:pPr>
                              <w:r>
                                <w:rPr>
                                  <w:rFonts w:ascii="Arial"/>
                                  <w:color w:val="000000"/>
                                  <w:sz w:val="15"/>
                                </w:rPr>
                                <w:t>Oficinas de Pa</w:t>
                              </w:r>
                              <w:r>
                                <w:rPr>
                                  <w:rFonts w:ascii="Arial"/>
                                  <w:color w:val="000000"/>
                                  <w:sz w:val="15"/>
                                </w:rPr>
                                <w:t>í</w:t>
                              </w:r>
                              <w:r>
                                <w:rPr>
                                  <w:rFonts w:ascii="Arial"/>
                                  <w:color w:val="000000"/>
                                  <w:sz w:val="15"/>
                                </w:rPr>
                                <w:t>s</w:t>
                              </w:r>
                            </w:p>
                          </w:txbxContent>
                        </wps:txbx>
                        <wps:bodyPr wrap="square" lIns="0" tIns="0" rIns="0" bIns="0" rtlCol="0">
                          <a:noAutofit/>
                        </wps:bodyPr>
                      </wps:wsp>
                      <wps:wsp>
                        <wps:cNvPr id="61" name="Textbox 61"/>
                        <wps:cNvSpPr txBox="1"/>
                        <wps:spPr>
                          <a:xfrm>
                            <a:off x="1458991" y="1575214"/>
                            <a:ext cx="515620" cy="417721"/>
                          </a:xfrm>
                          <a:prstGeom prst="rect">
                            <a:avLst/>
                          </a:prstGeom>
                          <a:solidFill>
                            <a:srgbClr val="DDDDDD"/>
                          </a:solidFill>
                        </wps:spPr>
                        <wps:txbx>
                          <w:txbxContent>
                            <w:p w14:paraId="43A1745E" w14:textId="37DD8830" w:rsidR="00817173" w:rsidRPr="00445CF8" w:rsidRDefault="00445CF8" w:rsidP="00445CF8">
                              <w:pPr>
                                <w:spacing w:before="116" w:line="244" w:lineRule="auto"/>
                                <w:ind w:right="101" w:firstLine="159"/>
                                <w:rPr>
                                  <w:rFonts w:ascii="Arial"/>
                                  <w:color w:val="000000"/>
                                  <w:sz w:val="14"/>
                                  <w:szCs w:val="14"/>
                                </w:rPr>
                              </w:pPr>
                              <w:r w:rsidRPr="00445CF8">
                                <w:rPr>
                                  <w:rFonts w:ascii="Arial"/>
                                  <w:color w:val="000000"/>
                                  <w:spacing w:val="-2"/>
                                  <w:sz w:val="14"/>
                                  <w:szCs w:val="14"/>
                                </w:rPr>
                                <w:t>Centros Regionales</w:t>
                              </w:r>
                            </w:p>
                          </w:txbxContent>
                        </wps:txbx>
                        <wps:bodyPr wrap="square" lIns="0" tIns="0" rIns="0" bIns="0" rtlCol="0">
                          <a:noAutofit/>
                        </wps:bodyPr>
                      </wps:wsp>
                      <wps:wsp>
                        <wps:cNvPr id="62" name="Textbox 62"/>
                        <wps:cNvSpPr txBox="1"/>
                        <wps:spPr>
                          <a:xfrm>
                            <a:off x="1456893" y="1266363"/>
                            <a:ext cx="1409065" cy="274550"/>
                          </a:xfrm>
                          <a:prstGeom prst="rect">
                            <a:avLst/>
                          </a:prstGeom>
                          <a:solidFill>
                            <a:srgbClr val="DDDDDD"/>
                          </a:solidFill>
                        </wps:spPr>
                        <wps:txbx>
                          <w:txbxContent>
                            <w:p w14:paraId="48FAE3D2" w14:textId="5109C5B5" w:rsidR="00817173" w:rsidRDefault="000F4D63">
                              <w:pPr>
                                <w:spacing w:before="84"/>
                                <w:ind w:left="159"/>
                                <w:rPr>
                                  <w:rFonts w:ascii="Arial"/>
                                  <w:color w:val="000000"/>
                                  <w:sz w:val="15"/>
                                </w:rPr>
                              </w:pPr>
                              <w:r>
                                <w:rPr>
                                  <w:rFonts w:ascii="Arial"/>
                                  <w:color w:val="000000"/>
                                  <w:sz w:val="15"/>
                                </w:rPr>
                                <w:t>OE,</w:t>
                              </w:r>
                              <w:r>
                                <w:rPr>
                                  <w:rFonts w:ascii="Arial"/>
                                  <w:color w:val="000000"/>
                                  <w:spacing w:val="-1"/>
                                  <w:sz w:val="15"/>
                                </w:rPr>
                                <w:t xml:space="preserve"> </w:t>
                              </w:r>
                              <w:r w:rsidR="00C81767">
                                <w:rPr>
                                  <w:rFonts w:ascii="Arial"/>
                                  <w:color w:val="000000"/>
                                  <w:sz w:val="15"/>
                                </w:rPr>
                                <w:t>Oficinas Regionales</w:t>
                              </w:r>
                              <w:r>
                                <w:rPr>
                                  <w:rFonts w:ascii="Arial"/>
                                  <w:color w:val="000000"/>
                                  <w:spacing w:val="-15"/>
                                  <w:sz w:val="15"/>
                                </w:rPr>
                                <w:t xml:space="preserve"> </w:t>
                              </w:r>
                              <w:r w:rsidR="00445CF8">
                                <w:rPr>
                                  <w:rFonts w:ascii="Arial"/>
                                  <w:color w:val="000000"/>
                                  <w:sz w:val="15"/>
                                </w:rPr>
                                <w:t>y</w:t>
                              </w:r>
                              <w:r>
                                <w:rPr>
                                  <w:rFonts w:ascii="Arial"/>
                                  <w:color w:val="000000"/>
                                  <w:spacing w:val="-4"/>
                                  <w:sz w:val="15"/>
                                </w:rPr>
                                <w:t xml:space="preserve"> </w:t>
                              </w:r>
                              <w:r w:rsidR="00445CF8">
                                <w:rPr>
                                  <w:rFonts w:ascii="Arial"/>
                                  <w:color w:val="000000"/>
                                  <w:sz w:val="15"/>
                                </w:rPr>
                                <w:t>Sedes</w:t>
                              </w:r>
                            </w:p>
                          </w:txbxContent>
                        </wps:txbx>
                        <wps:bodyPr wrap="square" lIns="0" tIns="0" rIns="0" bIns="0" rtlCol="0">
                          <a:noAutofit/>
                        </wps:bodyPr>
                      </wps:wsp>
                      <wps:wsp>
                        <wps:cNvPr id="63" name="Textbox 63"/>
                        <wps:cNvSpPr txBox="1"/>
                        <wps:spPr>
                          <a:xfrm>
                            <a:off x="3076129" y="1154652"/>
                            <a:ext cx="819150" cy="320040"/>
                          </a:xfrm>
                          <a:prstGeom prst="rect">
                            <a:avLst/>
                          </a:prstGeom>
                          <a:solidFill>
                            <a:srgbClr val="99CCFF"/>
                          </a:solidFill>
                          <a:ln w="4647">
                            <a:solidFill>
                              <a:srgbClr val="000000"/>
                            </a:solidFill>
                            <a:prstDash val="solid"/>
                          </a:ln>
                        </wps:spPr>
                        <wps:txbx>
                          <w:txbxContent>
                            <w:p w14:paraId="2C31356B" w14:textId="7BB496F1" w:rsidR="00817173" w:rsidRPr="00295045" w:rsidRDefault="00295045">
                              <w:pPr>
                                <w:spacing w:line="160" w:lineRule="exact"/>
                                <w:ind w:left="42"/>
                                <w:jc w:val="center"/>
                                <w:rPr>
                                  <w:rFonts w:ascii="Arial"/>
                                  <w:color w:val="000000"/>
                                  <w:sz w:val="14"/>
                                </w:rPr>
                              </w:pPr>
                              <w:r w:rsidRPr="00295045">
                                <w:rPr>
                                  <w:rFonts w:ascii="Arial"/>
                                  <w:color w:val="000000"/>
                                  <w:sz w:val="14"/>
                                </w:rPr>
                                <w:t>Comit</w:t>
                              </w:r>
                              <w:r w:rsidRPr="00295045">
                                <w:rPr>
                                  <w:rFonts w:ascii="Arial"/>
                                  <w:color w:val="000000"/>
                                  <w:sz w:val="14"/>
                                </w:rPr>
                                <w:t>é</w:t>
                              </w:r>
                              <w:r w:rsidRPr="00295045">
                                <w:rPr>
                                  <w:rFonts w:ascii="Arial"/>
                                  <w:color w:val="000000"/>
                                  <w:sz w:val="14"/>
                                </w:rPr>
                                <w:t xml:space="preserve"> Consultivo de Auditor</w:t>
                              </w:r>
                              <w:r w:rsidRPr="00295045">
                                <w:rPr>
                                  <w:rFonts w:ascii="Arial"/>
                                  <w:color w:val="000000"/>
                                  <w:sz w:val="14"/>
                                </w:rPr>
                                <w:t>í</w:t>
                              </w:r>
                              <w:r w:rsidRPr="00295045">
                                <w:rPr>
                                  <w:rFonts w:ascii="Arial"/>
                                  <w:color w:val="000000"/>
                                  <w:sz w:val="14"/>
                                </w:rPr>
                                <w:t>a y Evaluaci</w:t>
                              </w:r>
                              <w:r w:rsidRPr="00295045">
                                <w:rPr>
                                  <w:rFonts w:ascii="Arial"/>
                                  <w:color w:val="000000"/>
                                  <w:sz w:val="14"/>
                                </w:rPr>
                                <w:t>ó</w:t>
                              </w:r>
                              <w:r w:rsidRPr="00295045">
                                <w:rPr>
                                  <w:rFonts w:ascii="Arial"/>
                                  <w:color w:val="000000"/>
                                  <w:sz w:val="14"/>
                                </w:rPr>
                                <w:t>n</w:t>
                              </w:r>
                              <w:r w:rsidR="005B6A98" w:rsidRPr="00295045">
                                <w:rPr>
                                  <w:rFonts w:ascii="Arial"/>
                                  <w:color w:val="000000"/>
                                  <w:spacing w:val="24"/>
                                  <w:sz w:val="14"/>
                                </w:rPr>
                                <w:t xml:space="preserve"> </w:t>
                              </w:r>
                            </w:p>
                          </w:txbxContent>
                        </wps:txbx>
                        <wps:bodyPr wrap="square" lIns="0" tIns="0" rIns="0" bIns="0" rtlCol="0">
                          <a:noAutofit/>
                        </wps:bodyPr>
                      </wps:wsp>
                      <wps:wsp>
                        <wps:cNvPr id="64" name="Textbox 64"/>
                        <wps:cNvSpPr txBox="1"/>
                        <wps:spPr>
                          <a:xfrm>
                            <a:off x="1456893" y="748084"/>
                            <a:ext cx="1409065" cy="292735"/>
                          </a:xfrm>
                          <a:prstGeom prst="rect">
                            <a:avLst/>
                          </a:prstGeom>
                          <a:solidFill>
                            <a:srgbClr val="DDDDDD"/>
                          </a:solidFill>
                        </wps:spPr>
                        <wps:txbx>
                          <w:txbxContent>
                            <w:p w14:paraId="4E1E63FF" w14:textId="4A00800B" w:rsidR="00817173" w:rsidRDefault="000F4D63">
                              <w:pPr>
                                <w:spacing w:before="49" w:line="261" w:lineRule="auto"/>
                                <w:ind w:left="315" w:right="43" w:firstLine="333"/>
                                <w:rPr>
                                  <w:rFonts w:ascii="Arial"/>
                                  <w:color w:val="000000"/>
                                  <w:sz w:val="15"/>
                                </w:rPr>
                              </w:pPr>
                              <w:r>
                                <w:rPr>
                                  <w:rFonts w:ascii="Arial"/>
                                  <w:color w:val="000000"/>
                                  <w:spacing w:val="-2"/>
                                  <w:sz w:val="15"/>
                                </w:rPr>
                                <w:t>Administrador/</w:t>
                              </w:r>
                              <w:r>
                                <w:rPr>
                                  <w:rFonts w:ascii="Arial"/>
                                  <w:color w:val="000000"/>
                                  <w:sz w:val="15"/>
                                </w:rPr>
                                <w:t xml:space="preserve"> Administrador Asociado</w:t>
                              </w:r>
                            </w:p>
                          </w:txbxContent>
                        </wps:txbx>
                        <wps:bodyPr wrap="square" lIns="0" tIns="0" rIns="0" bIns="0" rtlCol="0">
                          <a:noAutofit/>
                        </wps:bodyPr>
                      </wps:wsp>
                      <wps:wsp>
                        <wps:cNvPr id="65" name="Textbox 65"/>
                        <wps:cNvSpPr txBox="1"/>
                        <wps:spPr>
                          <a:xfrm>
                            <a:off x="262814" y="2323"/>
                            <a:ext cx="3907790" cy="223520"/>
                          </a:xfrm>
                          <a:prstGeom prst="rect">
                            <a:avLst/>
                          </a:prstGeom>
                          <a:solidFill>
                            <a:srgbClr val="FFCCCC"/>
                          </a:solidFill>
                          <a:ln w="4646">
                            <a:solidFill>
                              <a:srgbClr val="000000"/>
                            </a:solidFill>
                            <a:prstDash val="solid"/>
                          </a:ln>
                        </wps:spPr>
                        <wps:txbx>
                          <w:txbxContent>
                            <w:p w14:paraId="367F7CA5" w14:textId="20AED0E7" w:rsidR="00817173" w:rsidRDefault="00817173">
                              <w:pPr>
                                <w:spacing w:before="84"/>
                                <w:ind w:left="1614"/>
                                <w:rPr>
                                  <w:rFonts w:ascii="Arial"/>
                                  <w:b/>
                                  <w:color w:val="000000"/>
                                  <w:sz w:val="15"/>
                                </w:rPr>
                              </w:pPr>
                            </w:p>
                          </w:txbxContent>
                        </wps:txbx>
                        <wps:bodyPr wrap="square" lIns="0" tIns="0" rIns="0" bIns="0" rtlCol="0">
                          <a:noAutofit/>
                        </wps:bodyPr>
                      </wps:wsp>
                      <wps:wsp>
                        <wps:cNvPr id="66" name="Textbox 66"/>
                        <wps:cNvSpPr txBox="1"/>
                        <wps:spPr>
                          <a:xfrm>
                            <a:off x="113961" y="2634097"/>
                            <a:ext cx="4056379" cy="320040"/>
                          </a:xfrm>
                          <a:prstGeom prst="rect">
                            <a:avLst/>
                          </a:prstGeom>
                          <a:solidFill>
                            <a:srgbClr val="CCFF99"/>
                          </a:solidFill>
                          <a:ln w="4646">
                            <a:solidFill>
                              <a:srgbClr val="000000"/>
                            </a:solidFill>
                            <a:prstDash val="solid"/>
                          </a:ln>
                        </wps:spPr>
                        <wps:txbx>
                          <w:txbxContent>
                            <w:p w14:paraId="75452FFC" w14:textId="77777777" w:rsidR="00817173" w:rsidRDefault="00817173">
                              <w:pPr>
                                <w:spacing w:before="7"/>
                                <w:rPr>
                                  <w:b/>
                                  <w:color w:val="000000"/>
                                  <w:sz w:val="12"/>
                                </w:rPr>
                              </w:pPr>
                            </w:p>
                            <w:p w14:paraId="7A4ECE34" w14:textId="1704A097" w:rsidR="00817173" w:rsidRDefault="000D7219">
                              <w:pPr>
                                <w:ind w:left="2470" w:right="2516"/>
                                <w:jc w:val="center"/>
                                <w:rPr>
                                  <w:rFonts w:ascii="Arial"/>
                                  <w:color w:val="000000"/>
                                  <w:sz w:val="15"/>
                                </w:rPr>
                              </w:pPr>
                              <w:r>
                                <w:rPr>
                                  <w:rFonts w:ascii="Arial"/>
                                  <w:color w:val="000000"/>
                                  <w:sz w:val="15"/>
                                </w:rPr>
                                <w:t>Beneficiarios de Proyectos</w:t>
                              </w:r>
                            </w:p>
                          </w:txbxContent>
                        </wps:txbx>
                        <wps:bodyPr wrap="square" lIns="0" tIns="0" rIns="0" bIns="0" rtlCol="0">
                          <a:noAutofit/>
                        </wps:bodyPr>
                      </wps:wsp>
                      <wps:wsp>
                        <wps:cNvPr id="67" name="Textbox 67"/>
                        <wps:cNvSpPr txBox="1"/>
                        <wps:spPr>
                          <a:xfrm>
                            <a:off x="3239867" y="2009608"/>
                            <a:ext cx="819150" cy="483234"/>
                          </a:xfrm>
                          <a:prstGeom prst="rect">
                            <a:avLst/>
                          </a:prstGeom>
                          <a:ln w="4647">
                            <a:solidFill>
                              <a:srgbClr val="000000"/>
                            </a:solidFill>
                            <a:prstDash val="solid"/>
                          </a:ln>
                        </wps:spPr>
                        <wps:txbx>
                          <w:txbxContent>
                            <w:p w14:paraId="702EA208" w14:textId="77777777" w:rsidR="00817173" w:rsidRDefault="00817173">
                              <w:pPr>
                                <w:spacing w:before="11"/>
                                <w:rPr>
                                  <w:b/>
                                  <w:sz w:val="23"/>
                                </w:rPr>
                              </w:pPr>
                            </w:p>
                            <w:p w14:paraId="480AFFFF" w14:textId="13F81B73" w:rsidR="00817173" w:rsidRDefault="005B6A98" w:rsidP="009A1495">
                              <w:pPr>
                                <w:ind w:left="426" w:right="291"/>
                                <w:jc w:val="center"/>
                                <w:rPr>
                                  <w:rFonts w:ascii="Arial"/>
                                  <w:sz w:val="14"/>
                                </w:rPr>
                              </w:pPr>
                              <w:r>
                                <w:rPr>
                                  <w:rFonts w:ascii="Arial"/>
                                  <w:spacing w:val="-2"/>
                                  <w:sz w:val="14"/>
                                </w:rPr>
                                <w:t>P</w:t>
                              </w:r>
                              <w:r w:rsidR="009A1495">
                                <w:rPr>
                                  <w:rFonts w:ascii="Arial"/>
                                  <w:spacing w:val="-2"/>
                                  <w:sz w:val="14"/>
                                </w:rPr>
                                <w:t>ú</w:t>
                              </w:r>
                              <w:r>
                                <w:rPr>
                                  <w:rFonts w:ascii="Arial"/>
                                  <w:spacing w:val="-2"/>
                                  <w:sz w:val="14"/>
                                </w:rPr>
                                <w:t>blic</w:t>
                              </w:r>
                              <w:r w:rsidR="009A1495">
                                <w:rPr>
                                  <w:rFonts w:ascii="Arial"/>
                                  <w:spacing w:val="-2"/>
                                  <w:sz w:val="14"/>
                                </w:rPr>
                                <w:t>o</w:t>
                              </w:r>
                            </w:p>
                          </w:txbxContent>
                        </wps:txbx>
                        <wps:bodyPr wrap="square" lIns="0" tIns="0" rIns="0" bIns="0" rtlCol="0">
                          <a:noAutofit/>
                        </wps:bodyPr>
                      </wps:wsp>
                      <wps:wsp>
                        <wps:cNvPr id="68" name="Textbox 68"/>
                        <wps:cNvSpPr txBox="1"/>
                        <wps:spPr>
                          <a:xfrm>
                            <a:off x="4045993" y="262544"/>
                            <a:ext cx="1037590" cy="814490"/>
                          </a:xfrm>
                          <a:prstGeom prst="rect">
                            <a:avLst/>
                          </a:prstGeom>
                        </wps:spPr>
                        <wps:txbx>
                          <w:txbxContent>
                            <w:p w14:paraId="00F120FF" w14:textId="3D392DFD" w:rsidR="00817173" w:rsidRPr="00445CF8" w:rsidRDefault="005B6A98">
                              <w:pPr>
                                <w:spacing w:before="101" w:line="444" w:lineRule="auto"/>
                                <w:ind w:left="1015" w:firstLine="31"/>
                                <w:rPr>
                                  <w:rFonts w:ascii="Arial"/>
                                  <w:sz w:val="11"/>
                                </w:rPr>
                              </w:pPr>
                              <w:r w:rsidRPr="00445CF8">
                                <w:rPr>
                                  <w:rFonts w:ascii="Arial"/>
                                  <w:w w:val="105"/>
                                  <w:sz w:val="11"/>
                                </w:rPr>
                                <w:t>Report</w:t>
                              </w:r>
                              <w:r w:rsidR="00DB161D" w:rsidRPr="00445CF8">
                                <w:rPr>
                                  <w:rFonts w:ascii="Arial"/>
                                  <w:w w:val="105"/>
                                  <w:sz w:val="11"/>
                                </w:rPr>
                                <w:t>a</w:t>
                              </w:r>
                              <w:r w:rsidRPr="00445CF8">
                                <w:rPr>
                                  <w:rFonts w:ascii="Arial"/>
                                  <w:spacing w:val="-8"/>
                                  <w:w w:val="105"/>
                                  <w:sz w:val="11"/>
                                </w:rPr>
                                <w:t xml:space="preserve"> </w:t>
                              </w:r>
                              <w:r w:rsidR="00DB161D" w:rsidRPr="00445CF8">
                                <w:rPr>
                                  <w:rFonts w:ascii="Arial"/>
                                  <w:w w:val="105"/>
                                  <w:sz w:val="11"/>
                                </w:rPr>
                                <w:t>a</w:t>
                              </w:r>
                              <w:r w:rsidRPr="00445CF8">
                                <w:rPr>
                                  <w:rFonts w:ascii="Arial"/>
                                  <w:spacing w:val="40"/>
                                  <w:w w:val="105"/>
                                  <w:sz w:val="11"/>
                                </w:rPr>
                                <w:t xml:space="preserve"> </w:t>
                              </w:r>
                              <w:r w:rsidR="00295045">
                                <w:rPr>
                                  <w:rFonts w:ascii="Arial"/>
                                  <w:spacing w:val="-2"/>
                                  <w:w w:val="105"/>
                                  <w:sz w:val="11"/>
                                </w:rPr>
                                <w:t>Feedback</w:t>
                              </w:r>
                            </w:p>
                            <w:p w14:paraId="3D8B89AA" w14:textId="5506FF16" w:rsidR="00817173" w:rsidRPr="00445CF8" w:rsidRDefault="00445CF8">
                              <w:pPr>
                                <w:spacing w:before="42" w:line="199" w:lineRule="auto"/>
                                <w:ind w:left="703" w:firstLine="78"/>
                                <w:rPr>
                                  <w:rFonts w:ascii="Arial"/>
                                  <w:sz w:val="11"/>
                                </w:rPr>
                              </w:pPr>
                              <w:r>
                                <w:rPr>
                                  <w:rFonts w:ascii="Arial"/>
                                  <w:spacing w:val="-2"/>
                                  <w:w w:val="105"/>
                                  <w:sz w:val="11"/>
                                </w:rPr>
                                <w:t>Flujo a</w:t>
                              </w:r>
                              <w:r w:rsidRPr="00445CF8">
                                <w:rPr>
                                  <w:rFonts w:ascii="Arial"/>
                                  <w:spacing w:val="-2"/>
                                  <w:w w:val="105"/>
                                  <w:sz w:val="11"/>
                                </w:rPr>
                                <w:t>sistencia al</w:t>
                              </w:r>
                              <w:r>
                                <w:rPr>
                                  <w:rFonts w:ascii="Arial"/>
                                  <w:spacing w:val="-2"/>
                                  <w:w w:val="105"/>
                                  <w:sz w:val="11"/>
                                </w:rPr>
                                <w:t xml:space="preserve"> desarrollo</w:t>
                              </w:r>
                            </w:p>
                            <w:p w14:paraId="2D2D0CFC" w14:textId="7C210FA1" w:rsidR="00817173" w:rsidRPr="00D0218C" w:rsidRDefault="00445CF8">
                              <w:pPr>
                                <w:spacing w:before="100"/>
                                <w:ind w:left="1080"/>
                                <w:rPr>
                                  <w:rFonts w:ascii="Arial"/>
                                  <w:sz w:val="11"/>
                                  <w:lang w:val="it-IT"/>
                                </w:rPr>
                              </w:pPr>
                              <w:r w:rsidRPr="00D0218C">
                                <w:rPr>
                                  <w:rFonts w:ascii="Arial"/>
                                  <w:spacing w:val="-2"/>
                                  <w:w w:val="105"/>
                                  <w:sz w:val="11"/>
                                  <w:lang w:val="it-IT"/>
                                </w:rPr>
                                <w:t>Asociado</w:t>
                              </w:r>
                            </w:p>
                          </w:txbxContent>
                        </wps:txbx>
                        <wps:bodyPr wrap="square" lIns="0" tIns="0" rIns="0" bIns="0" rtlCol="0">
                          <a:noAutofit/>
                        </wps:bodyPr>
                      </wps:wsp>
                      <wps:wsp>
                        <wps:cNvPr id="69" name="Textbox 69"/>
                        <wps:cNvSpPr txBox="1"/>
                        <wps:spPr>
                          <a:xfrm>
                            <a:off x="1490848" y="336869"/>
                            <a:ext cx="1377315" cy="260350"/>
                          </a:xfrm>
                          <a:prstGeom prst="rect">
                            <a:avLst/>
                          </a:prstGeom>
                          <a:solidFill>
                            <a:srgbClr val="FFCCCC"/>
                          </a:solidFill>
                          <a:ln w="4646">
                            <a:solidFill>
                              <a:srgbClr val="000000"/>
                            </a:solidFill>
                            <a:prstDash val="solid"/>
                          </a:ln>
                        </wps:spPr>
                        <wps:txbx>
                          <w:txbxContent>
                            <w:p w14:paraId="2DA2812A" w14:textId="308EED03" w:rsidR="00817173" w:rsidRDefault="000F4D63">
                              <w:pPr>
                                <w:spacing w:before="119"/>
                                <w:ind w:left="462"/>
                                <w:rPr>
                                  <w:rFonts w:ascii="Arial"/>
                                  <w:b/>
                                  <w:color w:val="000000"/>
                                  <w:sz w:val="15"/>
                                </w:rPr>
                              </w:pPr>
                              <w:r>
                                <w:rPr>
                                  <w:rFonts w:ascii="Arial"/>
                                  <w:b/>
                                  <w:color w:val="000000"/>
                                  <w:sz w:val="15"/>
                                </w:rPr>
                                <w:t>Junta Ejecutiva</w:t>
                              </w:r>
                            </w:p>
                          </w:txbxContent>
                        </wps:txbx>
                        <wps:bodyPr wrap="square" lIns="0" tIns="0" rIns="0" bIns="0" rtlCol="0">
                          <a:noAutofit/>
                        </wps:bodyPr>
                      </wps:wsp>
                      <wps:wsp>
                        <wps:cNvPr id="70" name="Textbox 70"/>
                        <wps:cNvSpPr txBox="1"/>
                        <wps:spPr>
                          <a:xfrm>
                            <a:off x="3083572" y="284827"/>
                            <a:ext cx="819150" cy="837388"/>
                          </a:xfrm>
                          <a:prstGeom prst="rect">
                            <a:avLst/>
                          </a:prstGeom>
                          <a:solidFill>
                            <a:srgbClr val="99CCFF"/>
                          </a:solidFill>
                          <a:ln w="4648">
                            <a:solidFill>
                              <a:srgbClr val="000000"/>
                            </a:solidFill>
                            <a:prstDash val="solid"/>
                          </a:ln>
                        </wps:spPr>
                        <wps:txbx>
                          <w:txbxContent>
                            <w:p w14:paraId="54F0572B" w14:textId="0C623285" w:rsidR="009A1495" w:rsidRPr="009A1495" w:rsidRDefault="009A1495">
                              <w:pPr>
                                <w:spacing w:line="244" w:lineRule="auto"/>
                                <w:ind w:left="56"/>
                                <w:rPr>
                                  <w:rFonts w:ascii="Arial"/>
                                  <w:color w:val="000000"/>
                                  <w:sz w:val="14"/>
                                </w:rPr>
                              </w:pPr>
                              <w:r w:rsidRPr="009A1495">
                                <w:rPr>
                                  <w:rFonts w:ascii="Arial"/>
                                  <w:color w:val="000000"/>
                                  <w:sz w:val="14"/>
                                </w:rPr>
                                <w:t>Oficina Independiente de Auditor</w:t>
                              </w:r>
                              <w:r w:rsidRPr="009A1495">
                                <w:rPr>
                                  <w:rFonts w:ascii="Arial"/>
                                  <w:color w:val="000000"/>
                                  <w:sz w:val="14"/>
                                </w:rPr>
                                <w:t>í</w:t>
                              </w:r>
                              <w:r w:rsidRPr="009A1495">
                                <w:rPr>
                                  <w:rFonts w:ascii="Arial"/>
                                  <w:color w:val="000000"/>
                                  <w:sz w:val="14"/>
                                </w:rPr>
                                <w:t>a e Investigaciones</w:t>
                              </w:r>
                            </w:p>
                            <w:p w14:paraId="2C4163EF" w14:textId="522AE0C2" w:rsidR="00817173" w:rsidRPr="00CC1B6B" w:rsidRDefault="00CC1B6B">
                              <w:pPr>
                                <w:spacing w:line="244" w:lineRule="auto"/>
                                <w:ind w:left="56"/>
                                <w:rPr>
                                  <w:rFonts w:ascii="Arial"/>
                                  <w:color w:val="000000"/>
                                  <w:sz w:val="14"/>
                                </w:rPr>
                              </w:pPr>
                              <w:r w:rsidRPr="00CC1B6B">
                                <w:rPr>
                                  <w:rFonts w:ascii="Arial"/>
                                  <w:color w:val="000000"/>
                                  <w:spacing w:val="-2"/>
                                  <w:sz w:val="14"/>
                                </w:rPr>
                                <w:t>Oficina de Evaluaci</w:t>
                              </w:r>
                              <w:r w:rsidRPr="00CC1B6B">
                                <w:rPr>
                                  <w:rFonts w:ascii="Arial"/>
                                  <w:color w:val="000000"/>
                                  <w:spacing w:val="-2"/>
                                  <w:sz w:val="14"/>
                                </w:rPr>
                                <w:t>ó</w:t>
                              </w:r>
                              <w:r w:rsidRPr="00CC1B6B">
                                <w:rPr>
                                  <w:rFonts w:ascii="Arial"/>
                                  <w:color w:val="000000"/>
                                  <w:spacing w:val="-2"/>
                                  <w:sz w:val="14"/>
                                </w:rPr>
                                <w:t>n Independiente y O</w:t>
                              </w:r>
                              <w:r>
                                <w:rPr>
                                  <w:rFonts w:ascii="Arial"/>
                                  <w:color w:val="000000"/>
                                  <w:spacing w:val="-2"/>
                                  <w:sz w:val="14"/>
                                </w:rPr>
                                <w:t xml:space="preserve">ficina  de </w:t>
                              </w:r>
                              <w:r>
                                <w:rPr>
                                  <w:rFonts w:ascii="Arial"/>
                                  <w:color w:val="000000"/>
                                  <w:spacing w:val="-2"/>
                                  <w:sz w:val="14"/>
                                </w:rPr>
                                <w:t>É</w:t>
                              </w:r>
                              <w:r>
                                <w:rPr>
                                  <w:rFonts w:ascii="Arial"/>
                                  <w:color w:val="000000"/>
                                  <w:spacing w:val="-2"/>
                                  <w:sz w:val="14"/>
                                </w:rPr>
                                <w:t>tica</w:t>
                              </w:r>
                            </w:p>
                          </w:txbxContent>
                        </wps:txbx>
                        <wps:bodyPr wrap="square" lIns="0" tIns="0" rIns="0" bIns="0" rtlCol="0">
                          <a:noAutofit/>
                        </wps:bodyPr>
                      </wps:wsp>
                    </wpg:wgp>
                  </a:graphicData>
                </a:graphic>
                <wp14:sizeRelH relativeFrom="margin">
                  <wp14:pctWidth>0</wp14:pctWidth>
                </wp14:sizeRelH>
              </wp:anchor>
            </w:drawing>
          </mc:Choice>
          <mc:Fallback>
            <w:pict>
              <v:group w14:anchorId="552EE19F" id="Group 8" o:spid="_x0000_s1026" style="position:absolute;margin-left:154.7pt;margin-top:6.95pt;width:400.35pt;height:232.4pt;z-index:-16005120;mso-wrap-distance-left:0;mso-wrap-distance-right:0;mso-position-horizontal-relative:page;mso-width-relative:margin" coordorigin="23,23" coordsize="50848,295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tn7yc8jAABNHAEADgAAAGRycy9lMm9Eb2MueG1s7F1b&#10;byO5sX4/wPkPgt933feLEW+QzGQWCwR7Ftk5yLMsy7YQ3dKSx95/n69YrCbVN7Jtjz3j9ATZlu0S&#10;u1isO4vFP/35cbOefVlWh9Vue3kW/hiczZbbxe56tb29PPv/z59+KM5mh+N8ez1f77bLy7M/loez&#10;P//0v//zp4f9xTLa3e3W18tqhkG2h4uH/eXZ3fG4vzg/Pyzulpv54cfdfrnFH2921WZ+xI/V7fl1&#10;NX/A6Jv1eRQE2fnDrrreV7vF8nDAbz/yH89+UuPf3CwXx/+7uTksj7P15RlwO6r/Vuq/V/Tf85/+&#10;NL+4reb7u9VCozF/Ahab+WqLl9ZDfZwf57P7atUaarNaVLvD7ub442K3Od/d3KwWSzUHzCYMGrP5&#10;udrd79Vcbi8ebvc1mUDaBp2ePOzi1y8/V/vf979VjD0+/n23+NcBdDl/2N9e2H+nn28N8ONNtaEv&#10;YRKzR0XRP2qKLh+PswV+mQZFkiTp2WyBv0VlGiaFpvniDgtD34viKDmb0Z/jKOb1WNz9zfp+kYCH&#10;5PtFmBDM+fyCX6+QrJF62IOLDoZQh+cR6ve7+X6p6H8gQvxWzVbXl2fl2Ww734CXP2OWV7vHWUkY&#10;0asBQ5ScHR//usPMQvn9QZO3QbEkDLMsV3OP46zAR8WNQrsiLMMUPMtTz4swPZn5/GJfHY4/L3eb&#10;GX24PKvA7IoH51/+fjgykQSE1umwW6+uP63Wa/VDdXv1YV3NvswhGJ8+fcA/PboFBuIeLhh5+nR8&#10;vHrUM73aXf+BiT5AcC7PDv++n1fLs9n6ly0ITlImHyr5cCUfquP6w07JImGx3f3l/ri7WSls6RU8&#10;ruI9tZJM16++pCGQ5jX9WasC/OZ0UfVPQ0uZmaVULDG/8F7KxT0vJRFFlg/K5JoXEr+7k0+Lx618&#10;pAUnvbZWeu14NoNeq85m0GtXzEn7+ZG+R4PSx9nD5Zkw1R2Jo+Ip+utm92X5eafgjg1ZhqSZv663&#10;NlQRFlkBaRCxB6gAyHOvhrMA8dI4F0YWKHkyNNZCKQtPQLVQ1qsX691hidXCr2jS9QdFCPzSJvV6&#10;SzRJsiRXgmOxPsTFlpBA/WtLCAvhx/nhjiVJjaDB1lvNx0aCXkhsSKo/P/5zXu216B/BaL/uRF0Z&#10;FiIa1LC0vN+MwIUtgau1pdaiwwKXl1mcssBFUZgl6ttG4MI4xN+13QmLsiwj4RNRwjYffFWRq3GB&#10;zAkqXUKXhEXK0oRPkZoQ1q9P+KKgjHxkj6XJHlGkTZ4sdWFcpmyLxsCGIUxUVjM8a4fTgaO8DLDa&#10;EOlRwG4sANFBL3l5Sw0YHei7IFkZ5Bl4iLRRmAVppOfZtyRJHoVxB7ygJE8muA0dRGHNnwIlTw0d&#10;B1Eu/B4HsfIVwB4CJc/22ElcsnR4QcdQdMp49ULbVBkHbdNQ8H2BZcJypnkKH5FYLA6SHNqc9X/f&#10;QoVRXqSAan9D0JKnlg0bHsokDZWj2kuiE4zGwp/MQPB4YTJBvSSlLLMPlU6+IEjJs4NIQRHmDj46&#10;IdJI+E50XphGSRhl7AVinX1odPIFoY082zRKI3xB1kDA5KnBLc4eCd6JTItCmFntI+KzbRLH+0KN&#10;aGHydXS8GEYtX0dZEitiHPZ1IKsIo9nY50maZ01nJwnxP3F20rIo47dzdgQXcnY0Kl3ODrslgmav&#10;eMV5VhSsqAVWRESeIioG8g1iDMu5GEWAFJYrFyXgQ4WTLwgJ5NkmRV4EWSiupIDJk8F5JbwBOxFo&#10;KZbx9IjJedIWOU/jzOVsEcuHASMfIqQ035DpyVNTxYYHY8IrGnRbLXzGQXfi8gIE4qnCruaFeB99&#10;DJMUcZ6zz30CLxSRJ1PGgiYPHVI7SBhNcm/ITgxa9BiwRHWQXk5BOlJkSIa9VlYM8tjIiinO8zdc&#10;ZZ6Q+lF+dhQGeaBkzgrTw6CMxXKBD6NYhPL1o3RBBYZLY9JltyAhGSGMWANpI6N0+kQxTxLMSYHD&#10;chei1UQC5cmSaAFnURAXHnKY+ANmSDEPjmi/fgxwgcT+cEqvj2oy/ZY6sOyH77oERSkBcozUgJ5p&#10;37pgI6LAaijOzCJkkjhiFITkKbYDQRwH3w4vxHBHWCA4do2ahzr9nyM2dgFjJ0Xhi8wPyxF0puAp&#10;T41vCGKAfWh2URGkIlQCJU8LuoN0AtVanAFdPUUNatty1HacpG21WpWoAYvdUL5qGf2Vb4IQP9Qp&#10;o5J8GGIwS/dGOUy52lwKyzgqhf9eV/PSPoR+fZe6ZWdDUOsTZoaiccLkVJI1q3psAlD+M3khB2N9&#10;SzsCH3fHWqSnnYDtbQ+fw5g2+FzZEm8+j6DpkoRVOQxRWSgx6eJzbHcF2FBlTf/qbK7f/lwu7wjU&#10;JiY/3fDmrTEi9Dez3QU13GBypae8mTy0lXlSlGGsPEmLy/HLABurSqEjv/02bI7NVDhWCpGn8zm5&#10;ZmnU5W6NYvT4xcLFPw6TOm8XJ/Woczi0DU5XuzHenG6rc2yDBjoMsji99luyDFugb8PocFv025/O&#10;5+y1YJigPI2eRrH55LRQ6Zrae3jFzAhiqwaXq4DTm8uRro+zWJzzMuc9dIvJJ3W+U8WFnPzDTn+R&#10;vpBzfpjUeVetaY86x65Tg9FVdtib0Vmd6xRgkCAFNeCeowTyzdR5Xqi3P1edY5gA+UE7mzSp82/d&#10;PUftTYPLuRrHm8tRjxBInjsogjhQ1sCocySUC8m2oGgyqNOlrxuFUq2jxoS2ZxmRp3M8xpJtJhFb&#10;yRnKkzOMFqDS5F4bTKTyfQCbrx6Trqy3lqb6T+L113OgUN7YlDi1S+0tcUkCY6I3YuKkTFhgjcRF&#10;WVDCZVDhcIJCeuGSVxc4QYS2lRQeXfKG/QrYRbVLFKJYWpuPvnSngUZdWi7QInLyZNHD6xNkxNRO&#10;wBhgpEM5xQDrJSPKUwt1jfMYWFkHGUuePKZO5GKD49SEGhya7wYtanrJWGM0wLRh8VIbFlGrzAm/&#10;gR80QqTDFM4TiwHZKZUi6xZpbCjm9Y7ZW8q0RqRLqLM0xIEmtcOoiiUcUs28r8prTtzHJu+bYYdl&#10;ycD5aYlSp9C9tIQGLlQQazu7/diOgQVVUYfSIMPLiPWHDx8//u0vemhL+qfqxe4IkFj4NALkU3oj&#10;xVqXTJBYN3xjMZC0E/k9iHVbTvvstJHA/zJJFUNsG/UuxTZGoidX/Y3ORtLp3IYCGFeIkMQ4IoRj&#10;v2QJEdKFcaMQIUYqFBlw5aqnKfInWjm/ulkXROCqMx5dVp2OM3Epts3RfSoApyBQkUAzT3FcTc6l&#10;iHzIk+UEhZLa+clT2Nchq0qlDmpUpBXqWm8ZTZ629Hm4ADIkUI48ES1CHI8awtNMHxjLugp+8mQ8&#10;DV2H4TDjnOfuHDLJM10y5USUyod5ndzTT9WBKuXXqbT0EAHMrDiF7Qcboy5suGjb4OADK3Nzc4sh&#10;WeJkQrMSbt42dLClRjigZQdM+Z+XTMYo4IO7qMSMCuo1T/YJJaqE8pRT0m7M40CpJBrbTZKoxOEL&#10;rrtz0xrHFHLEuTSyh3iakd0cauHs5HyLGE6BsujsENIYR6p1/aFL8FH/CwOhyOBGFifvYr2Z4FRT&#10;cYpSXS3UTkG1puaWVAvYLX4WGl7AMkE3A1mUc7MmOkzIkngwfbdAvZS8dmuvPnE1usNNPwPrXkWD&#10;hQdsisYJnqJqxu3C97m6DiomRSknaQ17+D7iDSMjC8omGE7PEybpJp6Fsg/wOK3YRQyZ1nNp3SO6&#10;fbQepxaMiLmJYiHiAxynka9dsUa22amXgnozs6uZhpVM8eyeMeVcenIuWL1GyKX8bO+cSxSlKc53&#10;k5LI8jCBawvH02RS8yCP4Y5zrWBSAlp7TK8ecgkmtB3JiHTFXICiwl2aDooDMxwIZT+6TxA7QIWh&#10;5WkHR8O+jPVyb8ATLOWVLW30JFny7NU0nb7W5ygorGvI0rjS26YsNdKXwsEqffkdyBLLhnBynwS9&#10;GNML89vy1ikdXYCCpfxtjATV+cLsperGqH2aVjxTaydqtthjvFoVwJxO8jZe2ARA7yal7UvUgTey&#10;hWgrQu0N2Hah1gbe4tsZL0aFjJfGpMt6YSsr1OlPct4E3T7RC7GdnrHtFlDhf3myMFmAofMIozaJ&#10;nnBZGrW31XvfPhI6wdDD6U1UdnDyAE9vWJ9jkTVlRwGTYzyMcM8SC8Vaesvkt4SdHTwEsFhHfThG&#10;nWJnyeECZejjhB4KymU6+YLgJE/mJQs8x4ni2iEUKHlqaAhowjGoB3SKPJeOR/IIG4DDRV1oh0G9&#10;sAhxr7FT9HV4AjQJrOuA7gnRR4LbayTEa7HBkxzAvlaEUzDVY49atfqRcuG87ZFV3FmkeZSr6MME&#10;U7SlPdV2KkXjW7KpchjDauDUTX2KBNUO4FTbSaz+irWdcF4aEZdaa2+BU9ZUbBfp3YbEpegURE01&#10;VMj1ptXUgglZ7/5q6hTehu6vcML5fR6g9tV8pWnYS7Re7g14guVTZK8/FViWHz58+qSdFwtssl7d&#10;1otCnVNh4v3+UcKk6wrY52nkL4SFvxdhOjUMfSJEXK/Lnt1crwE7uV64/yR/8VTJHOMATuarXe+0&#10;Xy0u8H99DwI+tdr7u++LwLeO99Stnu+c2HiNsZlX/7rf/4ArG9Auc3W1Wq+Of6jrJ5BbIqS2X35b&#10;LegcKv1gbgqgrWoW3l8289vlDD8jcS0w9A3KY7cGuFqv9tKnnz5rVNHdvXHrQ8ds+UaJj7vF/Wa5&#10;PfIVGdVyDax328Pdan9Al/iL5eZqiYsMql+ugeAC13MccZvBvlptj4QfNm+O1fK4QOv0+cUN7gv4&#10;B/rMc8K9/oNC2uBJU+jpjK/aBfMuPE5zh0EjnYOGvVGKUFKpH9wEUfe9lq0IucHA65IDhRYjoj4C&#10;r1fqlYbDEk09Pa76PYR21gE7sl7ckMoEGSHav1KzQ0UmhK7UZ5qXROhk9279uu3MNSo6Y0GYdGa9&#10;UGSjcwSigfuUdWhAUdviyA9o58gXLsgph6hpJcpcnqzUkwDN4iVTMg4a9WWSiJEx5cljx8TwOgnj&#10;Dww5cRy+sUg2ChipLD6A23usB853qRvrK4M4SDoLDVlkmf8YW2f5gdPOsefdQD3uIrit4S4qhevt&#10;LkY4SofsnuJZ1IOhS7paWKOJvrdyfVOEf3KopE8XsXrpKlIUxtYp0PpwT5Px++A8avxwVm86hWPf&#10;ODTtYutdbEp3NOR6XBE+yzVnylmulXvy/cp1W1D7RNpogP8yUT3VRG2Cyd/HmOopLG2HpTq9Wl/P&#10;91VunaMd8YYGGFcTFqITrFxPE5aoBeab9IwGwOl09XeKMd70yLwgggij/8g8EjzYxyHXmo6Aixfe&#10;pwPoxhfOKCdBmKkUWK8HnNG1HDQwTuzUpWYiK/JkLwDOtFapaMk7vEXM4kf7zhK5yVDybAwJlH0R&#10;BcbKy+udkpk+MB7G09B1WFui85qkFV1DxrRrpijqRDShm5AUqHv66ABR3+HjalZgZuVuVmBg3S6b&#10;wcEHNtI9YkA7hMYcv8vqy1PHjSAZn3MAE5bC3QIjT4bl0ZQkBHSEbGhcMzdbamS8liEwdQpeMonb&#10;zWhPnVCxydErlBndQNgCF2zkKXJRA9MSDu8e4lIyxCnMRwAelncAJyXzp5vpwjQptSZxMnOY1YVM&#10;TrELDS2G5Q73P5RamtyDFgnVG9F6uJFF20592ZkHFSD8dGcmLbRbo3VzhSzvc5muWwT7eM4IgM2h&#10;gos8tWDVJsatNAgLthpu7oTo6av23MTrnp3g+VzaKTlpS2Af8YaREaSYeGMnybaciDesGceJtmol&#10;68unpDTaxJBpPZvWRsJJ94pO6qM1KQ9dNeV2WZRWYnn0cFqMviPTMewOcDPeMRT0VruGHm6RsdSj&#10;W257zJAspDy1XTF6z22WQ6NQ3XbZ0tRYQYdhtiZoc4fg2mK+qXRMlbR85ZirdXYALVvhXnlnU0NY&#10;hYjakJGhxP3mVNeK71sxF58YUPs6CS7tSMT4v/62jsaEgi5GpHtXBy6Nzg6nKEPVzmafEqNLtLRG&#10;taCFqeXJgmhgUS+Ne1GG3FhVIs5ojALGsagaZ3l7S7Qsp3csTWT13PQQSMFCnk1awBdD6ZAnLUYB&#10;NzF4Ph3I2PJGWhxk+OdgDlpE6eBnwwsp5Kn1tIHOYniUgzQxvDQG9gRrebs8GQttY93o4i4laogG&#10;uYc0FbglfXAJeygn724tzZO0/99QQY7gmhGxttym0quevbTWQRa+dXmc9pcNnajMUg5Eu7U/DvOj&#10;p6VenbfU/hqRTu1vudMJFJMo6T51p9Q0R0Wo7DDwwtfyNBKOuJ5kRuggAPI02pGVvy+cx9t1NOtG&#10;kyRba7kkRTG+W7JZD3TiMEayJfWOk7C0OJYEe26aw7BVhyPdZTH7Ml9fnqkRavSnK4r6TrTRTWqN&#10;1Lty40YoggJhq3ablBuobKNRBHlSn2lLQ/TLeis1oPGAD8hodCkBw//wpuoOzX0qQIuVBSmyLE/b&#10;sJIzN5zsNG8fA2tjKu9tiZ7x+8aRQTTAMAkESl4vT3v65L8Newpm+mNgm+9uTX3AnxCtg+zWpHVe&#10;8xgFmcKG1hl3jIIycEjTKoOaobsb95QzSge9ckxNIUc67Bu+uvchmFBJISPSpXgiSLy0vbNOZPaJ&#10;HURF37zqPr9pYJui0iWmqGtsXPHQ7HprxqOz7o79GwuY2t5KYlDeLE9WFBYRoCpHQHcRoaUHjAr0&#10;XBIc1sTpHHLZ7PH7lkQ1I2cPzwaXGcpTz5Q6lzOwz0wNJuOguxBp0WVAP/a7YVO89bCrrv3vmkH0&#10;01B4HA95u1lK4dWbc1B4KklgKTw4NbQrqIqo31bhaUyGFR4Ug440Tjpm9EmXBd7VPrshXVCm6MRM&#10;kqvkRVxOgZKn0ToamuTF10UbA+ureIcTPxYN7EZBMpsxgl07PtP5UZLA1zs/ipL6ph5QDOevB1Bd&#10;QTdJEXNH2ETjGn2jB5CVx+3qyMqTIoAxp7vF3sjzqVGBJtCYdLk+wDfFnULKzsJp44sVYJT6VAH2&#10;m8qA0w5oVmvgRQ7kydJtQeOCrrhO3AqUPDW0wWUcdCcmLYk0LogvbWLUrfEWy8kbemkTlYWuMTqB&#10;l1nKU2ZbQ/vM1uAyDroTk+fThmVAVGsfRUDosEStGbGXwAoV5MnUsCHJC3aU4fDrvQGb727Nf8AN&#10;q7X1FKa+sraGmjkNU7miwFtbIx/GNZQ4Cohj/UrVW7oaV4zFJN7KaYtxy1p9L8irh6mh4EJum0al&#10;S1sz22cpdLZkc3pFL9dFrAh2glQ2Z0To5MnCR6pZySj6tCZ17l1g5KkFFQegOS5Dx2RsK9dZ3s87&#10;wvgUOMqkPw9O+yT1FpEAyVMrRCSe9MYWekQ5qkdStKfntGdc5Cg6HkQjL0pEysrGoQ25414r3Len&#10;UqZQWTG6K+DaILbggqw8NTkiKCGdhgdG6KQ0CJ1ip0ZD47oSV20tNj3lwFSQhVwhAE0lGMiTMYlQ&#10;+pNqvztPEz4R3A+dRtKpHKELdecdwjvCtqgEDBH4aRg6pp1lZqgyMxuDgq48GW34UzgLphYnT7Cn&#10;OogH3pzr2uAU5ZKyDywjylPzUxrj6CsvOxjAMTJqQPWWcYRDssPyAurKiVrk1NFSbYh2uJeC7u0k&#10;7sOm9DBshlSa7m6uqiGGxs2KAnkoNW7TvJ3SIY9xoZVOd1CJxdCgORoQkJfsg2wR44S1VrBOKhS4&#10;3EIP7KZvGUEf6p0w58qV6EOrvS43T4QBKlC0vLrZDQtXtwxzczKOWaM3FzMcGo25pARIJ/WpCbcI&#10;wjoVotJDt3wjoRmiLkitZORWHoClYmUG99BMES5G1FIbeag9KMlSF6Z66VQII93bQirYQ2HHpPm8&#10;jQE6/OBOB54qSqhchgZLhHMdLBIeRgxaOoRGU7h7GEgY/kAaEPsY3xhKWyt5D7uO0aEl2FqfOA2i&#10;IOSpbZk9OjpFOsI1G/c8kWC41+LYlMFNcOD+QU1k071A/QzfYz4wullVkhNXaZPFM7g3qHAhgxs1&#10;hCPLFL7ksMaFI1PzOzwPXIQxPFVLmkJckUM9SoeUtC2sIXox4jD1MLylC8KgRKnFsHk7UTUhdjhd&#10;Z5VsTYaC4RANwgfxtxVlWGBtXfBGDZNi1Xfa9/OCpeRBKzgVw8tlWRDMJE3rJIiIhzxZTCzrFCIJ&#10;FPAFsb3YWJYPfJGSZzREHNuqRkWWYXd0CNwy2DhcBuQd4JYvgMsT4jo/JVOUJ0/V8jEoLIFnPIiM&#10;7b54jG55Rj64216XB2Vw8kY8Oh+6464Y8RZ9VtXyRH14xvJyfTjS8qB9GN52zz3kCQ5Y7ft7iKsd&#10;WPhoAxO1eCkbExJ56TITb3mpShPMeShiEyd6KHkTgXoYEMS+Orb1ME4mavYxfHU87mFU60Dfx16L&#10;twlHwOUKdOQlRJE8KdVWTBUhr7sxAu+5kWpTcaJ/qg19paQfUQKO5OyDSbYho0I3patcG9wnqs5m&#10;q/bqqTbBBJk2jUhXoi1Bawd9bzqg0KtGo9uXbUP7b3jAHLFAeTuibATOdExLxTfQZ62DAyI7bIQj&#10;NDrT/btibL446kJxLIKcXzU22nM70h4hLnORg7IlbuyReQoG8tQBQgizx2MjxYOwaNAbgA9MG+8I&#10;4iJcpYRocciPwTYBkngKOITDOZyl0DE2kou4sHFoVIS0HBciysMBjUFYpPF0RhH+oAMW3amEELgV&#10;0JFqs2icoGnXsC9qLR/W3eH8WZwBotVMKosmT148i+nywBEBWOyM2HqYxpaoDE8NcVMpOsI1KNgy&#10;1bk7J7IZTiDrdKObCjkdtNMZWCd9wePIPyiudK8crhjEhoMCdvNEQV4Pa4AcFXTD8Rg0J7riq5Eh&#10;3NA0g3wMBRfrNhPIRLgkpIQzqI+RIUqkNPmQPCGZEOjEDKXoXNCGIj7qwhA7cqsiax3Rxdml5iwW&#10;8VChFvNBl7vUs8XWsVv1W9JyYlhEVse4S/0FYtQJuQ7CLbDpQE73gRzqtdLwf5SQPd3/URL9/fo/&#10;HRa2z/UxlttDORmfwK32JiNLnikbb0ttTEZ2MrI7wxmW2zEZ2ba0dBpZMbbaMZ5it1bhhtHTrxi7&#10;jfF96qqsqYb2lauykOVouEoql+PvKtVVWah/AZ9RwGEcpSwrEZJ8C4kiwWQ4UQT9UkoqxydRhHgC&#10;jbJVLIfr2AtHoQlS74HeZgfVXFF7mCEnrdNK6HPh2lVDvKejygi9yR37q0gu6zpO7B1QPctQmJig&#10;xxwnw3CoKHOkoHCPOMOGZe7aWO1wS0WXy5N1uhkUDRscUzPYFlHBbVR6N/MMGdISTZ0GqUAlGHJO&#10;rNTlh70DW2sXRbj3a3Bkiy1QouJKHxqOQ75oeOEsbh52M7Fmcpeec9AEaUVd9ObGFoeZcQu9kg83&#10;HVKcQqyL0V0Upt1GzcLutctQm6P7y7iZApu01K2fkpeoiXCxG/SKlFt65Gfssd3yYaHtI3mGIh5C&#10;bRHbQ19Y64h9VZcusljEQ89ZzOehQy2e7nQGx3gdViql0RlhyriMPJIHG9hwI1R6/oluBN9a+v26&#10;ER2GrS/fgs6OutgNBYfoljloKSZ7JTHeZK/qZJJtUyZ7pR1G43d84/bq1NGd4glzHqLp+rv9pQ61&#10;K+Qd4xZMyYg3urqANmcbXoSyh95eBF3ELc3mp3TElI5Ae6opHfGIONakktxh+JSO0JZnSkeI9WSC&#10;TOkISm2f0mRKRxyOnx//Oa/2RJvt7i/3x93NSt0CS1b7rRwJpBwbjoRKwT7ZkZgSEsL28mSVMCUk&#10;mA5WDnNKoE8Jibad+H4S6KcCPiUkmhb/hSKKKSExv5Drx7GNSg2nv0E/Aie/G36EKnDw9iNiJGTR&#10;+kQfhChw7pjy+9/vxkafu9u7u2F2qz329qzI02Pf0ApqPXK81va9x36n8Ws8tlJNxYHPLu2UkJgS&#10;EvXejeUWuBMz1pY9WpZyA6zeCpSpPqJluKf6CPDdGL9jqo9YbuaHHzerRbU77G6OPy52m/Pdzc1q&#10;sTwfVx+BqzgajgR+A0/g6Y6Eymd8v45Ex1Zdrw8xVUjU9sLyv6aKvqmib8tdGlv7FR4eruV5eHjP&#10;b1nRNyUkhsuHp4TEL9sDNSSeVfLhSj5Ux/WHHW6w4puwTJJhRh8vz47Lx+OvOzlE+ryExH61uMD/&#10;9UWj+HR5dnc87i/Ozw+LO+VH7PbL7eNmfbOrNvPj4cdddXt+Xc0fVtvbzRq3HwTZOb51vK+WZ3qQ&#10;jdcYm3n1r/v9D/BN9vPj6mq1Xh3/UMOh6wohtf3y22rxW8U/LH798ls1W13TxU3ikvyymd8uZ7zF&#10;QV8gGPoGnQloDXC1Xu0/rdbrWbU7/nN1vFPEww6zavFCf9S4Vz7TZ1/q425xv1luj0yDarnGNHbb&#10;w91qf8CaXiw3V0vgW/1yjUTK4nCcH5eXZ/tqtT1yLuVQLf6xXBxnWOYfqIIEb6a5XdGV4xl3WUV1&#10;77FaHhd3MiWZBRPlsCfyzC+kewnQmiFITbIMRxj4dAd60mYJd8gwThdaoxXUR5VaDmchyvyln5YM&#10;RFz283K30exWAU1Fp0bii0A0rRkVRXaQntHDh++Hq7BGnDHTXKUOVRAXeXEVrcJXZiJ0EOliIuYP&#10;ev8NuJsYinilZhy9PF58g+uh0UiOG00UOc7ONA5FhejbRE0aVKdqNM9Dewd+18uxDcUVuIhBsw1+&#10;aknjSwQ1rTZDqGTGTLyDGvR1RLdi3YwTHXJxyghfN/KFJqZokMOEgqyhg8gpnRb3LF70HRGp+cXt&#10;9d8PtHj43Z18Wjxu5SMJIemK9dmMLIDSF5VSF1f8dmhR+h4NQB9nD1AkGhEcHmM86I8mXmH/C7fK&#10;6B5D9sXcBurUj+EACNXfzjbaMqrMXsaRZ/Pt7kvSMZ36zAoyScJ+MqA8eWALGM2MC0fXnZoG7tvX&#10;u+klL3+ZPAXaK5kOS1Y6Y+qcIU6PFlZxCurOGZ/hGl3tHmfc6MkS6dnx8a87SuGKqPdYzxjdeKWf&#10;NJokRk3jmZbUnFOMJzomC38/TQsShowJfTo+Xj0qL6fGkitRZg/VfI8LTf99Pyc3ay1+4lE+uFzI&#10;b6XChSjHdrZeqOa5Xd+FwtG4JNY9jrFLgs5TjW4n8HFUZ2t1C04YmJvRX3Sl1Etp7d7bStVHo+qV&#10;ah6N8l2pAu2r9MHEAlfTwMU4MZfUuVSdXKSFwnFWHH9tGMxx/miPSNU2/r0tVF19Xi9Us/rce6HQ&#10;e47ujaIjpEGW4FDv6UoluFFTjsUj8AvY8YG3+SSJgpO6W6+uKSojv+RQ3V59WFd8dXNZ0lFGzQYW&#10;WMMA1vqy7pP03ha3rgisF7dZEei/uKpzMi1ugZPx3HvPOK0JnHu6U0x590UWQFOfeq2jhPAl17Y2&#10;EO9tbesqjXptlUtL+gtR5++I7n3XNkJfSXRao7XNUjQ7UD6JWVtcH4OrcmVtcY/AV/FZavPwztaJ&#10;LtM49VmYvk9YJ1wQEagYGgsVhVGccLdMs1Lo6BkmdE8LiSHqSpK6x/+Lq9iP6p+/iq2Nyntb3jqh&#10;KGKI0B6q7ynLm6T1HU8h2m9GfOWCWV5cm4FW/by6SYgcizS6fPPVra3Ke1vdOrFXr27tsY9UsmGS&#10;Zri2h90j9HqNcSvWqSOLdrwB+qCw8OYIE5+lZ4ds6FjhrQ3Le1veOpdXL2/t549cXjRwRQtfNqK4&#10;ewQNbZrxJFJ5YkVjuL9fTzX3eb9UGkR5PeT0X6nhWO1gs8tAOvG9cVArdcSdjZ+m/msFkSdFwHGs&#10;0f7UrtvoB9yxVt+w8+bqHzUJ2uS9t+VtJZy4UdUTlhebI7ini4ui0aX9VPejqTg6UWvTjivP0MqM&#10;AL5GbPzp0wf806NbsbGlHTK1XXfyt5PwWqWXBcETMIryPs4PdxyGqz/pN623mA6RrStdWdvU98Y+&#10;rSwYX5z0BPYJscGhN41wGRRUQSMNhvtRM5XPJNf/69qXvjZRb8lBtdl+bxzUSs9ldSQ11kOJ4rLA&#10;t9WxjABXP+DK9BMHFBeo1h4K8jmIL5+ng97O23iv+Txq/dfIJdSR10huQHoWOR8OR2CakEI/ZQZc&#10;8oEbCbRFguFK8PkZFqlX9b/X9Bwu1G0uVR1FjVyqELSnnp4kuHGcFXxXr+UYysXbKuuDK4y+XuD4&#10;LToP7zVxSOn0U2HHb7SbPZKDcFVTjKQ9q36wUnMPzdb8RZzTrS7PkPWhzINHbPpK96aZ2LQ2qK/n&#10;O0Ad3l483KJ9BFz8W+zO360WH+fHuf2z8pcvltHubre+XlY//QcAAP//AwBQSwMECgAAAAAAAAAh&#10;ALFZUXNTAQAAUwEAABQAAABkcnMvbWVkaWEvaW1hZ2UxLnBuZ4lQTkcNChoKAAAADUlIRFIAAAAb&#10;AAAAHAgGAAAAkNHE7QAAAAZiS0dEAP8A/wD/oL2nkwAAAAlwSFlzAAAOxAAADsQBlSsOGwAAAPNJ&#10;REFUSInt0jFqhFAQBuCfXUFRm1csBgIpLCy8gCcJC6vE1sbGM6RNkyatQgTxJjlAihRbCIJgkxRZ&#10;EnRkUm2QrRJ4r3s/DAx/800xYGacp6qqu67rbtadzPld5nk2fN8/Zln2pBwryzIFwKZpfvd9f60M&#10;I6JtEARvABgA53n+qAyr6/pwhgCwZVlfwzBcSceWZdmEYfi6xgBwURQP0rG2bW8vIQBs2/ZpHMed&#10;TGxLRPfTNJlCiHciMoQQH57nja7rfjqOc4qi6AWyspbTNC2bptmreA5mxkba1X+IxjSmMY1pTGMa&#10;+2eMyyKO4zpJkmcV2A9cJWfVcHhSSwAAAABJRU5ErkJgglBLAwQKAAAAAAAAACEAV9vV478eAAC/&#10;HgAAFQAAAGRycy9tZWRpYS9pbWFnZTIuanBlZ//Y/+AAEEpGSUYAAQEBAGAAYAAA/9sAQwADAgID&#10;AgIDAwMDBAMDBAUIBQUEBAUKBwcGCAwKDAwLCgsLDQ4SEA0OEQ4LCxAWEBETFBUVFQwPFxgWFBgS&#10;FBUU/9sAQwEDBAQFBAUJBQUJFA0LDRQUFBQUFBQUFBQUFBQUFBQUFBQUFBQUFBQUFBQUFBQUFBQU&#10;FBQUFBQUFBQUFBQUFBQU/8AAEQgAsABg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D5o+JX7c3hT4X+ONV8L3+gazeXmmyLHJPbCHy&#10;2JRWyMuD0b0rmD/wUj8DsR/xTHiDH0g/+OV8qftc8ftGeOf+vqL/ANEx14907V+t4PhrL6+Gp1Jp&#10;3lFN6vqj8exnEuY0cTVpQkrRk0tF0Z+hv/DyXwP/ANCx4g/KD/45R/w8l8D/APQseIPyg/8Ajlfn&#10;lg0YNdv+q2W9n97OH/WnM/519yP0N/4eS+B/+hY8QflB/wDHKP8Ah5L4H/6FjxB+UH/xyvzywaMG&#10;j/VbLez+9h/rTmf86+5H6G/8PJfA/wD0LHiD8oP/AI5R/wAPJfA//QseIPyg/wDjlfnlg0YNH+q2&#10;W9n97D/WnM/519yP2e+Gfjq0+JngbSPE9hBNa2mpRGWOK4x5igMVwcEj+Hsa6lvmPNeQfslYH7On&#10;gX/rzb/0a9ewYHNfkGLpxo4ipShspNL5M/YsHUlXw1KrPeUU380OooormO0/JT9rof8AGRvjf/r6&#10;i/8ARMdee+D/AAXqfjvXF0vSYRJOIpLiR3OEhiRSzyOccAAdgSTgAEkA+h/tcDP7Rvjcf9PUf/om&#10;Ova/2S/C1pofwr1DxTcW6bLpryC/uLhmWKKCP7LJG0m35io2zYRSC5kC8A7l/b3jvqGV0KkVduMU&#10;vWx+FRwX17Na1NuyUpN+lzyXxF+zzFoeu2vh6HUpLvUbS2F3reqRoGtYGO7baWqD5ribKSDAPzMp&#10;GFCORlxR6XoFtBLa6fo3hq1lUPDd+JYTqepXaHkOLbY0UakcrujUEHiR+tdH8QfFVzqXiB9QnXzh&#10;o8FvqMduygJNqV2qNboVUBcQQ7FCY24tWGPnNdvpvw08U+LtI1bxBo2narBqmmziDVdb0iCP7Xrt&#10;wMJJ9lkZgYgkgZXePhxlyCfkHM8ROFKLxc9H8tX+Gt1bR2003a61hqc6ko4WGq8r6L8Vazvqr66/&#10;CnzHjq+8NvNp+l2R8PTanNZ2Mr2uraJBp9vOJLWJsJLbwq6MzMWJaeNVyR71z3iz4Gy+HNRnuL3w&#10;7faZJpxjfVNAa5DGSJozI72NzgiUogZiuH2bc5kXcR7fqPwg8ceJPFVrDBa67NBa6bZyzWGpXNvq&#10;2nXbRRRRSQlmCRJPvWRd2Sco7/ICM8l8YvFt9rcOnaVq1hd6Z460GCXVNHuWdjcWflO8lxZXBb/W&#10;hY498Uq/eXy+u4k8WGxTUoU8PJPT3tdvPSyt3e63vpZ9mJwkeWdSvFrX3dLJ+Wt3fstE9ra3Xl3x&#10;Y/Z+ufBGnS+ItDvxr/hU+VKLjYUuLdJchRMo4BDKVJB6lTwHWvIMkAg198/B3VIfiFoQ0cWsGoW8&#10;x09zalcSwaZNPBI8YJ/10ETpNDg5aNVXnaxA+GPE2lf2Jr9/Y7WVIZmEe7qYyco34qQfxr2sqxtS&#10;u54ev8UPxT7+Z4mbYKlh1TxFD4Z9OzXbyP1X/ZJ/5Ny8Df8AXk3/AKNevXv4q8h/ZJ/5Ny8Df9eT&#10;f+jXr17+KvxrMP8AfK3+KX5s/aMu/wByo/4Y/kh1FFFcJ6J+Sn7XQ/4yO8bjri6j/wDRMde8fD2y&#10;bVv2aEa0YtdnSW0+XTAcebdvLJHYTAfxKVuJSW6B7Ze8Zrwj9rw/8ZG+Nuf+XqP/ANEx16/+x744&#10;tdT02DQNYgmu28P3X2q0mskMlzDas4aRGiX5poN+SdoLRsytgqWK/r+OjL+yMNUSvyqD/D+v60f4&#10;1gXD+18RTk7c7ml/4F/X9arrPhN8KtX+KV9LfR6ToUHh+a80m+/tJ4RLKRHYtJzH5gJYNPGgPAHz&#10;8HGK6C3+IWrfDnRvHXg3Ul1DyNEuGja90jIljt2ghMItYmVtwK7jIoYFS2/cobK8Bp2mar8L9Y8J&#10;an4b1i4tTBafuZoFEtvqcaySC503k7TJ9oSRodxGVm2g7kQNzfj340N8WvGen67LoWli70yRXXTY&#10;746Vq1pOrDcGaYmO4B2qpAUsQg+WPmvIeHni6zcrSpW9GmtFe762tvZdtLP21iYYSkkrxq39U09X&#10;ay6XvtdrrZ3X0V+ylZ6L8OvCNzY2XiK31X+27qTWLXRopQ1xYW5QbQ+/a7sV8nOUXlsgYy1eE/Fv&#10;4x6b4v8AGMOt2ulBEfTtQ1OcaxZxtNbwtbrbwJlXOBJJGMdMrMnXOT9TeEfiT4M8S2GoT69o+m+F&#10;7tbS3vryDU/K/exvCs5fcQN4RpGUnHDAnuM/G/iaXRfifd3+pafp+oNp7X7PNdfZhHP4nSNnaOJM&#10;HKeWCodwNpXEj7XVEbkyyPtMXVxFeDT6vTqvLR6fld6Xa6syl7LCUsPQmrdF6Nd9Vr+DstbJ938D&#10;orjXLkW91LaeGFGgWqrqFsggjtpz9pumUAcDdZ3MpOehAPavm39oC5iu/jB4klgtRZ2hmQW1uFKF&#10;LcRIIQVPKnywmQeQcivsaKz0n4beFfEdxqtrHqcuman/AGjd3m3Zp6XAtFRxI3AcLLJLGlsmWOyN&#10;SFUlq+CPEOuXviXXtR1bUZjPfX1w9zPK2Ml3YsTx7ntX0uTP2+Kq4iPw2S+bs/6v+rPmc6tQwlLD&#10;S+K7fyV1+vT9Efqx+yT/AMm5eBv+vJv/AEa9evfxV5D+yT/ybl4G/wCvJv8A0a9evfxV+V5h/vlb&#10;/FL82fquXf7lR/wx/JDqKKK4T0T8lP2u/wDk47xv/wBfUf8A6JjrzTw34hv/AAlrlhrGl3ElrfWk&#10;qyxyRuyHI7ZUg4IyDg9Ca9M/a7Gf2jfG/qLqP/0THXj1f0FgIqeAowls4R/JH87Y+Thjq0ouzU5f&#10;mz72+Hnxp0f446XHBeQ3uq6lh473RZrGznkuEkCiRVKSQM6NsQ7imVaNCTlQTgeOPgtaW91cvrWs&#10;WcmnW8Xm/wBleJbeK+1TT4RwDPd29xEUiHAUPOem1QzcH4pz6CtCHX9Rt9DuNHS9nXS7iZLiazWQ&#10;iJ5FBCsV6EgMa8Z5FKjV58LU5Y9rbej/AOBfzPa/tyNany4qlzS7339V/wAG3kfUGh+GvBnxKuJr&#10;vRtb8NJeadBHbyXsnh67lW2t4Y1iikeK4vZAYwqqDJ5LheshXOT63pOj6Z8LNDOpalLfXcr+XLce&#10;KxcWFzb3Ecbb4obdmnjEUKsFYReWMlV+8OK+BNE17UfDOqw6jpN9caffwEmK6tnKSJkEHBHqCR+N&#10;UWJy27lj+lOtklSs+R1n7PzV36XVv1XlpcKOdU6K5lQXP5Npetnf57Pz1svXPj98ebz4v6lBaQXG&#10;oNoNm7NCNQeMPIxz85jiRI04JwApbk5ZuMeQk5pCc0vSvo8Ph6eFpqlRVkj5rEYiriqrrVXeTP1q&#10;/ZJ/5Ny8Df8AXk3/AKNevXv4q8h/ZJ/5Ny8Df9eTf+jXr17+KvwDMP8AfK3+KX5s/oPLv9yo/wCG&#10;P5IdRRRXCeifnL+0X8N/h/rPxr8UX+r/ABYtNA1KadGm06TRLmdoT5SDBdPlbgA8etebn4Q/C0f8&#10;1wsD/wBy7ef4VX/a4+X9o3xt2H2qP/0THUXxI+EOl+DPgx8OvGNpeXk2oeJBcG6hmZDFH5ZAGwBQ&#10;fzJr9swkZ08NhouvJc6SStD+W/8AL2R+GYqUamJxMo4eL5G23ef81v5u7L3/AAqH4W/9FxsP/Cdv&#10;P8KP+FP/AAt5H/C8bAf9y7ef4Vzf7P3w2sPi58W9D8KapcXNpZX/AJ3mTWZUSrsheQYLAjqg7dK5&#10;nx7oMPhTxz4g0S2kklt9O1G4s4pJiC7LHIygtgAZwOwruUZuu8N9YlzJX2hs21/J5HE5QVBYj6vD&#10;lba3nukn/P5nsfif9nHwJ4Nu7WDWPjLY2U11aR3sMZ0C7ffDIuY3+UnGR2PPqKxv+FQ/CwYJ+OFg&#10;fb/hHrz/AApn7UuT4q8Jf9ilpf8A6JNdj4K/ZHg+If7OieOtH1G7l8UyCd4tKOwxTLFKysicbt5R&#10;cjnrx3rzliZUsJSxGKxMlztLaFrv/tzbQ9D6vGtiauHw2Gi+RN7zvZW/v76nI/8ACoPhaQB/wvGw&#10;4/6l28/woPwh+Fp/5rjYfT/hHbz/AArzHwRoCeJ/G2haLcvJBDqGoQWcjx43oryKhIz3Ge9dL8eP&#10;h3ZfCf4ta94T064nvbPTmhWOe62+Y2+GOQ52gDq5HTtXo8k/bqh9YlzNX2hsml/J5nnc8JUXiPq8&#10;OVO2892m/wCfyP07/Zw07T9H+CfhSy0rVl13T4bZlh1BIWhWceY53BG+ZeSRz6V6aw6CvIf2SR/x&#10;jl4G9Psbf+jXr15utfiONTji6qbv70vzZ+5YBqWEotK3ux/JDqKKK4zvPyW/a6IH7Rvjj3uo8f8A&#10;fmOu2+PGP+GUPgZ/u3n/AKEK4f8Aa5GP2jvGwP8Az9R/+iY69S8GWFl+0t+zXofgHT9TsrHx54Uu&#10;5JLOzvpRH9ugcscIT7OBxnBjGcBga/Z5T9jhMFiJ/DDlu+ycGr+l2j8ShF1sXjqEfinzWXdqadl5&#10;2TOB/YmBH7S/g/3+14/8BZq89+MvPxd8cDP/ADGr3/0e9fSHwV+Ddx+y/rsvxG+KV3ZaKNKtphpu&#10;kRXcc11eTuhTChSQRtLAYPU5OADXyd4h1qbxHr2o6vc4Fzf3Ut1Lt6bncscfia7cLUhi8xqYmi7w&#10;UYxv0bu3o+tro48XSlhcvp4eqrTc5St1Sskrrpex6t+1KufFvhEDv4S0v/0Sa9e0P4iah8Kf2S/h&#10;H4o03max8TXDPEDgTRFroSRn2ZSR7cHtXkP7UZx4t8I/9ilpf/ok12HjeZD+wh8O4w6mRfEFwSmR&#10;kfNddq8ypTjWwODpzV05RT9OWR6FKpKjjMZUg7NQbXrzRN34qfDfTLb4x/Dj4n+ElV/Bni3WLO4y&#10;gwLa6MymRGH8O4hjjswcdhXm/wC2dz+0v41PfzLb/wBJYa7X9jz4nWNzNL8L/FMwGj6jdR32lXEp&#10;GLS+jdZEAJ6Byg4/vDH8ZriP2ypEl/aV8aOjK6mS2wynIP8AosNVl8a1LMlh6uvJCST7x5o2+a2f&#10;pcWPlSrZa8TR055xbXaXLK/ye69T9Af2Sf8Ak3LwN/15N/6NevXv4q8h/ZJ/5Ny8Df8AXk3/AKNe&#10;vXv4q/Ksw/3yt/il+bP1nLv9yo/4Y/kh1FFFcJ6J+b/7SfwVi8SfG/xVqbfELwPpJuZ0b7FqeqyQ&#10;3EWIkGHURMAeM9TwRXmjfs8QZwPip8N/qNal4/8AINO/a7AH7RnjbH/P1H/6Jjrph+zz4A8MfDvw&#10;f4o8a/EO+0hvE1q1zbWlrozT7doUuCwc9N68kDOeBwa/ZqE6uHwlDmxDXNFWShd/Dfom9j8RrU4Y&#10;nF4jkoL3ZO7c+VfFbq0tWcy37Pcbtuf4sfDlm9W1uUn/ANE0z/hneHP/ACVX4cf+DqT/AOM10kH7&#10;Mfh/4gWF3L8LPiHZ+LtRtkMr6Jf2b6fdso67N5w56c4C89a8Eu7OfT7ma2uYZLe5hdo5YZVKujA4&#10;KkHkEEYxXbh5VcS3CniXdbpwSa+TSZwYinDDWlUw6s9mpXT+abR9VftB/BWLxB4j8OSn4heB9KMH&#10;hzT7bytS1R4nm2R481AIjmNuqnuOwryw/s7Q4H/F1Phwf+41L/8AGas/tSrnxV4SPp4S0r/0Saj+&#10;APwM0/4w2nizUdZ8Sv4c0rw3bJeXMsdkbgtGRIWOAwI2iMngMTnpXFhva4fL4V6ldxgkvsp7u3ru&#10;duIjTxOPlQp0U5Nv7TWyv6bEf/DO8Oc/8LV+HA9v7al/+M0f8M7wjj/havw3/wDB1J/8ZrrNM/Zs&#10;8B/Ej7RY/Dj4pQ6z4ijiaWLR9V02Sza4CjJCOx5OOwB9Tgc18+31hc6RqVxZXcL293bStDNDIMMj&#10;qSGUj1BBFdlCdTEylCGJfMt04JP7mkzkxFOGFSlUoJxezU7p2802j9cf2btEHhv4JeE9MXUbHVhb&#10;WrJ9t0yUy2837xzlGIBI5x0HINenH1ryH9kn/k3HwN6fY2/9GvXrp6Yr8ZxyccVVUnd80vzZ+14B&#10;p4Si0rLlj+SH0UUVxnoH5LftdYH7R3jcHr9qj5/7Yx1237TH/Jvf7PnYf2Xefytq4f8Aa6H/ABkb&#10;42A6C6j/APRMdew/F/4X+LPiX+z78Ch4Y0S51v7Dpdx9oFtj93vEGzOT32N+Vfsyqwo0suqVHZLq&#10;9P8Al2z8T9nOrPMYU0229lr/AMvEfM/wv8S3/hH4ieG9Z02R4ry1v4XTaSNw3gMhx2YEqR3BNenf&#10;ts6Pa6J+0Z4jFnEsKXKW906KAAJHhUufqTlj7sa6T4V/s6T/AAt16w8b/F24tvCPh/SZVvILCe4j&#10;ku9QlQ7kjSNSTjcASDyQMYwSw8Y+MHxEn+K/xJ1/xVPF5I1CfdHCTkxxKoSNT7hFXPvmu6lVp4vM&#10;lWoaxjFptbNtppX62s/S5w1ac8Jlzo4hWlKaai90kmm7dL3S13sdn+1KP+Kq8I/9ilpf/oo16J+x&#10;dpF3r/gD43abYQNdX13ocdvBEpALyMlyFUZ45JFed/tSn/iqvCP/AGKWl/8Aoo16B+xtK8Hw3+Ok&#10;kbMjjw+rKynBBEVzyDXmYm/9gq29o/8ApaPQwtv7cd9ve/8ASGN+AnwE8U/Cj4iad488fxR+CvDO&#10;hM9xNdahcxq8zeWwEUaKxZiSemORkDJ4r5/+I3iaHxn8QfEWvQIYINS1C4u4lYchXkZlB98EZrEv&#10;NRutSZGu7ua7ZRgNNIXI/M1XIwFY9DXv4fCTjXlia805NJaKySWvd9fM8PEYqnKhHD0IuME29Xdt&#10;tW7JbLsfrT+yT/ybl4G/68m/9GvXr38VeQ/sk/8AJuXgb/ryb/0a9evfxV+G5h/vlb/FL82fuuXf&#10;7lR/wx/JDqKKK4T0T8/v2gf2QviT8RPjH4m8QaJp9nNpV/MkkEkl7GjECNFOVJyOQa5aw/ZB+P8A&#10;plslvZXUlpboMLBBroRAPQANiv0mJGSKOp5719XS4mxtOlGjyxaikldPp8z4+pwxgqtWVbmknJtu&#10;zXXXsfmNffsNfGbUrhp7uxtLqdvvSTapG7H6kmof+GC/i7/0CdP/APBjF/jX6hbvajcK6P8AWzHr&#10;RRj9z/zMHwjl71cpfev8j4E+On7InxJ8da94futI06zlhs9AsdPmMl7GhE0UZVwATyM9+9cDZ/sQ&#10;/GvTo7iO0tbe1juF2TJDqyIJF54YBuRyeD61+m4J7Cg+1YUeJsbQpRoxjGy8n/mb1uF8DXqOrKUr&#10;vs1/kfl//wAMF/F7/oE6f/4MYv8AGj/hgv4vf9AnT/8AwYxf41+oWT6UZPpXR/rbmHaP3P8AzMP9&#10;Ucu7y+9f5HnH7Pvg/UvAHwc8L+HtXjSLU7G2aOeONw6hjIzcMODwRXowXHWmgg9O1Ln5yK+Oq1JV&#10;qkqst5Nv7z7CjSjQpRpR2ikvu0H1wHw6+NvhP4suw8L3Op39v5P2hL2fRb61tZo9wXdFPNCkcmSe&#10;NjHIyRwM1pfFa/1bSfhf4uvNAsbjUtdt9Iu5NPs7Vd0s9wIXMSIPUvtA+tfMHgz4Wajf/DX4Z/D/&#10;AE8/EJdDg1XTbbWv7ejksFs7Gzsp5SkDIqOsck0cEJ5JIcDPeoNz7Mor4Fv/AAFrnwU8EWXjm20r&#10;XbG90xPGWszrc3c7pZWWLpNM00IzEKjGe3dEx96NmpNM+F3i/S/Dwu/COj+ONP0C20TR9F8SXN1L&#10;dxaxr7G9ge/nt4JX8wNFbJNGHAViJ2WIYRaAPvuivhyb4efEnTtRi1P4d6NrXhzw/qvi17XRtMvW&#10;dG0axm0lrWfUpYZGJjQXAM6wvgllXIUyGsKf4V/GCz+H9qbttcgsNJ1tfCqwNBc6ncS6BDNcSPeS&#10;W8M8U0/2iUWcbhHDmGHPKu4IB+gFFfD5+BvjGLR9WutDk8R3k/hnwVPd+FY7xJbBH1u8u7q4+W1a&#10;TANuEt0iilZggdQeRms/w/8ADjW/D9noNxc2vjTXvB2s6okfifSdN0O/02ST7PZSG3zbzXEtwyzT&#10;yDz5ml2yGKMN8m4kA+sr/wCNPhbTfDHjjxFNeSLpPg6ee21WfyW+SSGJJZFQfxkCRRx1bK9RXVaR&#10;rttrbXq2wuA9nP8AZ5hPbSQ4fYj4UuoDja6/MuVzkZyCB8s+G/hPrtv+yl4d8JDwpdaVfeJvF0N7&#10;q2kgbjp1nNrH2qVZTn7qWyCMnPPA71gr8PvixeTeGJNPt9a0y78dL4hsdfupZmH9g21zqcdzDMQT&#10;8sqWizRR46O6DoKAPtiivhLwt8KPEreK/Fl54o1DxnoV5pcmsWlg3h3Qb6SRdPkV7OxWO88+SO4j&#10;jgkimSGGJGEkZd8upLfQP7LA1PRfhvpeg6v4RuPDd/DFLcSTLavBb3K/aJYopSkkjvFNLHEkzwsS&#10;U80AnPFAHtleQ+EP2kfD/i/xnaeH4dF13T49QvdSsNL1i9gh+xalNYySR3KwskrOuDFIQZETcFJG&#10;a9UvpZobS4kt4ftFwsbNHDuC72A4XJ4GTxk18MT/ALHnj7RfhyljpE15c67feBPseoNd6wJha6rL&#10;eQTX8Nl5zOtuLmJrqMlAIyVTd7gH2FreveCfE3hS4OsanoOpeG5pxazNeXMMto8oYERsWO0sGA+U&#10;85ArI17406ZoPirTdCm0+8a4vtWm0qOcPD5WYtPe9kmz5mRGqqIzuCnew42/NXznN+zprNpp/hm8&#10;8O+Bdah8VHxEmqz3fiOfRHsYY/LhtJku7S2Kw+WbRGVPssZkVkUlgWbLPE/7N/xE17SfEMg0xF1P&#10;VbHxc4xfRDZeatfRQwHO7/llp0ZGe2SBzxQB9ZaN420rVoNFElzHpuo6rZJfQ6VezxLd+WUDHKK7&#10;Z25wSpZcg8nrVfV/il4Q0LQ9Y1i98S6ZHpukWovb+4W6RxbwldyuwUkgMPu8fN2zXyjN+zb4ws/H&#10;XjzVJtB1TV9Rhu73VPCd5Dd6XDpislgbfToXYqL0GMHy/LZvIHzPg5NJ41/Y/wBU0HwXrejeD/Ce&#10;m3Ftb+A9L8MW8EBt4ZNVma/83UXdnIHmCKNGR5CBvkY560AfXtt400C70Kz1mPWbEaVeR+bBePcK&#10;kcihSxIJI6KrE+m056Gn33i7Q9M0aHWLzWtPtNJm2mK/nu40gkDDKlZCdpyOmDzXl/xA+EC+OvGv&#10;wuil8N2J8EeGhe6tcaXNHD5S33krFaReUDtOPOuHyAVDRqc8ivm+7/Zi+JGnfDlvDkfgex8Q383g&#10;U6Xpc11qFutl4f1C5mupdR2RsxO9hNCkckakYiClkXNAH17qvxq8I2N9rmm22q2+r67o9jFqFxpF&#10;jPEbgxSkiLbvZUJcrwCw6rnG5c9TH4j0qbVptKTU7RtVgjE01iLhDPGh6MyA5A5HJGK+Wr79nfXJ&#10;PFni+1tfB9rbafqXivw3LFrYlt8NotlDavLGqhvMBEtoylSo3eapG7Bxy8X7PnxJk8N2Nvb+D7TS&#10;vGHh2HXr+48Wfb7drjxLqV3b3MEIjkVvMWJjOsj+eE2+TGiqQoIAPsWy8Y6DqKXkltrmnXEdnGs1&#10;y0N3G4gjZdyu5B+VSvIJ4I5q/pmq2WtWEN9p13Bf2U674ri1lWSORfVWUkEfSvkjxF+yjFoFjrmj&#10;aN4KupvDY8IaP4es4/Dc9jb3c91DdTXEtw/2l1jfY6WpPm5373GGG4H6G+Dkfimw8E6Zpfi3RbDS&#10;tWsLK1jnm0t4xaXVwYVa4aKNAPLUSl1wQM4JAwRQB//ZUEsDBAoAAAAAAAAAIQACs79M6wIAAOsC&#10;AAAUAAAAZHJzL21lZGlhL2ltYWdlMy5wbmeJUE5HDQoaCgAAAA1JSERSAAAAJAAAABcIBgAAAGPu&#10;7ZsAAAAGYktHRAD/AP8A/6C9p5MAAAAJcEhZcwAADsQAAA7EAZUrDhsAAAKLSURBVEiJxZZRSFNh&#10;FMf/u1uxtJUVuUBwQURoOoSoXSboIkhtgkPD7jURRSGsTdKHfJqRC6KXBt1J0YtB0TZohMS6gx50&#10;FW7TwuHUGSG0grCFZSOd2NbX00xDdMZu9w/n5fvOx/fjnMM5B4QQpGvxeFzOsuwjAMTr9ZZt5W26&#10;JkOaikajuQaDYcDn89HpvvkXUek4TU5OHtVoNKNjY8ET9U2tQvJsDuTxeCq1Wq1/YTGed88xQJ08&#10;fUY8oL6+vkt6vd59IC8/q9/lkRYWlwgKA2D9GkokErKurq5bHMeZyk5VkOvWu5Ks7Ow1PiaTicvJ&#10;yZkXHCgWi+1iGMbB83zV+dZ2dHT3SKRS6cq9QrEbx+hSAFAvLCczBvIj9h1vpyYgIYSsHEYiEVV1&#10;dfWzcDhc0H3tpqSWbcrYh5vpTWAYFxoMfyLk9/vpmpqap/Glpb23+x0STWn5f4NZLQoAnE7nOZ1O&#10;590uz9rT/5inxIIBAMpisZgZhnEUFJdsu+/ipQcPHRYNBgAkAMi+/blwPfdhp0IhGkiqhqje3t6e&#10;uS9RXG5rIPNf50QDSokym80Wu93OhkPBn811Vcn3M+/EBQIAhmEcQ0ND5ctLi99azlb9Ghl+IS4Q&#10;ANA07Q8EAsdV+fnTHS0MeeJ4IArQmsYIrHRqJ8/zlY1tF2G6YsbqTj09MQ7rjasZB1m3U6eUSCRk&#10;nZ2dVpvNZvx7lo36XqK9sQ5qtXpciFm24fbGcZyRoqjkkcKipPtVkLyeiZI7D10EAm6MG64fRqPR&#10;5na79Z8+RuLNtRXJqVAw4wHZUoRSFgqFilQq1Qe5fEeyvqlV0Ail7Tg7O6ukaToAQLyUrZZSqfw8&#10;ODhYzrKsXbB0AfgNC85rraQVXmIAAAAASUVORK5CYIJQSwMEFAAGAAgAAAAhANQkmMPhAAAACwEA&#10;AA8AAABkcnMvZG93bnJldi54bWxMj8FuwjAQRO+V+g/WVuqt2G5ogRAHIdT2hCoVKlXcTLwkEfE6&#10;ik0S/r7m1B5X8zTzNluNtmE9dr52pEBOBDCkwpmaSgXf+/enOTAfNBndOEIFV/Swyu/vMp0aN9AX&#10;9rtQslhCPtUKqhDalHNfVGi1n7gWKWYn11kd4tmV3HR6iOW24c9CvHKra4oLlW5xU2Fx3l2sgo9B&#10;D+tEvvXb82lzPexfPn+2EpV6fBjXS2ABx/AHw00/qkMenY7uQsazRkEiFtOIxiBZALsBUgoJ7Khg&#10;OpvPgOcZ//9D/gsAAP//AwBQSwMEFAAGAAgAAAAhAAeFdd/QAAAAKgIAABkAAABkcnMvX3JlbHMv&#10;ZTJvRG9jLnhtbC5yZWxzvJHBasMwDIbvg76D0b1xkkIpo04vZdDr6B5A2IrjNpaN7Y317WcYgxVa&#10;eutREvr+D2m7+/az+KKUXWAFXdOCINbBOLYKPo5vyw2IXJANzoFJwYUy7IbFy/adZix1KU8uZlEp&#10;nBVMpcRXKbOeyGNuQiSukzEkj6WWycqI+oyWZN+2a5n+M2C4YoqDUZAOZgXieIk1+TE7jKPTtA/6&#10;0xOXGxHS+ZpdgZgsFQWejMPf5qqJbEHeduif49A3p0h3JbrnSHR/h5BXHx5+AAAA//8DAFBLAQIt&#10;ABQABgAIAAAAIQDQ4HPPFAEAAEcCAAATAAAAAAAAAAAAAAAAAAAAAABbQ29udGVudF9UeXBlc10u&#10;eG1sUEsBAi0AFAAGAAgAAAAhADj9If/WAAAAlAEAAAsAAAAAAAAAAAAAAAAARQEAAF9yZWxzLy5y&#10;ZWxzUEsBAi0AFAAGAAgAAAAhAO7Z+8nPIwAATRwBAA4AAAAAAAAAAAAAAAAARAIAAGRycy9lMm9E&#10;b2MueG1sUEsBAi0ACgAAAAAAAAAhALFZUXNTAQAAUwEAABQAAAAAAAAAAAAAAAAAPyYAAGRycy9t&#10;ZWRpYS9pbWFnZTEucG5nUEsBAi0ACgAAAAAAAAAhAFfb1eO/HgAAvx4AABUAAAAAAAAAAAAAAAAA&#10;xCcAAGRycy9tZWRpYS9pbWFnZTIuanBlZ1BLAQItAAoAAAAAAAAAIQACs79M6wIAAOsCAAAUAAAA&#10;AAAAAAAAAAAAALZGAABkcnMvbWVkaWEvaW1hZ2UzLnBuZ1BLAQItABQABgAIAAAAIQDUJJjD4QAA&#10;AAsBAAAPAAAAAAAAAAAAAAAAANNJAABkcnMvZG93bnJldi54bWxQSwECLQAUAAYACAAAACEAB4V1&#10;39AAAAAqAgAAGQAAAAAAAAAAAAAAAADhSgAAZHJzL19yZWxzL2Uyb0RvYy54bWwucmVsc1BLBQYA&#10;AAAACAAIAAECAADoSwAAAAA=&#10;">
                <v:shapetype id="_x0000_t202" coordsize="21600,21600" o:spt="202" path="m,l,21600r21600,l21600,xe">
                  <v:stroke joinstyle="miter"/>
                  <v:path gradientshapeok="t" o:connecttype="rect"/>
                </v:shapetype>
                <v:shape id="Textbox 9" o:spid="_x0000_s1027" type="#_x0000_t202" style="position:absolute;left:4116;top:3368;width:8192;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dNwgAAANoAAAAPAAAAZHJzL2Rvd25yZXYueG1sRI9BawIx&#10;FITvQv9DeAVvmtRiqatRiiAUQaFuL94em+dmcfOybqKu/npTKHgcZuYbZrboXC0u1IbKs4a3oQJB&#10;XHhTcanhN18NPkGEiGyw9kwabhRgMX/pzTAz/so/dNnFUiQIhww12BibTMpQWHIYhr4hTt7Btw5j&#10;km0pTYvXBHe1HCn1IR1WnBYsNrS0VBx3Z6dhv76PHZ62a6+6fPWu/MbG+0Tr/mv3NQURqYvP8H/7&#10;22iYwN+VdAPk/AEAAP//AwBQSwECLQAUAAYACAAAACEA2+H2y+4AAACFAQAAEwAAAAAAAAAAAAAA&#10;AAAAAAAAW0NvbnRlbnRfVHlwZXNdLnhtbFBLAQItABQABgAIAAAAIQBa9CxbvwAAABUBAAALAAAA&#10;AAAAAAAAAAAAAB8BAABfcmVscy8ucmVsc1BLAQItABQABgAIAAAAIQBJaWdNwgAAANoAAAAPAAAA&#10;AAAAAAAAAAAAAAcCAABkcnMvZG93bnJldi54bWxQSwUGAAAAAAMAAwC3AAAA9gIAAAAA&#10;" fillcolor="#fcc" stroked="f">
                  <v:textbox inset="0,0,0,0">
                    <w:txbxContent>
                      <w:p w14:paraId="24EAE135" w14:textId="77777777" w:rsidR="00817173" w:rsidRDefault="00817173">
                        <w:pPr>
                          <w:spacing w:before="11"/>
                          <w:rPr>
                            <w:b/>
                            <w:color w:val="000000"/>
                            <w:sz w:val="11"/>
                          </w:rPr>
                        </w:pPr>
                      </w:p>
                      <w:p w14:paraId="61CE7C8D" w14:textId="77777777" w:rsidR="00817173" w:rsidRDefault="005B6A98">
                        <w:pPr>
                          <w:spacing w:before="1"/>
                          <w:ind w:left="300"/>
                          <w:rPr>
                            <w:rFonts w:ascii="Arial"/>
                            <w:color w:val="000000"/>
                            <w:sz w:val="15"/>
                          </w:rPr>
                        </w:pPr>
                        <w:r>
                          <w:rPr>
                            <w:rFonts w:ascii="Arial"/>
                            <w:color w:val="000000"/>
                            <w:spacing w:val="-2"/>
                            <w:sz w:val="15"/>
                          </w:rPr>
                          <w:t>ECOSOC</w:t>
                        </w:r>
                      </w:p>
                    </w:txbxContent>
                  </v:textbox>
                </v:shape>
                <v:shape id="Graphic 10" o:spid="_x0000_s1028" style="position:absolute;left:4116;top:3368;width:8192;height:2978;visibility:visible;mso-wrap-style:square;v-text-anchor:top" coordsize="819150,29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XvPxQAAANsAAAAPAAAAZHJzL2Rvd25yZXYueG1sRI9Ba8JA&#10;EIXvBf/DMoK3urGgbaOriFAopghaoR6H7DQJzc6m2TWJ/75zEHqb4b1575vVZnC16qgNlWcDs2kC&#10;ijj3tuLCwPnz7fEFVIjIFmvPZOBGATbr0cMKU+t7PlJ3ioWSEA4pGihjbFKtQ16SwzD1DbFo3751&#10;GGVtC21b7CXc1fopSRbaYcXSUGJDu5Lyn9PVGTicObt0X89ZP89fP8Ku2HM2/BozGQ/bJahIQ/w3&#10;36/freALvfwiA+j1HwAAAP//AwBQSwECLQAUAAYACAAAACEA2+H2y+4AAACFAQAAEwAAAAAAAAAA&#10;AAAAAAAAAAAAW0NvbnRlbnRfVHlwZXNdLnhtbFBLAQItABQABgAIAAAAIQBa9CxbvwAAABUBAAAL&#10;AAAAAAAAAAAAAAAAAB8BAABfcmVscy8ucmVsc1BLAQItABQABgAIAAAAIQD78XvPxQAAANsAAAAP&#10;AAAAAAAAAAAAAAAAAAcCAABkcnMvZG93bnJldi54bWxQSwUGAAAAAAMAAwC3AAAA+QIAAAAA&#10;" path="m,l818689,r,297375l,297375,,xe" filled="f" strokeweight=".1291mm">
                  <v:path arrowok="t"/>
                </v:shape>
                <v:shape id="Graphic 11" o:spid="_x0000_s1029" style="position:absolute;left:7963;top:2216;width:13164;height:18999;visibility:visible;mso-wrap-style:square;v-text-anchor:top" coordsize="1316355,189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jD6vwAAANsAAAAPAAAAZHJzL2Rvd25yZXYueG1sRE/NisIw&#10;EL4L+w5hBC+ypgq6SzWKCoJ707oPMDRjU2wm3SRqffuNIHibj+93FqvONuJGPtSOFYxHGQji0uma&#10;KwW/p93nN4gQkTU2jknBgwKslh+9Beba3flItyJWIoVwyFGBibHNpQylIYth5FrixJ2dtxgT9JXU&#10;Hu8p3DZykmUzabHm1GCwpa2h8lJcrQI7/GunRXcp8ethDnj+2cwab5Qa9Lv1HESkLr7FL/dep/lj&#10;eP6SDpDLfwAAAP//AwBQSwECLQAUAAYACAAAACEA2+H2y+4AAACFAQAAEwAAAAAAAAAAAAAAAAAA&#10;AAAAW0NvbnRlbnRfVHlwZXNdLnhtbFBLAQItABQABgAIAAAAIQBa9CxbvwAAABUBAAALAAAAAAAA&#10;AAAAAAAAAB8BAABfcmVscy8ucmVsc1BLAQItABQABgAIAAAAIQBQtjD6vwAAANsAAAAPAAAAAAAA&#10;AAAAAAAAAAcCAABkcnMvZG93bnJldi54bWxQSwUGAAAAAAMAAwC3AAAA8wIAAAAA&#10;" path="m41859,41821l20929,,,41821r13957,l13957,111506r13944,l27901,41821r13958,xem690765,216052r-218630,l472135,202120r-41859,20917l472135,243941r,-13932l690765,230009r,-13957xem1315758,1304747r-37211,l1278547,1899513r37211,l1315758,1304747xem1315758,821499r-37211,l1278547,1081709r37211,l1315758,821499xem1315758,412610r-37211,l1278547,524129r37211,l1315758,412610xe" fillcolor="black" stroked="f">
                  <v:path arrowok="t"/>
                </v:shape>
                <v:shape id="Graphic 12" o:spid="_x0000_s1030" style="position:absolute;left:14908;top:7457;width:14141;height:15989;visibility:visible;mso-wrap-style:square;v-text-anchor:top" coordsize="1414145,159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2wgAAANsAAAAPAAAAZHJzL2Rvd25yZXYueG1sRE9Na8JA&#10;EL0X/A/LCL2IbhQRm7qKCFav2kqvY3aaRLOzMbvGmF/vCkJv83ifM1s0phA1VS63rGA4iEAQJ1bn&#10;nCr4+V73pyCcR9ZYWCYFd3KwmHfeZhhre+Md1XufihDCLkYFmfdlLKVLMjLoBrYkDtyfrQz6AKtU&#10;6gpvIdwUchRFE2kw59CQYUmrjJLz/moU5NvNBNv6cPnYrdvj73h5+mp7J6Xeu83yE4Snxv+LX+6t&#10;DvNH8PwlHCDnDwAAAP//AwBQSwECLQAUAAYACAAAACEA2+H2y+4AAACFAQAAEwAAAAAAAAAAAAAA&#10;AAAAAAAAW0NvbnRlbnRfVHlwZXNdLnhtbFBLAQItABQABgAIAAAAIQBa9CxbvwAAABUBAAALAAAA&#10;AAAAAAAAAAAAAB8BAABfcmVscy8ucmVsc1BLAQItABQABgAIAAAAIQCB/rD2wgAAANsAAAAPAAAA&#10;AAAAAAAAAAAAAAcCAABkcnMvZG93bnJldi54bWxQSwUGAAAAAAMAAwC3AAAA9gIAAAAA&#10;" path="m,l1376887,r,297375l,297375,,xem,557579r1376887,l1376887,780611,,780611,,557579xem37213,1375362r1376887,l1414100,1598394r-1376887,l37213,1375362xem,817783r483771,l483771,1115159,,1115159,,817783xe" filled="f" strokeweight=".1291mm">
                  <v:path arrowok="t"/>
                </v:shape>
                <v:shape id="Graphic 13" o:spid="_x0000_s1031" style="position:absolute;left:19746;top:12107;width:11093;height:4832;visibility:visible;mso-wrap-style:square;v-text-anchor:top" coordsize="1109345,48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bCgwgAAANsAAAAPAAAAZHJzL2Rvd25yZXYueG1sRE9Na8JA&#10;EL0L/Q/LFHrTTS0USV2liAUL8VDjweM0O2ZDsrMhO9X037uFgrd5vM9ZrkffqQsNsQls4HmWgSKu&#10;gm24NnAsP6YLUFGQLXaBycAvRVivHiZLzG248hddDlKrFMIxRwNOpM+1jpUjj3EWeuLEncPgURIc&#10;am0HvKZw3+l5lr1qjw2nBoc9bRxV7eHHGyg2u/b0XZT7VuaC7txui8/t0Zinx/H9DZTQKHfxv3tn&#10;0/wX+PslHaBXNwAAAP//AwBQSwECLQAUAAYACAAAACEA2+H2y+4AAACFAQAAEwAAAAAAAAAAAAAA&#10;AAAAAAAAW0NvbnRlbnRfVHlwZXNdLnhtbFBLAQItABQABgAIAAAAIQBa9CxbvwAAABUBAAALAAAA&#10;AAAAAAAAAAAAAB8BAABfcmVscy8ucmVsc1BLAQItABQABgAIAAAAIQDiEbCgwgAAANsAAAAPAAAA&#10;AAAAAAAAAAAAAAcCAABkcnMvZG93bnJldi54bWxQSwUGAAAAAAMAAwC3AAAA9gIAAAAA&#10;" path="m111645,464362l74434,445782r,16256l,462038r,4648l74434,466686r,16269l111645,464362xem1108976,23418l148882,16256,148996,,111645,18300r37072,18860l148844,20904r960094,7150l1108976,23418xe" fillcolor="black" stroked="f">
                  <v:path arrowok="t"/>
                </v:shape>
                <v:shape id="Graphic 14" o:spid="_x0000_s1032" style="position:absolute;left:14499;top:2959;width:12;height:21933;visibility:visible;mso-wrap-style:square;v-text-anchor:top" coordsize="1270,21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EuwwAAANsAAAAPAAAAZHJzL2Rvd25yZXYueG1sRE9Na8JA&#10;EL0L/Q/LCL2Ibio1aHSVtmCVHkKNkvOQHZO02dmQXTX++26h0Ns83uesNr1pxJU6V1tW8DSJQBAX&#10;VtdcKjgdt+M5COeRNTaWScGdHGzWD4MVJtre+EDXzJcihLBLUEHlfZtI6YqKDLqJbYkDd7adQR9g&#10;V0rd4S2Em0ZOoyiWBmsODRW29FZR8Z1djILy4zPdzbL3PKb867yI03z0mk6Vehz2L0sQnnr/L/5z&#10;73WY/wy/v4QD5PoHAAD//wMAUEsBAi0AFAAGAAgAAAAhANvh9svuAAAAhQEAABMAAAAAAAAAAAAA&#10;AAAAAAAAAFtDb250ZW50X1R5cGVzXS54bWxQSwECLQAUAAYACAAAACEAWvQsW78AAAAVAQAACwAA&#10;AAAAAAAAAAAAAAAfAQAAX3JlbHMvLnJlbHNQSwECLQAUAAYACAAAACEAr5ZxLsMAAADbAAAADwAA&#10;AAAAAAAAAAAAAAAHAgAAZHJzL2Rvd25yZXYueG1sUEsFBgAAAAADAAMAtwAAAPcCAAAAAA==&#10;" path="m,l,2193146e" filled="f" strokeweight=".38761mm">
                  <v:stroke dashstyle="longDashDot"/>
                  <v:path arrowok="t"/>
                </v:shape>
                <v:shape id="Graphic 15" o:spid="_x0000_s1033" style="position:absolute;left:29384;top:2959;width:13;height:7811;visibility:visible;mso-wrap-style:square;v-text-anchor:top" coordsize="127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l2SwQAAANsAAAAPAAAAZHJzL2Rvd25yZXYueG1sRE9Li8Iw&#10;EL4v+B/CCN7WVMFXNYooq4J4sApeh2Zsi82kNFmt/nojLOxtPr7nzBaNKcWdaldYVtDrRiCIU6sL&#10;zhScTz/fYxDOI2ssLZOCJzlYzFtfM4y1ffCR7onPRAhhF6OC3PsqltKlORl0XVsRB+5qa4M+wDqT&#10;usZHCDel7EfRUBosODTkWNEqp/SW/BoFu8touxlur5OEJq/9bXBcXw64VqrTbpZTEJ4a/y/+c+90&#10;mD+Azy/hADl/AwAA//8DAFBLAQItABQABgAIAAAAIQDb4fbL7gAAAIUBAAATAAAAAAAAAAAAAAAA&#10;AAAAAABbQ29udGVudF9UeXBlc10ueG1sUEsBAi0AFAAGAAgAAAAhAFr0LFu/AAAAFQEAAAsAAAAA&#10;AAAAAAAAAAAAHwEAAF9yZWxzLy5yZWxzUEsBAi0AFAAGAAgAAAAhAO4KXZLBAAAA2wAAAA8AAAAA&#10;AAAAAAAAAAAABwIAAGRycy9kb3ducmV2LnhtbFBLBQYAAAAAAwADALcAAAD1AgAAAAA=&#10;" path="m,l,780611e" filled="f" strokeweight=".38761mm">
                  <v:stroke dashstyle="longDashDot"/>
                  <v:path arrowok="t"/>
                </v:shape>
                <v:shape id="Graphic 16" o:spid="_x0000_s1034" style="position:absolute;left:14499;top:24891;width:14890;height:13;visibility:visible;mso-wrap-style:square;v-text-anchor:top" coordsize="1489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AybvgAAANsAAAAPAAAAZHJzL2Rvd25yZXYueG1sRE9LawIx&#10;EL4X/A9hBG81a0EpW6NUQfAiWB/3YTPdhCaTJUnd9d8bodDbfHzPWa4H78SNYrKBFcymFQjiJmjL&#10;rYLLeff6DiJlZI0uMCm4U4L1avSyxFqHnr/odsqtKCGcalRgcu5qKVNjyGOaho64cN8heswFxlbq&#10;iH0J906+VdVCerRcGgx2tDXU/Jx+vYLqPAu9M3NnfdhEe4zXw3XnlJqMh88PEJmG/C/+c+91mb+A&#10;5y/lALl6AAAA//8DAFBLAQItABQABgAIAAAAIQDb4fbL7gAAAIUBAAATAAAAAAAAAAAAAAAAAAAA&#10;AABbQ29udGVudF9UeXBlc10ueG1sUEsBAi0AFAAGAAgAAAAhAFr0LFu/AAAAFQEAAAsAAAAAAAAA&#10;AAAAAAAAHwEAAF9yZWxzLy5yZWxzUEsBAi0AFAAGAAgAAAAhAPuwDJu+AAAA2wAAAA8AAAAAAAAA&#10;AAAAAAAABwIAAGRycy9kb3ducmV2LnhtbFBLBQYAAAAAAwADALcAAADyAgAAAAA=&#10;" path="m,l1488526,e" filled="f" strokeweight=".38719mm">
                  <v:stroke dashstyle="3 1 1 1"/>
                  <v:path arrowok="t"/>
                </v:shape>
                <v:shape id="Graphic 17" o:spid="_x0000_s1035" style="position:absolute;left:29384;top:18200;width:13;height:6693;visibility:visible;mso-wrap-style:square;v-text-anchor:top" coordsize="1270,6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2ufwAAAANsAAAAPAAAAZHJzL2Rvd25yZXYueG1sRE9Li8Iw&#10;EL4L+x/CLOxFNHUPWrtGUUHdiwcfsNehGdtiMylJrPXfmwXB23x8z5ktOlOLlpyvLCsYDRMQxLnV&#10;FRcKzqfNIAXhA7LG2jIpeJCHxfyjN8NM2zsfqD2GQsQQ9hkqKENoMil9XpJBP7QNceQu1hkMEbpC&#10;aof3GG5q+Z0kY2mw4thQYkPrkvLr8WYUTLfBpHtap31/WJ02Y7fjpP1T6uuzW/6ACNSFt/jl/tVx&#10;/gT+f4kHyPkTAAD//wMAUEsBAi0AFAAGAAgAAAAhANvh9svuAAAAhQEAABMAAAAAAAAAAAAAAAAA&#10;AAAAAFtDb250ZW50X1R5cGVzXS54bWxQSwECLQAUAAYACAAAACEAWvQsW78AAAAVAQAACwAAAAAA&#10;AAAAAAAAAAAfAQAAX3JlbHMvLnJlbHNQSwECLQAUAAYACAAAACEAS1trn8AAAADbAAAADwAAAAAA&#10;AAAAAAAAAAAHAgAAZHJzL2Rvd25yZXYueG1sUEsFBgAAAAADAAMAtwAAAPQCAAAAAA==&#10;" path="m,l,669095e" filled="f" strokeweight=".38761mm">
                  <v:stroke dashstyle="longDashDot"/>
                  <v:path arrowok="t"/>
                </v:shape>
                <v:shape id="Graphic 18" o:spid="_x0000_s1036" style="position:absolute;left:14536;top:2997;width:14891;height:12;visibility:visible;mso-wrap-style:square;v-text-anchor:top" coordsize="1489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DmpxQAAANsAAAAPAAAAZHJzL2Rvd25yZXYueG1sRI9Ba8JA&#10;EIXvQv/DMoVeRDcppQ3RVaQgCIWCVmiPQ3aaDWZnQ3Y1qb/eOQi9zfDevPfNcj36Vl2oj01gA/k8&#10;A0VcBdtwbeD4tZ0VoGJCttgGJgN/FGG9epgssbRh4D1dDqlWEsKxRAMupa7UOlaOPMZ56IhF+w29&#10;xyRrX2vb4yDhvtXPWfaqPTYsDQ47endUnQ5nb+DjW59faMiPzc+mKHL39jmcrlNjnh7HzQJUojH9&#10;m+/XOyv4Aiu/yAB6dQMAAP//AwBQSwECLQAUAAYACAAAACEA2+H2y+4AAACFAQAAEwAAAAAAAAAA&#10;AAAAAAAAAAAAW0NvbnRlbnRfVHlwZXNdLnhtbFBLAQItABQABgAIAAAAIQBa9CxbvwAAABUBAAAL&#10;AAAAAAAAAAAAAAAAAB8BAABfcmVscy8ucmVsc1BLAQItABQABgAIAAAAIQA6XDmpxQAAANsAAAAP&#10;AAAAAAAAAAAAAAAAAAcCAABkcnMvZG93bnJldi54bWxQSwUGAAAAAAMAAwC3AAAA+QIAAAAA&#10;" path="m,l1488526,e" filled="f" strokeweight=".51625mm">
                  <v:stroke dashstyle="3 1 1 1"/>
                  <v:path arrowok="t"/>
                </v:shape>
                <v:shape id="Graphic 19" o:spid="_x0000_s1037" style="position:absolute;left:29384;top:10468;width:13;height:7887;visibility:visible;mso-wrap-style:square;v-text-anchor:top" coordsize="1270,78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tr1wgAAANsAAAAPAAAAZHJzL2Rvd25yZXYueG1sRE/fa8Iw&#10;EH4X/B/CCXvTVGHTdcYiwpg6ROY22OPR3NrS5lKSVLv/3gwE3+7j+3nLrDeNOJPzlWUF00kCgji3&#10;uuJCwdfn63gBwgdkjY1lUvBHHrLVcLDEVNsLf9D5FAoRQ9inqKAMoU2l9HlJBv3EtsSR+7XOYIjQ&#10;FVI7vMRw08hZkjxJgxXHhhJb2pSU16fOKHir2jrf7Rfm+/BD9fujdN2R5ko9jPr1C4hAfbiLb+6t&#10;jvOf4f+XeIBcXQEAAP//AwBQSwECLQAUAAYACAAAACEA2+H2y+4AAACFAQAAEwAAAAAAAAAAAAAA&#10;AAAAAAAAW0NvbnRlbnRfVHlwZXNdLnhtbFBLAQItABQABgAIAAAAIQBa9CxbvwAAABUBAAALAAAA&#10;AAAAAAAAAAAAAB8BAABfcmVscy8ucmVsc1BLAQItABQABgAIAAAAIQDjttr1wgAAANsAAAAPAAAA&#10;AAAAAAAAAAAAAAcCAABkcnMvZG93bnJldi54bWxQSwUGAAAAAAMAAwC3AAAA9gIAAAAA&#10;" path="m,l,788045e" filled="f" strokeweight=".38761mm">
                  <v:stroke dashstyle="longDashDot"/>
                  <v:path arrowok="t"/>
                </v:shape>
                <v:shape id="Graphic 20" o:spid="_x0000_s1038" style="position:absolute;left:8210;top:10803;width:4838;height:1860;visibility:visible;mso-wrap-style:square;v-text-anchor:top" coordsize="48387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WbLvwAAANsAAAAPAAAAZHJzL2Rvd25yZXYueG1sRE/NisIw&#10;EL4LvkMYYW+aKihLNYqIsh7Ww1ofYEzGttpMSpLV+vbmIHj8+P4Xq8424k4+1I4VjEcZCGLtTM2l&#10;glOxG36DCBHZYOOYFDwpwGrZ7y0wN+7Bf3Q/xlKkEA45KqhibHMpg67IYhi5ljhxF+ctxgR9KY3H&#10;Rwq3jZxk2UxarDk1VNjSpiJ9O/5bBW3xU+imuG2z8fN6+PXTgOeZVupr0K3nICJ18SN+u/dGwSSt&#10;T1/SD5DLFwAAAP//AwBQSwECLQAUAAYACAAAACEA2+H2y+4AAACFAQAAEwAAAAAAAAAAAAAAAAAA&#10;AAAAW0NvbnRlbnRfVHlwZXNdLnhtbFBLAQItABQABgAIAAAAIQBa9CxbvwAAABUBAAALAAAAAAAA&#10;AAAAAAAAAB8BAABfcmVscy8ucmVsc1BLAQItABQABgAIAAAAIQAbnWbLvwAAANsAAAAPAAAAAAAA&#10;AAAAAAAAAAcCAABkcnMvZG93bnJldi54bWxQSwUGAAAAAAMAAwC3AAAA8wIAAAAA&#10;" path="m,l483771,r,185859l,185859,,xe" filled="f" strokeweight=".1291mm">
                  <v:path arrowok="t"/>
                </v:shape>
                <v:shape id="Graphic 21" o:spid="_x0000_s1039" style="position:absolute;left:44046;top:3494;width:2610;height:419;visibility:visible;mso-wrap-style:square;v-text-anchor:top" coordsize="26098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x/xQAAANsAAAAPAAAAZHJzL2Rvd25yZXYueG1sRI9Ba8JA&#10;FITvBf/D8gQvxWwMaG3qKqVE8NKDJoK9PbKvSdrs25BdY/rvuwWhx2FmvmE2u9G0YqDeNZYVLKIY&#10;BHFpdcOVgiLfz9cgnEfW2FomBT/kYLedPGww1fbGRxpOvhIBwi5FBbX3XSqlK2sy6CLbEQfv0/YG&#10;fZB9JXWPtwA3rUzieCUNNhwWauzoraby+3Q1Ch4v/j3LZPH8sezG4xNSvjwPX0rNpuPrCwhPo/8P&#10;39sHrSBZwN+X8APk9hcAAP//AwBQSwECLQAUAAYACAAAACEA2+H2y+4AAACFAQAAEwAAAAAAAAAA&#10;AAAAAAAAAAAAW0NvbnRlbnRfVHlwZXNdLnhtbFBLAQItABQABgAIAAAAIQBa9CxbvwAAABUBAAAL&#10;AAAAAAAAAAAAAAAAAB8BAABfcmVscy8ucmVsc1BLAQItABQABgAIAAAAIQCr+zx/xQAAANsAAAAP&#10;AAAAAAAAAAAAAAAAAAcCAABkcnMvZG93bnJldi54bWxQSwUGAAAAAAMAAwC3AAAA+QIAAAAA&#10;" path="m41864,41818r,-13940l260484,27878r,-13946l41864,13932,41864,,,20905,41864,41818xe" fillcolor="black" stroked="f">
                  <v:path arrowok="t"/>
                </v:shape>
                <v:shape id="Graphic 22" o:spid="_x0000_s1040" style="position:absolute;left:44158;top:4483;width:2609;height:1118;visibility:visible;mso-wrap-style:square;v-text-anchor:top" coordsize="260985,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HGwwAAANsAAAAPAAAAZHJzL2Rvd25yZXYueG1sRI9BawIx&#10;FITvgv8hPKEX0aR7qLIaRSxC8dDqtj/gmbzuLt28LEnU7b9vCoUeh5n5hllvB9eJG4XYetbwOFcg&#10;iI23LdcaPt4PsyWImJAtdp5JwzdF2G7GozWW1t/5TLcq1SJDOJaooUmpL6WMpiGHce574ux9+uAw&#10;ZRlqaQPeM9x1slDqSTpsOS802NO+IfNVXZ2G+hjosjiYN3VRp1drrkjP06PWD5NhtwKRaEj/4b/2&#10;i9VQFPD7Jf8AufkBAAD//wMAUEsBAi0AFAAGAAgAAAAhANvh9svuAAAAhQEAABMAAAAAAAAAAAAA&#10;AAAAAAAAAFtDb250ZW50X1R5cGVzXS54bWxQSwECLQAUAAYACAAAACEAWvQsW78AAAAVAQAACwAA&#10;AAAAAAAAAAAAAAAfAQAAX3JlbHMvLnJlbHNQSwECLQAUAAYACAAAACEAmxahxsMAAADbAAAADwAA&#10;AAAAAAAAAAAAAAAHAgAAZHJzL2Rvd25yZXYueG1sUEsFBgAAAAADAAMAtwAAAPcCAAAAAA==&#10;" path="m65123,111515l,55757,65123,r,27878l260492,27878r,55758l65123,83636r,27879xe" fillcolor="#ccddea" stroked="f">
                  <v:path arrowok="t"/>
                </v:shape>
                <v:shape id="Graphic 23" o:spid="_x0000_s1041" style="position:absolute;left:44158;top:4483;width:2609;height:1118;visibility:visible;mso-wrap-style:square;v-text-anchor:top" coordsize="260985,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895xAAAANsAAAAPAAAAZHJzL2Rvd25yZXYueG1sRI9Ba8JA&#10;FITvBf/D8oReim5MMUh0Fa0WhPZSFc+P7DMbzL4N2dXEf+8WCj0OM/MNs1j1thZ3an3lWMFknIAg&#10;LpyuuFRwOn6OZiB8QNZYOyYFD/KwWg5eFphr1/EP3Q+hFBHCPkcFJoQml9IXhiz6sWuIo3dxrcUQ&#10;ZVtK3WIX4baWaZJk0mLFccFgQx+GiuvhZhV0t9lOvk2229O3yTZfdZZOp+lZqddhv56DCNSH//Bf&#10;e68VpO/w+yX+ALl8AgAA//8DAFBLAQItABQABgAIAAAAIQDb4fbL7gAAAIUBAAATAAAAAAAAAAAA&#10;AAAAAAAAAABbQ29udGVudF9UeXBlc10ueG1sUEsBAi0AFAAGAAgAAAAhAFr0LFu/AAAAFQEAAAsA&#10;AAAAAAAAAAAAAAAAHwEAAF9yZWxzLy5yZWxzUEsBAi0AFAAGAAgAAAAhAPlTz3nEAAAA2wAAAA8A&#10;AAAAAAAAAAAAAAAABwIAAGRycy9kb3ducmV2LnhtbFBLBQYAAAAAAwADALcAAAD4AgAAAAA=&#10;" path="m,55757l65123,r,27878l260492,27878r,55758l65123,83636r,27879l,55757xe" filled="f" strokeweight=".1291mm">
                  <v:path arrowok="t"/>
                </v:shape>
                <v:shape id="Graphic 24" o:spid="_x0000_s1042" style="position:absolute;left:43506;top:8591;width:3537;height:559;visibility:visible;mso-wrap-style:square;v-text-anchor:top" coordsize="353695,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br9wAAAANsAAAAPAAAAZHJzL2Rvd25yZXYueG1sRE9ba8Iw&#10;FH4X/A/hCHubqWUMrUYR2UUQkXZ78e3QnDWdzUlpstr9+0UY+Pjd+VabwTaip87XjhXMpgkI4tLp&#10;misFnx+vj3MQPiBrbByTgl/ysFmPRyvMtLtyTn0RKhFL2GeowITQZlL60pBFP3UtcdS+XGcxRNhV&#10;Und4jeW2kWmSPEuLNccFgy3tDJWX4scqWBz6N3OOVJoX/nufvB9PL6yVepgM2yWIQEO4m//Te60g&#10;fYLbl/gD5PoPAAD//wMAUEsBAi0AFAAGAAgAAAAhANvh9svuAAAAhQEAABMAAAAAAAAAAAAAAAAA&#10;AAAAAFtDb250ZW50X1R5cGVzXS54bWxQSwECLQAUAAYACAAAACEAWvQsW78AAAAVAQAACwAAAAAA&#10;AAAAAAAAAAAfAQAAX3JlbHMvLnJlbHNQSwECLQAUAAYACAAAACEAbEW6/cAAAADbAAAADwAAAAAA&#10;AAAAAAAAAAAHAgAAZHJzL2Rvd25yZXYueG1sUEsFBgAAAAADAAMAtwAAAPQCAAAAAA==&#10;" path="m27909,55757l17046,53567,8174,47592,2193,38730,,27878,2193,17027,8174,8165,17046,2190,27909,,38773,2190r8871,5975l53626,17027r315,1558l27909,18585r,18586l53941,37171r-315,1559l47644,47592r-8871,5975l27909,55757xem325615,55757l314751,53567r-8871,-5975l299898,38730,297705,27878r2193,-10851l305880,8165r8871,-5975l325615,r10863,2190l345350,8165r5981,8862l351646,18585r-26031,l325615,37171r26031,l351331,38730r-5981,8862l336478,53567r-10863,2190xem53941,37171r-26032,l27909,18585r26032,l55819,27878r-1878,9293xem299583,37171r-245642,l55819,27878,53941,18585r245642,l297705,27878r1878,9293xem351646,37171r-26031,l325615,18585r26031,l353525,27878r-1879,9293xe" fillcolor="black" stroked="f">
                  <v:path arrowok="t"/>
                </v:shape>
                <v:shape id="Graphic 25" o:spid="_x0000_s1043" style="position:absolute;left:2255;top:6714;width:7074;height:1492;visibility:visible;mso-wrap-style:square;v-text-anchor:top" coordsize="70739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c63wQAAANsAAAAPAAAAZHJzL2Rvd25yZXYueG1sRI/RisIw&#10;FETfhf2HcBd802QVRbpGkQVF2Ae17gdcmmtTbG5KE7X9e7Mg+DjMzBlmue5cLe7Uhsqzhq+xAkFc&#10;eFNxqeHvvB0tQISIbLD2TBp6CrBefQyWmBn/4BPd81iKBOGQoQYbY5NJGQpLDsPYN8TJu/jWYUyy&#10;LaVp8ZHgrpYTpebSYcVpwWJDP5aKa35zGqqmn013tlbb6e+Brz3v+ai81sPPbvMNIlIX3+FXe280&#10;TGbw/yX9ALl6AgAA//8DAFBLAQItABQABgAIAAAAIQDb4fbL7gAAAIUBAAATAAAAAAAAAAAAAAAA&#10;AAAAAABbQ29udGVudF9UeXBlc10ueG1sUEsBAi0AFAAGAAgAAAAhAFr0LFu/AAAAFQEAAAsAAAAA&#10;AAAAAAAAAAAAHwEAAF9yZWxzLy5yZWxzUEsBAi0AFAAGAAgAAAAhAIFVzrfBAAAA2wAAAA8AAAAA&#10;AAAAAAAAAAAABwIAAGRycy9kb3ducmV2LnhtbFBLBQYAAAAAAwADALcAAAD1AgAAAAA=&#10;" path="m707050,148687l,148687,,,707050,r,148687xe" fillcolor="#fcc" stroked="f">
                  <v:path arrowok="t"/>
                </v:shape>
                <v:shape id="Graphic 26" o:spid="_x0000_s1044" style="position:absolute;left:2255;top:6714;width:7074;height:1492;visibility:visible;mso-wrap-style:square;v-text-anchor:top" coordsize="70739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M7KwgAAANsAAAAPAAAAZHJzL2Rvd25yZXYueG1sRI9Pi8Iw&#10;FMTvC36H8ARva1oFWbpGWVZEr/UfHt82z7bYvNQm1uqnN4Kwx2FmfsNM552pREuNKy0riIcRCOLM&#10;6pJzBbvt8vMLhPPIGivLpOBODuaz3scUE21vnFK78bkIEHYJKii8rxMpXVaQQTe0NXHwTrYx6INs&#10;cqkbvAW4qeQoiibSYMlhocCafgvKzpurUZAd9st2dY/t3yIeXxZHTCv7SJUa9LufbxCeOv8ffrfX&#10;WsFoAq8v4QfI2RMAAP//AwBQSwECLQAUAAYACAAAACEA2+H2y+4AAACFAQAAEwAAAAAAAAAAAAAA&#10;AAAAAAAAW0NvbnRlbnRfVHlwZXNdLnhtbFBLAQItABQABgAIAAAAIQBa9CxbvwAAABUBAAALAAAA&#10;AAAAAAAAAAAAAB8BAABfcmVscy8ucmVsc1BLAQItABQABgAIAAAAIQBFXM7KwgAAANsAAAAPAAAA&#10;AAAAAAAAAAAAAAcCAABkcnMvZG93bnJldi54bWxQSwUGAAAAAAMAAwC3AAAA9gIAAAAA&#10;" path="m,l707050,r,148687l,148687,,xe" filled="f" strokeweight=".1291mm">
                  <v:path arrowok="t"/>
                </v:shape>
                <v:shape id="Graphic 27" o:spid="_x0000_s1045" style="position:absolute;left:1116;top:952;width:7099;height:10808;visibility:visible;mso-wrap-style:square;v-text-anchor:top" coordsize="709930,108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AtSwwAAANsAAAAPAAAAZHJzL2Rvd25yZXYueG1sRI9RSwMx&#10;EITfBf9DWMEXsTmvovXatMiJ0Efb+gO2yXp39bJ7JLE9/30jCH0cZuYbZrEafa+OFGInbOBhUoAi&#10;tuI6bgx87t7vZ6BiQnbYC5OBX4qwWl5fLbBycuINHbepURnCsUIDbUpDpXW0LXmMExmIs/clwWPK&#10;MjTaBTxluO91WRRP2mPHeaHFgeqW7Pf2xxvQdbnb27fDiw2bD5Gxlund49qY25vxdQ4q0Zgu4f/2&#10;2hkon+HvS/4BenkGAAD//wMAUEsBAi0AFAAGAAgAAAAhANvh9svuAAAAhQEAABMAAAAAAAAAAAAA&#10;AAAAAAAAAFtDb250ZW50X1R5cGVzXS54bWxQSwECLQAUAAYACAAAACEAWvQsW78AAAAVAQAACwAA&#10;AAAAAAAAAAAAAAAfAQAAX3JlbHMvLnJlbHNQSwECLQAUAAYACAAAACEAhygLUsMAAADbAAAADwAA&#10;AAAAAAAAAAAAAAAHAgAAZHJzL2Rvd25yZXYueG1sUEsFBgAAAAADAAMAtwAAAPcCAAAAAA==&#10;" path="m151180,18580l113969,r,16256l,16256,,652818r113969,l113969,648182r-109321,l4648,20904r109321,l113969,37172,151180,18580xem709383,1075651r-109321,l600062,762025r16281,l597725,724839r-18605,37186l595414,762025r,318275l709383,1080300r,-4649xe" fillcolor="black" stroked="f">
                  <v:path arrowok="t"/>
                </v:shape>
                <v:shape id="Graphic 28" o:spid="_x0000_s1046" style="position:absolute;left:8210;top:8572;width:4838;height:1861;visibility:visible;mso-wrap-style:square;v-text-anchor:top" coordsize="48387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2rNvwAAANsAAAAPAAAAZHJzL2Rvd25yZXYueG1sRE/NisIw&#10;EL4LvkMYYW+aKihLNYqIsh7Ww1ofYEzGttpMSpLV+vbmIHj8+P4Xq8424k4+1I4VjEcZCGLtTM2l&#10;glOxG36DCBHZYOOYFDwpwGrZ7y0wN+7Bf3Q/xlKkEA45KqhibHMpg67IYhi5ljhxF+ctxgR9KY3H&#10;Rwq3jZxk2UxarDk1VNjSpiJ9O/5bBW3xU+imuG2z8fN6+PXTgOeZVupr0K3nICJ18SN+u/dGwSSN&#10;TV/SD5DLFwAAAP//AwBQSwECLQAUAAYACAAAACEA2+H2y+4AAACFAQAAEwAAAAAAAAAAAAAAAAAA&#10;AAAAW0NvbnRlbnRfVHlwZXNdLnhtbFBLAQItABQABgAIAAAAIQBa9CxbvwAAABUBAAALAAAAAAAA&#10;AAAAAAAAAB8BAABfcmVscy8ucmVsc1BLAQItABQABgAIAAAAIQDl62rNvwAAANsAAAAPAAAAAAAA&#10;AAAAAAAAAAcCAABkcnMvZG93bnJldi54bWxQSwUGAAAAAAMAAwC3AAAA8wIAAAAA&#10;" path="m,l483771,r,185859l,185859,,xe" filled="f" strokeweight=".1291mm">
                  <v:path arrowok="t"/>
                </v:shape>
                <v:shape id="Graphic 29" o:spid="_x0000_s1047" style="position:absolute;left:1511;top:10803;width:5214;height:1860;visibility:visible;mso-wrap-style:square;v-text-anchor:top" coordsize="521334,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2AvQAAANsAAAAPAAAAZHJzL2Rvd25yZXYueG1sRI/NCsIw&#10;EITvgu8QVvAimlrwrxpFBEGPVh9gada22GxqE7W+vREEj8PMfMOsNq2pxJMaV1pWMB5FIIgzq0vO&#10;FVzO++EchPPIGivLpOBNDjbrbmeFibYvPtEz9bkIEHYJKii8rxMpXVaQQTeyNXHwrrYx6INscqkb&#10;fAW4qWQcRVNpsOSwUGBNu4KyW/owCgZxxvIhJ4sU6Whmd9bXdK+V6vfa7RKEp9b/w7/2QSuIF/D9&#10;En6AXH8AAAD//wMAUEsBAi0AFAAGAAgAAAAhANvh9svuAAAAhQEAABMAAAAAAAAAAAAAAAAAAAAA&#10;AFtDb250ZW50X1R5cGVzXS54bWxQSwECLQAUAAYACAAAACEAWvQsW78AAAAVAQAACwAAAAAAAAAA&#10;AAAAAAAfAQAAX3JlbHMvLnJlbHNQSwECLQAUAAYACAAAACEA8r6dgL0AAADbAAAADwAAAAAAAAAA&#10;AAAAAAAHAgAAZHJzL2Rvd25yZXYueG1sUEsFBgAAAAADAAMAtwAAAPECAAAAAA==&#10;" path="m520976,185859l,185859,,,520976,r,185859xe" fillcolor="#9cf" stroked="f">
                  <v:path arrowok="t"/>
                </v:shape>
                <v:shape id="Graphic 30" o:spid="_x0000_s1048" style="position:absolute;left:1511;top:10803;width:5214;height:1860;visibility:visible;mso-wrap-style:square;v-text-anchor:top" coordsize="521334,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ltqwgAAANsAAAAPAAAAZHJzL2Rvd25yZXYueG1sRE/LasJA&#10;FN0X+g/DLXTXTLSgNc0oVRCycaG2xe5uMzcPzNwJmcmjf99ZCC4P551uJtOIgTpXW1Ywi2IQxLnV&#10;NZcKPs/7lzcQziNrbCyTgj9ysFk/PqSYaDvykYaTL0UIYZeggsr7NpHS5RUZdJFtiQNX2M6gD7Ar&#10;pe5wDOGmkfM4XkiDNYeGClvaVZRfT71RQON5drketr/Zql/2P+ZYfH1zodTz0/TxDsLT5O/imzvT&#10;Cl7D+vAl/AC5/gcAAP//AwBQSwECLQAUAAYACAAAACEA2+H2y+4AAACFAQAAEwAAAAAAAAAAAAAA&#10;AAAAAAAAW0NvbnRlbnRfVHlwZXNdLnhtbFBLAQItABQABgAIAAAAIQBa9CxbvwAAABUBAAALAAAA&#10;AAAAAAAAAAAAAB8BAABfcmVscy8ucmVsc1BLAQItABQABgAIAAAAIQAvwltqwgAAANsAAAAPAAAA&#10;AAAAAAAAAAAAAAcCAABkcnMvZG93bnJldi54bWxQSwUGAAAAAAMAAwC3AAAA9gIAAAAA&#10;" path="m,l520984,r,185859l,185859,,xe" filled="f" strokeweight=".1291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1" o:spid="_x0000_s1049" type="#_x0000_t75" style="position:absolute;left:6907;top:8201;width:1303;height:1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81HxgAAANsAAAAPAAAAZHJzL2Rvd25yZXYueG1sRI9Ba8JA&#10;FITvQv/D8gpeRDdWa0vqKqEiFLGUpr14e2Rfs8Hs25BdNfbXu4LgcZiZb5j5srO1OFLrK8cKxqME&#10;BHHhdMWlgt+f9fAVhA/IGmvHpOBMHpaLh94cU+1O/E3HPJQiQtinqMCE0KRS+sKQRT9yDXH0/lxr&#10;MUTZllK3eIpwW8unJJlJixXHBYMNvRsq9vnBKtg0X3rri4H5X4XpvnrZZbvP50yp/mOXvYEI1IV7&#10;+Nb+0AomY7h+iT9ALi4AAAD//wMAUEsBAi0AFAAGAAgAAAAhANvh9svuAAAAhQEAABMAAAAAAAAA&#10;AAAAAAAAAAAAAFtDb250ZW50X1R5cGVzXS54bWxQSwECLQAUAAYACAAAACEAWvQsW78AAAAVAQAA&#10;CwAAAAAAAAAAAAAAAAAfAQAAX3JlbHMvLnJlbHNQSwECLQAUAAYACAAAACEAa3vNR8YAAADbAAAA&#10;DwAAAAAAAAAAAAAAAAAHAgAAZHJzL2Rvd25yZXYueG1sUEsFBgAAAAADAAMAtwAAAPoCAAAAAA==&#10;">
                  <v:imagedata r:id="rId22" o:title=""/>
                </v:shape>
                <v:shape id="Graphic 32" o:spid="_x0000_s1050" style="position:absolute;left:1108;top:952;width:1524;height:10801;visibility:visible;mso-wrap-style:square;v-text-anchor:top" coordsize="152400,108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49VxAAAANsAAAAPAAAAZHJzL2Rvd25yZXYueG1sRI9Ba8JA&#10;FITvgv9heYI33RjF1tRViqWlNzGtnh/Z12ww+zZkV5P213cFweMwM98w621va3Gl1leOFcymCQji&#10;wumKSwXfX++TZxA+IGusHZOCX/Kw3QwHa8y06/hA1zyUIkLYZ6jAhNBkUvrCkEU/dQ1x9H5cazFE&#10;2ZZSt9hFuK1lmiRLabHiuGCwoZ2h4pxfrILj3/5o9OKty/f96lItdh9PpzxVajzqX19ABOrDI3xv&#10;f2oF8xRuX+IPkJt/AAAA//8DAFBLAQItABQABgAIAAAAIQDb4fbL7gAAAIUBAAATAAAAAAAAAAAA&#10;AAAAAAAAAABbQ29udGVudF9UeXBlc10ueG1sUEsBAi0AFAAGAAgAAAAhAFr0LFu/AAAAFQEAAAsA&#10;AAAAAAAAAAAAAAAAHwEAAF9yZWxzLy5yZWxzUEsBAi0AFAAGAAgAAAAhACJDj1XEAAAA2wAAAA8A&#10;AAAAAAAAAAAAAAAABwIAAGRycy9kb3ducmV2LnhtbFBLBQYAAAAAAwADALcAAAD4AgAAAAA=&#10;" path="m114743,r,17039l,17039,,1079526r40316,l40316,1076441r-37213,l3103,20132r111640,l114743,37164,151956,18585,114743,xe" fillcolor="black" stroked="f">
                  <v:path arrowok="t"/>
                </v:shape>
                <v:shape id="Graphic 33" o:spid="_x0000_s1051" style="position:absolute;left:29421;top:21954;width:2610;height:1118;visibility:visible;mso-wrap-style:square;v-text-anchor:top" coordsize="260985,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5KAwwAAANsAAAAPAAAAZHJzL2Rvd25yZXYueG1sRI/dagIx&#10;FITvhb5DOIXeiCZWUFmNUixC8aL17wGOyXF36eZkSaJu374pFLwcZuYbZrHqXCNuFGLtWcNoqEAQ&#10;G29rLjWcjpvBDERMyBYbz6ThhyKslk+9BRbW33lPt0MqRYZwLFBDlVJbSBlNRQ7j0LfE2bv44DBl&#10;GUppA94z3DXyVamJdFhzXqiwpXVF5vtwdRrKbaDzdGO+1FntPq25Ir33t1q/PHdvcxCJuvQI/7c/&#10;rIbxGP6+5B8gl78AAAD//wMAUEsBAi0AFAAGAAgAAAAhANvh9svuAAAAhQEAABMAAAAAAAAAAAAA&#10;AAAAAAAAAFtDb250ZW50X1R5cGVzXS54bWxQSwECLQAUAAYACAAAACEAWvQsW78AAAAVAQAACwAA&#10;AAAAAAAAAAAAAAAfAQAAX3JlbHMvLnJlbHNQSwECLQAUAAYACAAAACEAcYOSgMMAAADbAAAADwAA&#10;AAAAAAAAAAAAAAAHAgAAZHJzL2Rvd25yZXYueG1sUEsFBgAAAAADAAMAtwAAAPcCAAAAAA==&#10;" path="m65123,111515l,55757,65123,r,27878l260492,27878r,55758l65123,83636r,27879xe" fillcolor="#ccddea" stroked="f">
                  <v:path arrowok="t"/>
                </v:shape>
                <v:shape id="Graphic 34" o:spid="_x0000_s1052" style="position:absolute;left:29421;top:21954;width:2610;height:1118;visibility:visible;mso-wrap-style:square;v-text-anchor:top" coordsize="260985,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8HQxQAAANsAAAAPAAAAZHJzL2Rvd25yZXYueG1sRI9Pa8JA&#10;FMTvBb/D8gQvpW5Ma5DUVfzTQkEvWun5kX1mg9m3Ibua+O3dQqHHYWZ+w8yXva3FjVpfOVYwGScg&#10;iAunKy4VnL4/X2YgfEDWWDsmBXfysFwMnuaYa9fxgW7HUIoIYZ+jAhNCk0vpC0MW/dg1xNE7u9Zi&#10;iLItpW6xi3BbyzRJMmmx4rhgsKGNoeJyvFoF3XX2IZ8n2+1pb7L1rs7S6TT9UWo07FfvIAL14T/8&#10;1/7SCl7f4PdL/AFy8QAAAP//AwBQSwECLQAUAAYACAAAACEA2+H2y+4AAACFAQAAEwAAAAAAAAAA&#10;AAAAAAAAAAAAW0NvbnRlbnRfVHlwZXNdLnhtbFBLAQItABQABgAIAAAAIQBa9CxbvwAAABUBAAAL&#10;AAAAAAAAAAAAAAAAAB8BAABfcmVscy8ucmVsc1BLAQItABQABgAIAAAAIQDzY8HQxQAAANsAAAAP&#10;AAAAAAAAAAAAAAAAAAcCAABkcnMvZG93bnJldi54bWxQSwUGAAAAAAMAAwC3AAAA+QIAAAAA&#10;" path="m,55757l65123,r,27878l260492,27878r,55758l65123,83636r,27879l,55757xe" filled="f" strokeweight=".1291mm">
                  <v:path arrowok="t"/>
                </v:shape>
                <v:shape id="Graphic 35" o:spid="_x0000_s1053" style="position:absolute;left:12801;top:19478;width:1911;height:419;visibility:visible;mso-wrap-style:square;v-text-anchor:top" coordsize="19113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xfzwwAAANsAAAAPAAAAZHJzL2Rvd25yZXYueG1sRI9PawIx&#10;FMTvQr9DeIXeNFulKqtRRFvYiwf/gHh7bF6Txc3Lsom6/faNIHgcZuY3zHzZuVrcqA2VZwWfgwwE&#10;cel1xUbB8fDTn4IIEVlj7ZkU/FGA5eKtN8dc+zvv6LaPRiQIhxwV2BibXMpQWnIYBr4hTt6vbx3G&#10;JFsjdYv3BHe1HGbZWDqsOC1YbGhtqbzsr04BjSfHrR2Zy8F0q9P35lzsSBdKfbx3qxmISF18hZ/t&#10;QisYfcHjS/oBcvEPAAD//wMAUEsBAi0AFAAGAAgAAAAhANvh9svuAAAAhQEAABMAAAAAAAAAAAAA&#10;AAAAAAAAAFtDb250ZW50X1R5cGVzXS54bWxQSwECLQAUAAYACAAAACEAWvQsW78AAAAVAQAACwAA&#10;AAAAAAAAAAAAAAAfAQAAX3JlbHMvLnJlbHNQSwECLQAUAAYACAAAACEAmPMX88MAAADbAAAADwAA&#10;AAAAAAAAAAAAAAAHAgAAZHJzL2Rvd25yZXYueG1sUEsFBgAAAAADAAMAtwAAAPcCAAAAAA==&#10;" path="m20928,41811l12782,40168,6129,35687,1644,29042,,20905,1644,12768,6129,6123,12782,1642,20928,r8146,1642l35727,6123r4485,6645l40447,13932r-19519,l20928,27878r19519,l40211,29043r-4490,6648l29043,40174r-8115,1637xem189300,27878r-19519,l169781,13939r-19521,-1l150497,12768r4485,-6645l161635,1642,169781,r8146,1642l184580,6123r4485,6645l190710,20905r-1410,6973xem40447,27878r-19519,l20928,13932r19521,7l41857,20905r-1410,6973xem150261,27878r-109814,l41857,20905,40448,13933r109812,5l148852,20905r1409,6973xem169781,41818r-8156,-1650l154980,35687r-4483,-6645l148852,20905r1408,-6967l169781,13939r,13939l189300,27878r-235,1165l184580,35691r-6653,4483l169781,41818xe" fillcolor="black" stroked="f">
                  <v:path arrowok="t"/>
                </v:shape>
                <v:shape id="Graphic 36" o:spid="_x0000_s1054" style="position:absolute;left:10442;top:22326;width:1493;height:4089;visibility:visible;mso-wrap-style:square;v-text-anchor:top" coordsize="149225,40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0BTwwAAANsAAAAPAAAAZHJzL2Rvd25yZXYueG1sRI9Pi8Iw&#10;FMTvwn6H8Bb2pum6oFJNi8iK7kXwz8Hjo3k2xealNKnWb78RBI/DzPyGWeS9rcWNWl85VvA9SkAQ&#10;F05XXCo4HdfDGQgfkDXWjknBgzzk2cdggal2d97T7RBKESHsU1RgQmhSKX1hyKIfuYY4ehfXWgxR&#10;tqXULd4j3NZynCQTabHiuGCwoZWh4nrorIJd9bcyZ3MaP3jaLbe/3ewcNl6pr89+OQcRqA/v8Ku9&#10;1Qp+JvD8En+AzP4BAAD//wMAUEsBAi0AFAAGAAgAAAAhANvh9svuAAAAhQEAABMAAAAAAAAAAAAA&#10;AAAAAAAAAFtDb250ZW50X1R5cGVzXS54bWxQSwECLQAUAAYACAAAACEAWvQsW78AAAAVAQAACwAA&#10;AAAAAAAAAAAAAAAfAQAAX3JlbHMvLnJlbHNQSwECLQAUAAYACAAAACEARWNAU8MAAADbAAAADwAA&#10;AAAAAAAAAAAAAAAHAgAAZHJzL2Rvd25yZXYueG1sUEsFBgAAAAADAAMAtwAAAPcCAAAAAA==&#10;" path="m111633,25565r-74422,l37211,51117r74422,l111633,25565xem111633,l37211,r,12776l111633,12776,111633,xem148856,306666r-37211,l111645,63893r-74434,l37211,306666,,306666,74422,408889,148856,306666xe" fillcolor="#e38312" stroked="f">
                  <v:path arrowok="t"/>
                </v:shape>
                <v:shape id="Graphic 37" o:spid="_x0000_s1055" style="position:absolute;left:10442;top:22965;width:1493;height:3454;visibility:visible;mso-wrap-style:square;v-text-anchor:top" coordsize="14922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tUxgAAANsAAAAPAAAAZHJzL2Rvd25yZXYueG1sRI/dasJA&#10;FITvBd9hOYXeiG5qwbSpq0j9oSBK/XmAQ/Y0CWbPht1tTN++KwheDjPzDTOdd6YWLTlfWVbwMkpA&#10;EOdWV1woOJ/WwzcQPiBrrC2Tgj/yMJ/1e1PMtL3ygdpjKESEsM9QQRlCk0np85IM+pFtiKP3Y53B&#10;EKUrpHZ4jXBTy3GSTKTBiuNCiQ19lpRfjr9GwW77Plm23+ngstpvT+fNOl0F75R6fuoWHyACdeER&#10;vre/tILXFG5f4g+Qs38AAAD//wMAUEsBAi0AFAAGAAgAAAAhANvh9svuAAAAhQEAABMAAAAAAAAA&#10;AAAAAAAAAAAAAFtDb250ZW50X1R5cGVzXS54bWxQSwECLQAUAAYACAAAACEAWvQsW78AAAAVAQAA&#10;CwAAAAAAAAAAAAAAAAAfAQAAX3JlbHMvLnJlbHNQSwECLQAUAAYACAAAACEAoKvrVMYAAADbAAAA&#10;DwAAAAAAAAAAAAAAAAAHAgAAZHJzL2Rvd25yZXYueG1sUEsFBgAAAAADAAMAtwAAAPoCAAAAAA==&#10;" path="m148852,242777r-37213,l111639,,37213,r,242777l,242777,74426,345000,148852,242777xe" filled="f" strokeweight=".1292mm">
                  <v:path arrowok="t"/>
                </v:shape>
                <v:shape id="Graphic 38" o:spid="_x0000_s1056" style="position:absolute;left:10815;top:22326;width:749;height:514;visibility:visible;mso-wrap-style:square;v-text-anchor:top" coordsize="7493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cg/wQAAANsAAAAPAAAAZHJzL2Rvd25yZXYueG1sRE/LisIw&#10;FN0L/kO4ghvRVAdUqlGcwQHBzfjYuLsm17bY3JQkav37yWJglofzXq5bW4sn+VA5VjAeZSCItTMV&#10;FwrOp+/hHESIyAZrx6TgTQHWq25niblxLz7Q8xgLkUI45KigjLHJpQy6JIth5BrixN2ctxgT9IU0&#10;Hl8p3NZykmVTabHi1FBiQ18l6fvxYRWYT70tDuPd7P6zv+jp9U3e7QdK9XvtZgEiUhv/xX/unVHw&#10;kcamL+kHyNUvAAAA//8DAFBLAQItABQABgAIAAAAIQDb4fbL7gAAAIUBAAATAAAAAAAAAAAAAAAA&#10;AAAAAABbQ29udGVudF9UeXBlc10ueG1sUEsBAi0AFAAGAAgAAAAhAFr0LFu/AAAAFQEAAAsAAAAA&#10;AAAAAAAAAAAAHwEAAF9yZWxzLy5yZWxzUEsBAi0AFAAGAAgAAAAhAMnpyD/BAAAA2wAAAA8AAAAA&#10;AAAAAAAAAAAABwIAAGRycy9kb3ducmV2LnhtbFBLBQYAAAAAAwADALcAAAD1AgAAAAA=&#10;" path="m74426,25559l,25559,,51111r74426,l74426,25559xem74426,l,,,12779r74426,l74426,xe" filled="f" strokeweight=".1291mm">
                  <v:path arrowok="t"/>
                </v:shape>
                <v:shape id="Graphic 39" o:spid="_x0000_s1057" style="position:absolute;left:41850;top:6193;width:2794;height:1493;visibility:visible;mso-wrap-style:square;v-text-anchor:top" coordsize="27940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uIGxQAAANsAAAAPAAAAZHJzL2Rvd25yZXYueG1sRI9BawIx&#10;FITvgv8hPKGXolkrre1qFBWEgqfq9tDbY/PcLG5eliSu679vCgWPw8x8wyzXvW1ERz7UjhVMJxkI&#10;4tLpmisFxWk/fgcRIrLGxjEpuFOA9Wo4WGKu3Y2/qDvGSiQIhxwVmBjbXMpQGrIYJq4lTt7ZeYsx&#10;SV9J7fGW4LaRL1n2Ji3WnBYMtrQzVF6OV6vgufgp5q/b7/t0fq7L/tB5s9sclHoa9ZsFiEh9fIT/&#10;259awewD/r6kHyBXvwAAAP//AwBQSwECLQAUAAYACAAAACEA2+H2y+4AAACFAQAAEwAAAAAAAAAA&#10;AAAAAAAAAAAAW0NvbnRlbnRfVHlwZXNdLnhtbFBLAQItABQABgAIAAAAIQBa9CxbvwAAABUBAAAL&#10;AAAAAAAAAAAAAAAAAB8BAABfcmVscy8ucmVsc1BLAQItABQABgAIAAAAIQA8QuIGxQAAANsAAAAP&#10;AAAAAAAAAAAAAAAAAAcCAABkcnMvZG93bnJldi54bWxQSwUGAAAAAAMAAwC3AAAA+QIAAAAA&#10;" path="m251193,37172r-176759,l74434,,,74345r74434,74346l74434,111518r176759,l251193,37172xem279107,37172r-18618,l260489,111518r18618,l279107,37172xe" fillcolor="#e38312" stroked="f">
                  <v:path arrowok="t"/>
                </v:shape>
                <v:shape id="Graphic 40" o:spid="_x0000_s1058" style="position:absolute;left:41850;top:6193;width:2515;height:1493;visibility:visible;mso-wrap-style:square;v-text-anchor:top" coordsize="25146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i4hwQAAANsAAAAPAAAAZHJzL2Rvd25yZXYueG1sRE9ba8Iw&#10;FH4f+B/CEXybqWOMUo2iwujGcMMLPh+aY1NtTkoT2+7fm4fBHj+++2I12Fp01PrKsYLZNAFBXDhd&#10;cangdHx/TkH4gKyxdkwKfsnDajl6WmCmXc976g6hFDGEfYYKTAhNJqUvDFn0U9cQR+7iWoshwraU&#10;usU+httaviTJm7RYcWww2NDWUHE73K2C1OTn701+5uYL1590/NHVdb9TajIe1nMQgYbwL/5zf2gF&#10;r3F9/BJ/gFw+AAAA//8DAFBLAQItABQABgAIAAAAIQDb4fbL7gAAAIUBAAATAAAAAAAAAAAAAAAA&#10;AAAAAABbQ29udGVudF9UeXBlc10ueG1sUEsBAi0AFAAGAAgAAAAhAFr0LFu/AAAAFQEAAAsAAAAA&#10;AAAAAAAAAAAAHwEAAF9yZWxzLy5yZWxzUEsBAi0AFAAGAAgAAAAhAHfuLiHBAAAA2wAAAA8AAAAA&#10;AAAAAAAAAAAABwIAAGRycy9kb3ducmV2LnhtbFBLBQYAAAAAAwADALcAAAD1AgAAAAA=&#10;" path="m74426,148687r,-37172l251188,111515r,-74344l74426,37171,74426,,,74343r74426,74344xe" filled="f" strokeweight=".1291mm">
                  <v:path arrowok="t"/>
                </v:shape>
                <v:shape id="Graphic 41" o:spid="_x0000_s1059" style="position:absolute;left:40436;top:2625;width:10421;height:7436;visibility:visible;mso-wrap-style:square;v-text-anchor:top" coordsize="1042035,74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hxxAAAANsAAAAPAAAAZHJzL2Rvd25yZXYueG1sRI9BSwMx&#10;FITvgv8hPMGbTVZUZNu0VFEsFA9WL729bl43y25eliTd3f57UxA8DjPzDbNYTa4TA4XYeNZQzBQI&#10;4sqbhmsNP9/vd88gYkI22HkmDWeKsFpeXy2wNH7kLxp2qRYZwrFEDTalvpQyVpYcxpnvibN39MFh&#10;yjLU0gQcM9x18l6pJ+mw4bxgsadXS1W7OzkNj8EWn8P61B72W/Py0RaK1fim9e3NtJ6DSDSl//Bf&#10;e2M0PBRw+ZJ/gFz+AgAA//8DAFBLAQItABQABgAIAAAAIQDb4fbL7gAAAIUBAAATAAAAAAAAAAAA&#10;AAAAAAAAAABbQ29udGVudF9UeXBlc10ueG1sUEsBAi0AFAAGAAgAAAAhAFr0LFu/AAAAFQEAAAsA&#10;AAAAAAAAAAAAAAAAHwEAAF9yZWxzLy5yZWxzUEsBAi0AFAAGAAgAAAAhAF7aOHHEAAAA2wAAAA8A&#10;AAAAAAAAAAAAAAAABwIAAGRycy9kb3ducmV2LnhtbFBLBQYAAAAAAwADALcAAAD4AgAAAAA=&#10;" path="m420508,394022r-18606,l401902,468366r18606,l420508,394022xem439115,394022r-9303,l429812,468366r9303,l439115,394022xem,l1041968,r,743439l,743439,,xe" filled="f" strokeweight=".1291mm">
                  <v:path arrowok="t"/>
                </v:shape>
                <v:shape id="Graphic 42" o:spid="_x0000_s1060" style="position:absolute;left:23;top:13033;width:13773;height:13011;visibility:visible;mso-wrap-style:square;v-text-anchor:top" coordsize="1377315,130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CzZwwAAANsAAAAPAAAAZHJzL2Rvd25yZXYueG1sRI9Pi8Iw&#10;FMTvwn6H8Ba8iKaKyFKNIiuCJ8U/Kz0+mmdbt3kpSdT67c3CgsdhZn7DzBatqcWdnK8sKxgOEhDE&#10;udUVFwpOx3X/C4QPyBpry6TgSR4W84/ODFNtH7yn+yEUIkLYp6igDKFJpfR5SQb9wDbE0btYZzBE&#10;6QqpHT4i3NRylCQTabDiuFBiQ98l5b+Hm1Egs9XpeR1fe5klvc+W7ue82w6V6n62yymIQG14h//b&#10;G61gPIK/L/EHyPkLAAD//wMAUEsBAi0AFAAGAAgAAAAhANvh9svuAAAAhQEAABMAAAAAAAAAAAAA&#10;AAAAAAAAAFtDb250ZW50X1R5cGVzXS54bWxQSwECLQAUAAYACAAAACEAWvQsW78AAAAVAQAACwAA&#10;AAAAAAAAAAAAAAAfAQAAX3JlbHMvLnJlbHNQSwECLQAUAAYACAAAACEAORws2cMAAADbAAAADwAA&#10;AAAAAAAAAAAAAAAHAgAAZHJzL2Rvd25yZXYueG1sUEsFBgAAAAADAAMAtwAAAPcCAAAAAA==&#10;" path="m,650509l1728,604052,6836,558477r8371,-44583l26725,470412,41272,428142,58733,387194,78991,347678r22939,-37974l127432,273383r27950,-34560l185663,206136r32495,-30705l252751,146819r36575,-26410l327766,96312,367954,74638,409774,55496,453110,38998,497845,25252,543862,14369,591045,6459,639278,1633,688443,r49166,1633l785841,6459r47183,7910l879041,25252r44735,13746l967112,55496r41820,19142l1049120,96312r38440,24097l1124135,146819r34593,28612l1191223,206136r30281,32687l1249454,273383r25503,36321l1297895,347678r20258,39516l1335614,428142r14547,42270l1361679,513894r8371,44583l1375158,604052r1729,46457l1375158,696966r-5108,45575l1361679,787124r-11518,43482l1335614,872876r-17461,40948l1297895,953340r-22938,37974l1249454,1027635r-27950,34560l1191223,1094882r-32495,30705l1124135,1154199r-36575,26410l1049120,1204706r-40188,21674l967112,1245522r-43336,16498l879041,1275766r-46017,10883l785841,1294559r-48232,4826l688443,1301019r-49165,-1634l591045,1294559r-47183,-7910l497845,1275766r-44735,-13746l409774,1245522r-41820,-19142l327766,1204706r-38440,-24097l252751,1154199r-34593,-28612l185663,1094882r-30281,-32687l127432,1027635,101930,991314,78991,953340,58733,913824,41272,872876,26725,830606,15207,787124,6836,742541,1728,696966,,650509xe" filled="f" strokeweight=".1291mm">
                  <v:path arrowok="t"/>
                </v:shape>
                <v:shape id="Graphic 43" o:spid="_x0000_s1061" style="position:absolute;left:2256;top:14520;width:9309;height:3346;visibility:visible;mso-wrap-style:square;v-text-anchor:top" coordsize="930910,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aSDwwAAANsAAAAPAAAAZHJzL2Rvd25yZXYueG1sRI9Bi8Iw&#10;FITvC/6H8AQvi6ZqWaQaRVwEb1q33h/Nsy02L6XJauuvN8LCHoeZ+YZZbTpTizu1rrKsYDqJQBDn&#10;VldcKMh+9uMFCOeRNdaWSUFPDjbrwccKE20fnNL97AsRIOwSVFB63yRSurwkg25iG+LgXW1r0AfZ&#10;FlK3+AhwU8tZFH1JgxWHhRIb2pWU386/RsE2zY4yP6SX/vnZx1F8O+2+s5NSo2G3XYLw1Pn/8F/7&#10;oBXEc3h/CT9Arl8AAAD//wMAUEsBAi0AFAAGAAgAAAAhANvh9svuAAAAhQEAABMAAAAAAAAAAAAA&#10;AAAAAAAAAFtDb250ZW50X1R5cGVzXS54bWxQSwECLQAUAAYACAAAACEAWvQsW78AAAAVAQAACwAA&#10;AAAAAAAAAAAAAAAfAQAAX3JlbHMvLnJlbHNQSwECLQAUAAYACAAAACEAOF2kg8MAAADbAAAADwAA&#10;AAAAAAAAAAAAAAAHAgAAZHJzL2Rvd25yZXYueG1sUEsFBgAAAAADAAMAtwAAAPcCAAAAAA==&#10;" path="m465164,334547r-68739,-1814l330818,327465r-61756,-8465l211876,307598,159981,293517,114096,277016,74940,258354,19694,215583,,167273,5043,142556,43233,96756,114096,57531,159981,41030,211876,26949,269062,15547,330818,7082,396425,1813,465164,r68739,1813l599510,7082r61756,8465l718452,26949r51895,14081l816232,57531r39156,18661l910634,118964r19695,48309l925285,191991r-38190,45800l816232,277016r-45885,16501l718452,307598r-57186,11402l599510,327465r-65607,5268l465164,334547xe" fillcolor="#cf9" stroked="f">
                  <v:path arrowok="t"/>
                </v:shape>
                <v:shape id="Graphic 44" o:spid="_x0000_s1062" style="position:absolute;left:2256;top:14520;width:9309;height:3346;visibility:visible;mso-wrap-style:square;v-text-anchor:top" coordsize="930910,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Nr2wgAAANsAAAAPAAAAZHJzL2Rvd25yZXYueG1sRI/dagIx&#10;FITvBd8hHKE3olmrVFmNotail/XnAQ6b083SzcmyiZq+vSkIXg4z8w2zWEVbixu1vnKsYDTMQBAX&#10;TldcKricvwYzED4ga6wdk4I/8rBadjsLzLW785Fup1CKBGGfowITQpNL6QtDFv3QNcTJ+3GtxZBk&#10;W0rd4j3BbS3fs+xDWqw4LRhsaGuo+D1drQLuf+/HW+J9lGa623xWcdfMjFJvvbiegwgUwyv8bB+0&#10;gskE/r+kHyCXDwAAAP//AwBQSwECLQAUAAYACAAAACEA2+H2y+4AAACFAQAAEwAAAAAAAAAAAAAA&#10;AAAAAAAAW0NvbnRlbnRfVHlwZXNdLnhtbFBLAQItABQABgAIAAAAIQBa9CxbvwAAABUBAAALAAAA&#10;AAAAAAAAAAAAAB8BAABfcmVscy8ucmVsc1BLAQItABQABgAIAAAAIQA5uNr2wgAAANsAAAAPAAAA&#10;AAAAAAAAAAAAAAcCAABkcnMvZG93bnJldi54bWxQSwUGAAAAAAMAAwC3AAAA9gIAAAAA&#10;" path="m,167273l19694,118964,74940,76192,114096,57531,159981,41030,211876,26949,269062,15547,330818,7082,396425,1813,465164,r68739,1813l599510,7082r61756,8465l718452,26949r51895,14081l816232,57531r39156,18661l910634,118964r19695,48309l925285,191991r-38190,45800l816232,277016r-45885,16501l718452,307598r-57186,11402l599510,327465r-65607,5268l465164,334547r-68739,-1814l330818,327465r-61756,-8465l211876,307598,159981,293517,114096,277016,74940,258354,19694,215583,,167273xe" filled="f" strokeweight=".1291mm">
                  <v:path arrowok="t"/>
                </v:shape>
                <v:shape id="Graphic 45" o:spid="_x0000_s1063" style="position:absolute;left:23;top:18237;width:6699;height:3346;visibility:visible;mso-wrap-style:square;v-text-anchor:top" coordsize="669925,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BgjwQAAANsAAAAPAAAAZHJzL2Rvd25yZXYueG1sRI9Bi8Iw&#10;FITvgv8hPMGLrKmuilSjiKDrddv1/miebbF5KUms9d9vFoQ9DjPzDbPd96YRHTlfW1YwmyYgiAur&#10;ay4V/OSnjzUIH5A1NpZJwYs87HfDwRZTbZ/8TV0WShEh7FNUUIXQplL6oiKDfmpb4ujdrDMYonSl&#10;1A6fEW4aOU+SlTRYc1yosKVjRcU9exgFrljfFvfHrP2aXJerz2venbMglRqP+sMGRKA+/Iff7YtW&#10;sFjC35f4A+TuFwAA//8DAFBLAQItABQABgAIAAAAIQDb4fbL7gAAAIUBAAATAAAAAAAAAAAAAAAA&#10;AAAAAABbQ29udGVudF9UeXBlc10ueG1sUEsBAi0AFAAGAAgAAAAhAFr0LFu/AAAAFQEAAAsAAAAA&#10;AAAAAAAAAAAAHwEAAF9yZWxzLy5yZWxzUEsBAi0AFAAGAAgAAAAhABvkGCPBAAAA2wAAAA8AAAAA&#10;AAAAAAAAAAAABwIAAGRycy9kb3ducmV2LnhtbFBLBQYAAAAAAwADALcAAAD1AgAAAAA=&#10;" path="m334918,334547r-60202,-2695l218054,324082,165878,311709,119134,295206,78768,275045,45725,251698,5395,197340,,167273,5395,137206,45725,82848,78768,59502,119134,39341,165878,22838,218054,10465,274716,2695,334918,r60202,2695l451782,10465r52176,12373l550702,39341r40366,20161l624111,82848r40330,54358l669836,167273r-5395,30067l624111,251698r-33043,23347l550702,295206r-46744,16503l451782,324082r-56662,7770l334918,334547xe" fillcolor="#cf9" stroked="f">
                  <v:path arrowok="t"/>
                </v:shape>
                <v:shape id="Graphic 46" o:spid="_x0000_s1064" style="position:absolute;left:23;top:18237;width:6699;height:3346;visibility:visible;mso-wrap-style:square;v-text-anchor:top" coordsize="669925,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qCOwgAAANsAAAAPAAAAZHJzL2Rvd25yZXYueG1sRI9Ba8JA&#10;FITvQv/D8gq96aZaokRXKYIg7anR3l+zzySafRt2n5r++26h0OMwM98wq83gOnWjEFvPBp4nGSji&#10;ytuWawPHw268ABUF2WLnmQx8U4TN+mG0wsL6O3/QrZRaJQjHAg00In2hdawachgnvidO3skHh5Jk&#10;qLUNeE9w1+lpluXaYctpocGetg1Vl/LqDMjn5U2fD/vTruTZ/GuRByv23Zinx+F1CUpokP/wX3tv&#10;Dbzk8Psl/QC9/gEAAP//AwBQSwECLQAUAAYACAAAACEA2+H2y+4AAACFAQAAEwAAAAAAAAAAAAAA&#10;AAAAAAAAW0NvbnRlbnRfVHlwZXNdLnhtbFBLAQItABQABgAIAAAAIQBa9CxbvwAAABUBAAALAAAA&#10;AAAAAAAAAAAAAB8BAABfcmVscy8ucmVsc1BLAQItABQABgAIAAAAIQD2oqCOwgAAANsAAAAPAAAA&#10;AAAAAAAAAAAAAAcCAABkcnMvZG93bnJldi54bWxQSwUGAAAAAAMAAwC3AAAA9gIAAAAA&#10;" path="m,167273l20953,108907,78768,59502,119134,39341,165878,22838,218054,10465,274716,2695,334918,r60202,2695l451782,10465r52176,12373l550702,39341r40366,20161l624111,82848r40330,54358l669836,167273r-5395,30067l624111,251698r-33043,23347l550702,295206r-46744,16503l451782,324082r-56662,7770l334918,334547r-60202,-2695l218054,324082,165878,311709,119134,295206,78768,275045,45725,251698,5395,197340,,167273xe" filled="f" strokeweight=".1291mm">
                  <v:path arrowok="t"/>
                </v:shape>
                <v:shape id="Graphic 47" o:spid="_x0000_s1065" style="position:absolute;left:7093;top:18237;width:6699;height:3346;visibility:visible;mso-wrap-style:square;v-text-anchor:top" coordsize="669925,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iPPwgAAANsAAAAPAAAAZHJzL2Rvd25yZXYueG1sRI9Pi8Iw&#10;FMTvgt8hPGEvsqauf6lGWRZWvVrX+6N5tsXmpSSxdr+9EQSPw8z8hllvO1OLlpyvLCsYjxIQxLnV&#10;FRcK/k6/n0sQPiBrrC2Tgn/ysN30e2tMtb3zkdosFCJC2KeooAyhSaX0eUkG/cg2xNG7WGcwROkK&#10;qR3eI9zU8itJ5tJgxXGhxIZ+Ssqv2c0ocPnyMr3exs1+eJ7NJ+dTu8uCVOpj0H2vQATqwjv8ah+0&#10;gukCnl/iD5CbBwAAAP//AwBQSwECLQAUAAYACAAAACEA2+H2y+4AAACFAQAAEwAAAAAAAAAAAAAA&#10;AAAAAAAAW0NvbnRlbnRfVHlwZXNdLnhtbFBLAQItABQABgAIAAAAIQBa9CxbvwAAABUBAAALAAAA&#10;AAAAAAAAAAAAAB8BAABfcmVscy8ucmVsc1BLAQItABQABgAIAAAAIQCEeiPPwgAAANsAAAAPAAAA&#10;AAAAAAAAAAAAAAcCAABkcnMvZG93bnJldi54bWxQSwUGAAAAAAMAAwC3AAAA9gIAAAAA&#10;" path="m334918,334547r-60202,-2695l218054,324082,165878,311709,119134,295206,78768,275045,45725,251698,5395,197340,,167273,5395,137206,45725,82848,78768,59502,119134,39341,165878,22838,218054,10465,274716,2695,334918,r60202,2695l451782,10465r52176,12373l550702,39341r40366,20161l624111,82848r40330,54358l669836,167273r-5395,30067l624111,251698r-33043,23347l550702,295206r-46744,16503l451782,324082r-56662,7770l334918,334547xe" fillcolor="#cf9" stroked="f">
                  <v:path arrowok="t"/>
                </v:shape>
                <v:shape id="Graphic 48" o:spid="_x0000_s1066" style="position:absolute;left:7093;top:18237;width:6699;height:3346;visibility:visible;mso-wrap-style:square;v-text-anchor:top" coordsize="669925,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ZFnvwAAANsAAAAPAAAAZHJzL2Rvd25yZXYueG1sRE9Na8JA&#10;EL0X/A/LCN7qplpUUlcRQRB7atT7NDsmqdnZsDtq/PfdQ6HHx/ternvXqjuF2Hg28DbOQBGX3jZc&#10;GTgdd68LUFGQLbaeycCTIqxXg5cl5tY/+IvuhVQqhXDM0UAt0uVax7Imh3HsO+LEXXxwKAmGStuA&#10;jxTuWj3Jspl22HBqqLGjbU3ltbg5A3K+HvTPcX/ZFTydfy9mwYr9NGY07DcfoIR6+Rf/uffWwHsa&#10;m76kH6BXvwAAAP//AwBQSwECLQAUAAYACAAAACEA2+H2y+4AAACFAQAAEwAAAAAAAAAAAAAAAAAA&#10;AAAAW0NvbnRlbnRfVHlwZXNdLnhtbFBLAQItABQABgAIAAAAIQBa9CxbvwAAABUBAAALAAAAAAAA&#10;AAAAAAAAAB8BAABfcmVscy8ucmVsc1BLAQItABQABgAIAAAAIQDocZFnvwAAANsAAAAPAAAAAAAA&#10;AAAAAAAAAAcCAABkcnMvZG93bnJldi54bWxQSwUGAAAAAAMAAwC3AAAA8wIAAAAA&#10;" path="m,167273l20953,108907,78768,59502,119134,39341,165878,22838,218054,10465,274716,2695,334918,r60202,2695l451782,10465r52176,12373l550702,39341r40366,20161l624111,82848r40330,54358l669836,167273r-5395,30067l624111,251698r-33043,23347l550702,295206r-46744,16503l451782,324082r-56662,7770l334918,334547r-60202,-2695l218054,324082,165878,311709,119134,295206,78768,275045,45725,251698,5395,197340,,167273xe" filled="f" strokeweight=".1291mm">
                  <v:path arrowok="t"/>
                </v:shape>
                <v:shape id="Graphic 49" o:spid="_x0000_s1067" style="position:absolute;left:3372;top:21582;width:6699;height:3347;visibility:visible;mso-wrap-style:square;v-text-anchor:top" coordsize="669925,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RImwgAAANsAAAAPAAAAZHJzL2Rvd25yZXYueG1sRI9Pi8Iw&#10;FMTvgt8hPGEvsqauf9BqlGVh1at1vT+aZ1tsXkoSa/fbG0HwOMzMb5j1tjO1aMn5yrKC8SgBQZxb&#10;XXGh4O/0+7kA4QOyxtoyKfgnD9tNv7fGVNs7H6nNQiEihH2KCsoQmlRKn5dk0I9sQxy9i3UGQ5Su&#10;kNrhPcJNLb+SZC4NVhwXSmzop6T8mt2MApcvLtPrbdzsh+fZfHI+tbssSKU+Bt33CkSgLrzDr/ZB&#10;K5gu4fkl/gC5eQAAAP//AwBQSwECLQAUAAYACAAAACEA2+H2y+4AAACFAQAAEwAAAAAAAAAAAAAA&#10;AAAAAAAAW0NvbnRlbnRfVHlwZXNdLnhtbFBLAQItABQABgAIAAAAIQBa9CxbvwAAABUBAAALAAAA&#10;AAAAAAAAAAAAAB8BAABfcmVscy8ucmVsc1BLAQItABQABgAIAAAAIQCaqRImwgAAANsAAAAPAAAA&#10;AAAAAAAAAAAAAAcCAABkcnMvZG93bnJldi54bWxQSwUGAAAAAAMAAwC3AAAA9gIAAAAA&#10;" path="m334918,334547r-60202,-2695l218054,324082,165878,311709,119134,295206,78768,275045,45725,251698,5395,197340,,167273,5395,137206,45725,82848,78768,59502,119134,39341,165878,22838,218054,10465,274716,2695,334918,r60202,2695l451782,10465r52176,12373l550702,39341r40366,20161l624111,82848r40330,54358l669836,167273r-5395,30067l624111,251698r-33043,23347l550702,295206r-46744,16503l451782,324082r-56662,7770l334918,334547xe" fillcolor="#cf9" stroked="f">
                  <v:path arrowok="t"/>
                </v:shape>
                <v:shape id="Graphic 50" o:spid="_x0000_s1068" style="position:absolute;left:3372;top:21582;width:6699;height:3347;visibility:visible;mso-wrap-style:square;v-text-anchor:top" coordsize="669925,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gu8vwAAANsAAAAPAAAAZHJzL2Rvd25yZXYueG1sRE9Na8JA&#10;EL0X/A/LCN7qpkpVUlcRQRB7atT7NDsmqdnZsDtq/PfdQ6HHx/ternvXqjuF2Hg28DbOQBGX3jZc&#10;GTgdd68LUFGQLbaeycCTIqxXg5cl5tY/+IvuhVQqhXDM0UAt0uVax7Imh3HsO+LEXXxwKAmGStuA&#10;jxTuWj3Jspl22HBqqLGjbU3ltbg5A3K+HvTPcX/ZFTydfy9mwYr9NGY07DcfoIR6+Rf/uffWwHta&#10;n76kH6BXvwAAAP//AwBQSwECLQAUAAYACAAAACEA2+H2y+4AAACFAQAAEwAAAAAAAAAAAAAAAAAA&#10;AAAAW0NvbnRlbnRfVHlwZXNdLnhtbFBLAQItABQABgAIAAAAIQBa9CxbvwAAABUBAAALAAAAAAAA&#10;AAAAAAAAAB8BAABfcmVscy8ucmVsc1BLAQItABQABgAIAAAAIQCT3gu8vwAAANsAAAAPAAAAAAAA&#10;AAAAAAAAAAcCAABkcnMvZG93bnJldi54bWxQSwUGAAAAAAMAAwC3AAAA8wIAAAAA&#10;" path="m,167273l20953,108907,78768,59502,119134,39341,165878,22838,218054,10465,274716,2695,334918,r60202,2695l451782,10465r52176,12373l550702,39341r40366,20161l624111,82848r40330,54358l669836,167273r-5395,30067l624111,251698r-33043,23347l550702,295206r-46744,16503l451782,324082r-56662,7770l334918,334547r-60202,-2695l218054,324082,165878,311709,119134,295206,78768,275045,45725,251698,5395,197340,,167273xe" filled="f" strokeweight=".1291mm">
                  <v:path arrowok="t"/>
                </v:shape>
                <v:shape id="Image 51" o:spid="_x0000_s1069" type="#_x0000_t75" style="position:absolute;left:46673;top:19464;width:4198;height:6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ojlwgAAANsAAAAPAAAAZHJzL2Rvd25yZXYueG1sRI9Bi8Iw&#10;FITvgv8hPMGLrGkFRbqmRQTBg4etCl4fzdu2bPNSmqhtf/1GWNjjMDPfMLusN414UudqywriZQSC&#10;uLC65lLB7Xr82IJwHlljY5kUDOQgS6eTHSbavjin58WXIkDYJaig8r5NpHRFRQbd0rbEwfu2nUEf&#10;ZFdK3eErwE0jV1G0kQZrDgsVtnSoqPi5PIwC1vdxGON2wYe8OOflgOevEZWaz/r9JwhPvf8P/7VP&#10;WsE6hveX8ANk+gsAAP//AwBQSwECLQAUAAYACAAAACEA2+H2y+4AAACFAQAAEwAAAAAAAAAAAAAA&#10;AAAAAAAAW0NvbnRlbnRfVHlwZXNdLnhtbFBLAQItABQABgAIAAAAIQBa9CxbvwAAABUBAAALAAAA&#10;AAAAAAAAAAAAAB8BAABfcmVscy8ucmVsc1BLAQItABQABgAIAAAAIQCxLojlwgAAANsAAAAPAAAA&#10;AAAAAAAAAAAAAAcCAABkcnMvZG93bnJldi54bWxQSwUGAAAAAAMAAwC3AAAA9gIAAAAA&#10;">
                  <v:imagedata r:id="rId23" o:title="" cropbottom="13524f" cropleft="-31f" cropright="33f"/>
                </v:shape>
                <v:shape id="Image 52" o:spid="_x0000_s1070" type="#_x0000_t75" style="position:absolute;left:29026;top:8772;width:1684;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4NTwgAAANsAAAAPAAAAZHJzL2Rvd25yZXYueG1sRI9Bi8Iw&#10;FITvC/6H8IS9rWnVFalGUUHYi8KqF2/P5tkWm5faRK3+eiMIHoeZ+YYZTxtTiivVrrCsIO5EIIhT&#10;qwvOFOy2y58hCOeRNZaWScGdHEwnra8xJtre+J+uG5+JAGGXoILc+yqR0qU5GXQdWxEH72hrgz7I&#10;OpO6xluAm1J2o2ggDRYcFnKsaJFTetpcjILe/HyP1xXGh9lqILf9B+1NREp9t5vZCISnxn/C7/af&#10;VvDbhdeX8APk5AkAAP//AwBQSwECLQAUAAYACAAAACEA2+H2y+4AAACFAQAAEwAAAAAAAAAAAAAA&#10;AAAAAAAAW0NvbnRlbnRfVHlwZXNdLnhtbFBLAQItABQABgAIAAAAIQBa9CxbvwAAABUBAAALAAAA&#10;AAAAAAAAAAAAAB8BAABfcmVscy8ucmVsc1BLAQItABQABgAIAAAAIQAG34NTwgAAANsAAAAPAAAA&#10;AAAAAAAAAAAAAAcCAABkcnMvZG93bnJldi54bWxQSwUGAAAAAAMAAwC3AAAA9gIAAAAA&#10;">
                  <v:imagedata r:id="rId24" o:title=""/>
                </v:shape>
                <v:shape id="Graphic 53" o:spid="_x0000_s1071" style="position:absolute;left:28714;top:4163;width:2159;height:419;visibility:visible;mso-wrap-style:square;v-text-anchor:top" coordsize="21590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7AwgAAANsAAAAPAAAAZHJzL2Rvd25yZXYueG1sRI/disIw&#10;FITvBd8hHME7TV3xh2oUcRG8cAV/HuC0ObbF5qQ0UatPbxYEL4eZ+YaZLxtTijvVrrCsYNCPQBCn&#10;VhecKTifNr0pCOeRNZaWScGTHCwX7dYcY20ffKD70WciQNjFqCD3voqldGlOBl3fVsTBu9jaoA+y&#10;zqSu8RHgppQ/UTSWBgsOCzlWtM4pvR5vRsHr+Rslfj/52+NogNvNLpkcKFGq22lWMxCeGv8Nf9pb&#10;rWA0hP8v4QfIxRsAAP//AwBQSwECLQAUAAYACAAAACEA2+H2y+4AAACFAQAAEwAAAAAAAAAAAAAA&#10;AAAAAAAAW0NvbnRlbnRfVHlwZXNdLnhtbFBLAQItABQABgAIAAAAIQBa9CxbvwAAABUBAAALAAAA&#10;AAAAAAAAAAAAAB8BAABfcmVscy8ucmVsc1BLAQItABQABgAIAAAAIQBesI7AwgAAANsAAAAPAAAA&#10;AAAAAAAAAAAAAAcCAABkcnMvZG93bnJldi54bWxQSwUGAAAAAAMAAwC3AAAA9gIAAAAA&#10;" path="m41864,41818l,20912,41864,r,13939l215836,13939r,13947l41864,27878r,13940xe" fillcolor="black" stroked="f">
                  <v:path arrowok="t"/>
                </v:shape>
                <v:shape id="Textbox 54" o:spid="_x0000_s1072" type="#_x0000_t202" style="position:absolute;left:3428;top:11222;width:5924;height:6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47036C8E" w14:textId="74FF030C" w:rsidR="00817173" w:rsidRDefault="000F4D63">
                        <w:pPr>
                          <w:spacing w:line="157" w:lineRule="exact"/>
                          <w:rPr>
                            <w:rFonts w:ascii="Arial"/>
                            <w:sz w:val="14"/>
                          </w:rPr>
                        </w:pPr>
                        <w:r>
                          <w:rPr>
                            <w:rFonts w:ascii="Arial"/>
                            <w:spacing w:val="-5"/>
                            <w:sz w:val="14"/>
                          </w:rPr>
                          <w:t>DCI</w:t>
                        </w:r>
                      </w:p>
                      <w:p w14:paraId="696864D7" w14:textId="77777777" w:rsidR="00817173" w:rsidRDefault="00817173">
                        <w:pPr>
                          <w:rPr>
                            <w:rFonts w:ascii="Arial"/>
                            <w:sz w:val="16"/>
                          </w:rPr>
                        </w:pPr>
                      </w:p>
                      <w:p w14:paraId="64F18377" w14:textId="77777777" w:rsidR="00817173" w:rsidRDefault="00817173">
                        <w:pPr>
                          <w:spacing w:before="8"/>
                          <w:rPr>
                            <w:rFonts w:ascii="Arial"/>
                          </w:rPr>
                        </w:pPr>
                      </w:p>
                      <w:p w14:paraId="204D53A2" w14:textId="2430467C" w:rsidR="00817173" w:rsidRDefault="00A24F00">
                        <w:pPr>
                          <w:spacing w:before="1" w:line="261" w:lineRule="auto"/>
                          <w:ind w:left="111"/>
                          <w:rPr>
                            <w:rFonts w:ascii="Arial"/>
                            <w:sz w:val="15"/>
                          </w:rPr>
                        </w:pPr>
                        <w:r>
                          <w:rPr>
                            <w:rFonts w:ascii="Arial"/>
                            <w:spacing w:val="-2"/>
                            <w:sz w:val="15"/>
                          </w:rPr>
                          <w:t>Programa</w:t>
                        </w:r>
                        <w:r>
                          <w:rPr>
                            <w:rFonts w:ascii="Arial"/>
                            <w:sz w:val="15"/>
                          </w:rPr>
                          <w:t xml:space="preserve"> </w:t>
                        </w:r>
                        <w:r w:rsidR="00C05B01">
                          <w:rPr>
                            <w:rFonts w:ascii="Arial"/>
                            <w:spacing w:val="-5"/>
                            <w:sz w:val="15"/>
                          </w:rPr>
                          <w:t>Gobierno</w:t>
                        </w:r>
                      </w:p>
                    </w:txbxContent>
                  </v:textbox>
                </v:shape>
                <v:shape id="Textbox 55" o:spid="_x0000_s1073" type="#_x0000_t202" style="position:absolute;left:41143;top:11955;width:826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872B937" w14:textId="77777777" w:rsidR="00817173" w:rsidRDefault="005B6A98">
                        <w:pPr>
                          <w:spacing w:line="142" w:lineRule="exact"/>
                          <w:rPr>
                            <w:b/>
                            <w:sz w:val="14"/>
                          </w:rPr>
                        </w:pPr>
                        <w:r>
                          <w:rPr>
                            <w:b/>
                            <w:spacing w:val="-5"/>
                            <w:sz w:val="14"/>
                          </w:rPr>
                          <w:t>Key</w:t>
                        </w:r>
                      </w:p>
                      <w:p w14:paraId="44385EA7" w14:textId="4A0C8F3F" w:rsidR="00817173" w:rsidRPr="007C7CBD" w:rsidRDefault="009A1495">
                        <w:pPr>
                          <w:numPr>
                            <w:ilvl w:val="0"/>
                            <w:numId w:val="1"/>
                          </w:numPr>
                          <w:tabs>
                            <w:tab w:val="left" w:pos="131"/>
                          </w:tabs>
                          <w:spacing w:line="252" w:lineRule="auto"/>
                          <w:ind w:right="252"/>
                          <w:rPr>
                            <w:b/>
                            <w:bCs/>
                            <w:sz w:val="11"/>
                            <w:szCs w:val="11"/>
                          </w:rPr>
                        </w:pPr>
                        <w:r w:rsidRPr="009A1495">
                          <w:rPr>
                            <w:b/>
                            <w:bCs/>
                            <w:w w:val="105"/>
                            <w:sz w:val="11"/>
                            <w:szCs w:val="11"/>
                            <w:lang w:val="en-GB"/>
                          </w:rPr>
                          <w:t>Rosa</w:t>
                        </w:r>
                        <w:r w:rsidRPr="009A1495">
                          <w:rPr>
                            <w:b/>
                            <w:bCs/>
                            <w:spacing w:val="29"/>
                            <w:w w:val="105"/>
                            <w:sz w:val="11"/>
                            <w:szCs w:val="11"/>
                            <w:lang w:val="en-GB"/>
                          </w:rPr>
                          <w:t xml:space="preserve"> </w:t>
                        </w:r>
                        <w:r w:rsidRPr="007C7CBD">
                          <w:rPr>
                            <w:b/>
                            <w:bCs/>
                            <w:w w:val="105"/>
                            <w:sz w:val="11"/>
                            <w:szCs w:val="11"/>
                          </w:rPr>
                          <w:t xml:space="preserve">– </w:t>
                        </w:r>
                        <w:r w:rsidR="007C7CBD" w:rsidRPr="007C7CBD">
                          <w:rPr>
                            <w:b/>
                            <w:bCs/>
                            <w:w w:val="105"/>
                            <w:sz w:val="11"/>
                            <w:szCs w:val="11"/>
                          </w:rPr>
                          <w:t>Órganos</w:t>
                        </w:r>
                        <w:r w:rsidRPr="007C7CBD">
                          <w:rPr>
                            <w:b/>
                            <w:bCs/>
                            <w:w w:val="105"/>
                            <w:sz w:val="11"/>
                            <w:szCs w:val="11"/>
                          </w:rPr>
                          <w:t xml:space="preserve"> rectores/Comités</w:t>
                        </w:r>
                      </w:p>
                      <w:p w14:paraId="7943DF51" w14:textId="535C66BA" w:rsidR="009A1495" w:rsidRPr="007C7CBD" w:rsidRDefault="009A1495" w:rsidP="009A1495">
                        <w:pPr>
                          <w:numPr>
                            <w:ilvl w:val="0"/>
                            <w:numId w:val="1"/>
                          </w:numPr>
                          <w:tabs>
                            <w:tab w:val="left" w:pos="131"/>
                          </w:tabs>
                          <w:spacing w:line="133" w:lineRule="exact"/>
                          <w:ind w:left="0" w:firstLine="0"/>
                          <w:rPr>
                            <w:b/>
                            <w:bCs/>
                            <w:sz w:val="11"/>
                            <w:szCs w:val="11"/>
                          </w:rPr>
                        </w:pPr>
                        <w:r w:rsidRPr="007C7CBD">
                          <w:rPr>
                            <w:b/>
                            <w:bCs/>
                            <w:w w:val="105"/>
                            <w:sz w:val="11"/>
                            <w:szCs w:val="11"/>
                          </w:rPr>
                          <w:t>Verde</w:t>
                        </w:r>
                        <w:r w:rsidRPr="007C7CBD">
                          <w:rPr>
                            <w:b/>
                            <w:bCs/>
                            <w:spacing w:val="-2"/>
                            <w:w w:val="105"/>
                            <w:sz w:val="11"/>
                            <w:szCs w:val="11"/>
                          </w:rPr>
                          <w:t xml:space="preserve"> </w:t>
                        </w:r>
                        <w:r w:rsidRPr="007C7CBD">
                          <w:rPr>
                            <w:b/>
                            <w:bCs/>
                            <w:w w:val="105"/>
                            <w:sz w:val="11"/>
                            <w:szCs w:val="11"/>
                          </w:rPr>
                          <w:t>–</w:t>
                        </w:r>
                        <w:r w:rsidRPr="007C7CBD">
                          <w:rPr>
                            <w:b/>
                            <w:bCs/>
                            <w:spacing w:val="1"/>
                            <w:w w:val="105"/>
                            <w:sz w:val="11"/>
                            <w:szCs w:val="11"/>
                          </w:rPr>
                          <w:t xml:space="preserve"> s</w:t>
                        </w:r>
                        <w:r w:rsidRPr="007C7CBD">
                          <w:rPr>
                            <w:b/>
                            <w:bCs/>
                            <w:spacing w:val="-2"/>
                            <w:w w:val="105"/>
                            <w:sz w:val="11"/>
                            <w:szCs w:val="11"/>
                          </w:rPr>
                          <w:t>ocios/beneﬁciari</w:t>
                        </w:r>
                        <w:r w:rsidR="007C7CBD">
                          <w:rPr>
                            <w:b/>
                            <w:bCs/>
                            <w:spacing w:val="-2"/>
                            <w:w w:val="105"/>
                            <w:sz w:val="11"/>
                            <w:szCs w:val="11"/>
                          </w:rPr>
                          <w:t>os</w:t>
                        </w:r>
                      </w:p>
                      <w:p w14:paraId="55FBBDF7" w14:textId="3DCB3724" w:rsidR="00817173" w:rsidRDefault="009A1495" w:rsidP="009A1495">
                        <w:pPr>
                          <w:numPr>
                            <w:ilvl w:val="0"/>
                            <w:numId w:val="1"/>
                          </w:numPr>
                          <w:tabs>
                            <w:tab w:val="left" w:pos="131"/>
                          </w:tabs>
                          <w:spacing w:line="133" w:lineRule="exact"/>
                          <w:ind w:left="0" w:firstLine="0"/>
                          <w:rPr>
                            <w:b/>
                            <w:sz w:val="11"/>
                          </w:rPr>
                        </w:pPr>
                        <w:r>
                          <w:rPr>
                            <w:b/>
                            <w:bCs/>
                            <w:w w:val="105"/>
                            <w:sz w:val="11"/>
                            <w:szCs w:val="11"/>
                          </w:rPr>
                          <w:t>Azul</w:t>
                        </w:r>
                        <w:r>
                          <w:rPr>
                            <w:b/>
                            <w:bCs/>
                            <w:spacing w:val="3"/>
                            <w:w w:val="105"/>
                            <w:sz w:val="11"/>
                            <w:szCs w:val="11"/>
                          </w:rPr>
                          <w:t xml:space="preserve"> </w:t>
                        </w:r>
                        <w:r>
                          <w:rPr>
                            <w:b/>
                            <w:bCs/>
                            <w:w w:val="105"/>
                            <w:sz w:val="11"/>
                            <w:szCs w:val="11"/>
                          </w:rPr>
                          <w:t>–</w:t>
                        </w:r>
                        <w:r>
                          <w:rPr>
                            <w:b/>
                            <w:bCs/>
                            <w:spacing w:val="-1"/>
                            <w:w w:val="105"/>
                            <w:sz w:val="11"/>
                            <w:szCs w:val="11"/>
                          </w:rPr>
                          <w:t xml:space="preserve"> </w:t>
                        </w:r>
                        <w:r>
                          <w:rPr>
                            <w:b/>
                            <w:bCs/>
                            <w:spacing w:val="-2"/>
                            <w:w w:val="105"/>
                            <w:sz w:val="11"/>
                            <w:szCs w:val="11"/>
                          </w:rPr>
                          <w:t>mecanismos de supervisión institucional</w:t>
                        </w:r>
                      </w:p>
                      <w:p w14:paraId="35B37F27" w14:textId="24AA40F8" w:rsidR="00817173" w:rsidRDefault="005B6A98">
                        <w:pPr>
                          <w:numPr>
                            <w:ilvl w:val="0"/>
                            <w:numId w:val="1"/>
                          </w:numPr>
                          <w:tabs>
                            <w:tab w:val="left" w:pos="131"/>
                          </w:tabs>
                          <w:spacing w:before="7" w:line="134" w:lineRule="exact"/>
                          <w:ind w:hanging="131"/>
                          <w:rPr>
                            <w:b/>
                            <w:sz w:val="11"/>
                          </w:rPr>
                        </w:pPr>
                        <w:r>
                          <w:rPr>
                            <w:b/>
                            <w:w w:val="105"/>
                            <w:sz w:val="11"/>
                          </w:rPr>
                          <w:t>Gr</w:t>
                        </w:r>
                        <w:r w:rsidR="009A1495">
                          <w:rPr>
                            <w:b/>
                            <w:w w:val="105"/>
                            <w:sz w:val="11"/>
                          </w:rPr>
                          <w:t>is</w:t>
                        </w:r>
                        <w:r>
                          <w:rPr>
                            <w:b/>
                            <w:spacing w:val="-4"/>
                            <w:w w:val="105"/>
                            <w:sz w:val="11"/>
                          </w:rPr>
                          <w:t xml:space="preserve"> </w:t>
                        </w:r>
                        <w:r>
                          <w:rPr>
                            <w:b/>
                            <w:w w:val="105"/>
                            <w:sz w:val="11"/>
                          </w:rPr>
                          <w:t>–</w:t>
                        </w:r>
                        <w:r>
                          <w:rPr>
                            <w:b/>
                            <w:spacing w:val="2"/>
                            <w:w w:val="105"/>
                            <w:sz w:val="11"/>
                          </w:rPr>
                          <w:t xml:space="preserve"> </w:t>
                        </w:r>
                        <w:r w:rsidR="009A1495">
                          <w:rPr>
                            <w:b/>
                            <w:spacing w:val="-4"/>
                            <w:w w:val="105"/>
                            <w:sz w:val="11"/>
                          </w:rPr>
                          <w:t>PNUD</w:t>
                        </w:r>
                      </w:p>
                    </w:txbxContent>
                  </v:textbox>
                </v:shape>
                <v:shape id="Textbox 56" o:spid="_x0000_s1074" type="#_x0000_t202" style="position:absolute;left:834;top:18812;width:12455;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25D60C55" w14:textId="3CCEB6B3" w:rsidR="00817173" w:rsidRDefault="000D7219" w:rsidP="000D7219">
                        <w:pPr>
                          <w:tabs>
                            <w:tab w:val="left" w:pos="778"/>
                          </w:tabs>
                          <w:spacing w:line="170" w:lineRule="exact"/>
                          <w:ind w:right="18"/>
                          <w:jc w:val="center"/>
                          <w:rPr>
                            <w:rFonts w:ascii="Arial"/>
                            <w:sz w:val="15"/>
                          </w:rPr>
                        </w:pPr>
                        <w:r>
                          <w:rPr>
                            <w:rFonts w:ascii="Arial"/>
                            <w:sz w:val="15"/>
                          </w:rPr>
                          <w:t>Asociados</w:t>
                        </w:r>
                        <w:r>
                          <w:rPr>
                            <w:rFonts w:ascii="Arial"/>
                            <w:sz w:val="15"/>
                          </w:rPr>
                          <w:tab/>
                        </w:r>
                        <w:r>
                          <w:rPr>
                            <w:rFonts w:ascii="Arial"/>
                            <w:spacing w:val="-2"/>
                            <w:sz w:val="15"/>
                          </w:rPr>
                          <w:t xml:space="preserve">     Asociados de</w:t>
                        </w:r>
                      </w:p>
                      <w:p w14:paraId="1FA3E861" w14:textId="07002E80" w:rsidR="00817173" w:rsidRDefault="000D7219" w:rsidP="000D7219">
                        <w:pPr>
                          <w:tabs>
                            <w:tab w:val="left" w:pos="1008"/>
                          </w:tabs>
                          <w:spacing w:before="15"/>
                          <w:ind w:right="74"/>
                          <w:jc w:val="center"/>
                          <w:rPr>
                            <w:rFonts w:ascii="Arial"/>
                            <w:sz w:val="15"/>
                          </w:rPr>
                        </w:pPr>
                        <w:r>
                          <w:rPr>
                            <w:rFonts w:ascii="Arial"/>
                            <w:spacing w:val="-2"/>
                            <w:sz w:val="15"/>
                          </w:rPr>
                          <w:t>de la ONU</w:t>
                        </w:r>
                        <w:r>
                          <w:rPr>
                            <w:rFonts w:ascii="Arial"/>
                            <w:sz w:val="15"/>
                          </w:rPr>
                          <w:tab/>
                          <w:t>Ejecuci</w:t>
                        </w:r>
                        <w:r>
                          <w:rPr>
                            <w:rFonts w:ascii="Arial"/>
                            <w:sz w:val="15"/>
                          </w:rPr>
                          <w:t>ó</w:t>
                        </w:r>
                        <w:r>
                          <w:rPr>
                            <w:rFonts w:ascii="Arial"/>
                            <w:sz w:val="15"/>
                          </w:rPr>
                          <w:t>n</w:t>
                        </w:r>
                      </w:p>
                      <w:p w14:paraId="6E16A05C" w14:textId="77777777" w:rsidR="00817173" w:rsidRDefault="00817173">
                        <w:pPr>
                          <w:spacing w:before="7"/>
                          <w:rPr>
                            <w:rFonts w:ascii="Arial"/>
                          </w:rPr>
                        </w:pPr>
                      </w:p>
                      <w:p w14:paraId="7512E26E" w14:textId="1A660504" w:rsidR="00817173" w:rsidRDefault="005B6A98">
                        <w:pPr>
                          <w:ind w:left="571"/>
                          <w:rPr>
                            <w:rFonts w:ascii="Arial"/>
                            <w:sz w:val="15"/>
                          </w:rPr>
                        </w:pPr>
                        <w:r>
                          <w:rPr>
                            <w:rFonts w:ascii="Arial"/>
                            <w:spacing w:val="-2"/>
                            <w:sz w:val="15"/>
                          </w:rPr>
                          <w:t>Do</w:t>
                        </w:r>
                        <w:r w:rsidR="000D7219">
                          <w:rPr>
                            <w:rFonts w:ascii="Arial"/>
                            <w:spacing w:val="-2"/>
                            <w:sz w:val="15"/>
                          </w:rPr>
                          <w:t>nantes</w:t>
                        </w:r>
                      </w:p>
                    </w:txbxContent>
                  </v:textbox>
                </v:shape>
                <v:shape id="Textbox 57" o:spid="_x0000_s1075" type="#_x0000_t202" style="position:absolute;left:8233;top:10640;width:4794;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EPwwAAANsAAAAPAAAAZHJzL2Rvd25yZXYueG1sRI9Pa8JA&#10;FMTvgt9heUJvdWPEKtFVWsFW6an+vT6yzySYfRuzWxO/vVsoeBxm5jfMbNGaUtyodoVlBYN+BII4&#10;tbrgTMF+t3qdgHAeWWNpmRTcycFi3u3MMNG24R+6bX0mAoRdggpy76tESpfmZND1bUUcvLOtDfog&#10;60zqGpsAN6WMo+hNGiw4LORY0TKn9LL9NQrir8Nm+LHRzeH7dP001h5NEcdKvfTa9ykIT61/hv/b&#10;a61gNIa/L+EHyPkDAAD//wMAUEsBAi0AFAAGAAgAAAAhANvh9svuAAAAhQEAABMAAAAAAAAAAAAA&#10;AAAAAAAAAFtDb250ZW50X1R5cGVzXS54bWxQSwECLQAUAAYACAAAACEAWvQsW78AAAAVAQAACwAA&#10;AAAAAAAAAAAAAAAfAQAAX3JlbHMvLnJlbHNQSwECLQAUAAYACAAAACEA0mAxD8MAAADbAAAADwAA&#10;AAAAAAAAAAAAAAAHAgAAZHJzL2Rvd25yZXYueG1sUEsFBgAAAAADAAMAtwAAAPcCAAAAAA==&#10;" fillcolor="#9cf" stroked="f">
                  <v:textbox inset="0,0,0,0">
                    <w:txbxContent>
                      <w:p w14:paraId="4C2445F1" w14:textId="77777777" w:rsidR="00817173" w:rsidRDefault="005B6A98">
                        <w:pPr>
                          <w:spacing w:before="87"/>
                          <w:ind w:left="127"/>
                          <w:rPr>
                            <w:rFonts w:ascii="Arial"/>
                            <w:color w:val="000000"/>
                            <w:sz w:val="14"/>
                          </w:rPr>
                        </w:pPr>
                        <w:r>
                          <w:rPr>
                            <w:rFonts w:ascii="Arial"/>
                            <w:color w:val="000000"/>
                            <w:spacing w:val="-2"/>
                            <w:sz w:val="14"/>
                          </w:rPr>
                          <w:t>UNBOA</w:t>
                        </w:r>
                      </w:p>
                    </w:txbxContent>
                  </v:textbox>
                </v:shape>
                <v:shape id="Textbox 58" o:spid="_x0000_s1076" type="#_x0000_t202" style="position:absolute;left:8210;top:8572;width:4838;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V9wAAAANsAAAAPAAAAZHJzL2Rvd25yZXYueG1sRE/LisIw&#10;FN0L8w/hDrjTdCqKVKPMCL5wpTPq9tJc2zLNTW2irX9vFoLLw3lP560pxZ1qV1hW8NWPQBCnVhec&#10;Kfj7XfbGIJxH1lhaJgUPcjCffXSmmGjb8J7uB5+JEMIuQQW591UipUtzMuj6tiIO3MXWBn2AdSZ1&#10;jU0IN6WMo2gkDRYcGnKsaJFT+n+4GQXx+rgd/Gx1c9ydrytj7ckUcaxU97P9noDw1Pq3+OXeaAXD&#10;MDZ8CT9Azp4AAAD//wMAUEsBAi0AFAAGAAgAAAAhANvh9svuAAAAhQEAABMAAAAAAAAAAAAAAAAA&#10;AAAAAFtDb250ZW50X1R5cGVzXS54bWxQSwECLQAUAAYACAAAACEAWvQsW78AAAAVAQAACwAAAAAA&#10;AAAAAAAAAAAfAQAAX3JlbHMvLnJlbHNQSwECLQAUAAYACAAAACEAo/+lfcAAAADbAAAADwAAAAAA&#10;AAAAAAAAAAAHAgAAZHJzL2Rvd25yZXYueG1sUEsFBgAAAAADAAMAtwAAAPQCAAAAAA==&#10;" fillcolor="#9cf" stroked="f">
                  <v:textbox inset="0,0,0,0">
                    <w:txbxContent>
                      <w:p w14:paraId="4A0940DD" w14:textId="77777777" w:rsidR="00817173" w:rsidRDefault="005B6A98">
                        <w:pPr>
                          <w:spacing w:before="62"/>
                          <w:ind w:left="135"/>
                          <w:rPr>
                            <w:rFonts w:ascii="Arial"/>
                            <w:color w:val="000000"/>
                            <w:sz w:val="14"/>
                          </w:rPr>
                        </w:pPr>
                        <w:r>
                          <w:rPr>
                            <w:rFonts w:ascii="Arial"/>
                            <w:color w:val="000000"/>
                            <w:spacing w:val="-2"/>
                            <w:sz w:val="14"/>
                          </w:rPr>
                          <w:t>ACABQ</w:t>
                        </w:r>
                      </w:p>
                    </w:txbxContent>
                  </v:textbox>
                </v:shape>
                <v:shape id="Textbox 59" o:spid="_x0000_s1077" type="#_x0000_t202" style="position:absolute;left:2255;top:6551;width:7049;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03293486" w14:textId="45AEF3BF" w:rsidR="00817173" w:rsidRDefault="000F4D63">
                        <w:pPr>
                          <w:spacing w:before="52"/>
                          <w:ind w:left="69"/>
                          <w:rPr>
                            <w:rFonts w:ascii="Arial"/>
                            <w:sz w:val="14"/>
                          </w:rPr>
                        </w:pPr>
                        <w:r>
                          <w:rPr>
                            <w:rFonts w:ascii="Arial"/>
                            <w:sz w:val="14"/>
                          </w:rPr>
                          <w:t>Quinto</w:t>
                        </w:r>
                        <w:r>
                          <w:rPr>
                            <w:rFonts w:ascii="Arial"/>
                            <w:spacing w:val="-11"/>
                            <w:sz w:val="14"/>
                          </w:rPr>
                          <w:t xml:space="preserve"> </w:t>
                        </w:r>
                        <w:r>
                          <w:rPr>
                            <w:rFonts w:ascii="Arial"/>
                            <w:spacing w:val="-2"/>
                            <w:sz w:val="14"/>
                          </w:rPr>
                          <w:t>Comit</w:t>
                        </w:r>
                        <w:r>
                          <w:rPr>
                            <w:rFonts w:ascii="Arial"/>
                            <w:spacing w:val="-2"/>
                            <w:sz w:val="14"/>
                          </w:rPr>
                          <w:t>é</w:t>
                        </w:r>
                      </w:p>
                    </w:txbxContent>
                  </v:textbox>
                </v:shape>
                <v:shape id="Textbox 60" o:spid="_x0000_s1078" type="#_x0000_t202" style="position:absolute;left:15303;top:21234;width:14015;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F1yvwAAANsAAAAPAAAAZHJzL2Rvd25yZXYueG1sRE9Li8Iw&#10;EL4v+B/CCN7WVA+i1SiL+EK86AqLt9lmti3bTEoTtf575yB4/Pjes0XrKnWjJpSeDQz6CSjizNuS&#10;cwPn7/XnGFSIyBYrz2TgQQEW887HDFPr73yk2ynmSkI4pGigiLFOtQ5ZQQ5D39fEwv35xmEU2OTa&#10;NniXcFfpYZKMtMOSpaHAmpYFZf+nqzMwPu+l82B/j5PNpVr57c+hZTam122/pqAitfEtfrl31sBI&#10;1ssX+QF6/gQAAP//AwBQSwECLQAUAAYACAAAACEA2+H2y+4AAACFAQAAEwAAAAAAAAAAAAAAAAAA&#10;AAAAW0NvbnRlbnRfVHlwZXNdLnhtbFBLAQItABQABgAIAAAAIQBa9CxbvwAAABUBAAALAAAAAAAA&#10;AAAAAAAAAB8BAABfcmVscy8ucmVsc1BLAQItABQABgAIAAAAIQBcWF1yvwAAANsAAAAPAAAAAAAA&#10;AAAAAAAAAAcCAABkcnMvZG93bnJldi54bWxQSwUGAAAAAAMAAwC3AAAA8wIAAAAA&#10;" fillcolor="#ddd" stroked="f">
                  <v:textbox inset="0,0,0,0">
                    <w:txbxContent>
                      <w:p w14:paraId="08633573" w14:textId="3A013B39" w:rsidR="00817173" w:rsidRDefault="009A1495">
                        <w:pPr>
                          <w:spacing w:before="84"/>
                          <w:ind w:left="537"/>
                          <w:rPr>
                            <w:rFonts w:ascii="Arial"/>
                            <w:color w:val="000000"/>
                            <w:sz w:val="15"/>
                          </w:rPr>
                        </w:pPr>
                        <w:r>
                          <w:rPr>
                            <w:rFonts w:ascii="Arial"/>
                            <w:color w:val="000000"/>
                            <w:sz w:val="15"/>
                          </w:rPr>
                          <w:t>Oficinas de Pa</w:t>
                        </w:r>
                        <w:r>
                          <w:rPr>
                            <w:rFonts w:ascii="Arial"/>
                            <w:color w:val="000000"/>
                            <w:sz w:val="15"/>
                          </w:rPr>
                          <w:t>í</w:t>
                        </w:r>
                        <w:r>
                          <w:rPr>
                            <w:rFonts w:ascii="Arial"/>
                            <w:color w:val="000000"/>
                            <w:sz w:val="15"/>
                          </w:rPr>
                          <w:t>s</w:t>
                        </w:r>
                      </w:p>
                    </w:txbxContent>
                  </v:textbox>
                </v:shape>
                <v:shape id="Textbox 61" o:spid="_x0000_s1079" type="#_x0000_t202" style="position:absolute;left:14589;top:15752;width:5157;height:4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jpwgAAANsAAAAPAAAAZHJzL2Rvd25yZXYueG1sRI/NasJA&#10;FIX3Qt9huAV3OtGFxOgoUlqVkk1SQdxdM9ckNHMnZEZN394RhC4P5+fjLNe9acSNOldbVjAZRyCI&#10;C6trLhUcfr5GMQjnkTU2lknBHzlYr94GS0y0vXNGt9yXIoywS1BB5X2bSOmKigy6sW2Jg3exnUEf&#10;ZFdK3eE9jJtGTqNoJg3WHAgVtvRRUfGbX42C+PAdmKk+Z/Ptqfm0u2PaMys1fO83CxCeev8ffrX3&#10;WsFsAs8v4QfI1QMAAP//AwBQSwECLQAUAAYACAAAACEA2+H2y+4AAACFAQAAEwAAAAAAAAAAAAAA&#10;AAAAAAAAW0NvbnRlbnRfVHlwZXNdLnhtbFBLAQItABQABgAIAAAAIQBa9CxbvwAAABUBAAALAAAA&#10;AAAAAAAAAAAAAB8BAABfcmVscy8ucmVsc1BLAQItABQABgAIAAAAIQAzFPjpwgAAANsAAAAPAAAA&#10;AAAAAAAAAAAAAAcCAABkcnMvZG93bnJldi54bWxQSwUGAAAAAAMAAwC3AAAA9gIAAAAA&#10;" fillcolor="#ddd" stroked="f">
                  <v:textbox inset="0,0,0,0">
                    <w:txbxContent>
                      <w:p w14:paraId="43A1745E" w14:textId="37DD8830" w:rsidR="00817173" w:rsidRPr="00445CF8" w:rsidRDefault="00445CF8" w:rsidP="00445CF8">
                        <w:pPr>
                          <w:spacing w:before="116" w:line="244" w:lineRule="auto"/>
                          <w:ind w:right="101" w:firstLine="159"/>
                          <w:rPr>
                            <w:rFonts w:ascii="Arial"/>
                            <w:color w:val="000000"/>
                            <w:sz w:val="14"/>
                            <w:szCs w:val="14"/>
                          </w:rPr>
                        </w:pPr>
                        <w:r w:rsidRPr="00445CF8">
                          <w:rPr>
                            <w:rFonts w:ascii="Arial"/>
                            <w:color w:val="000000"/>
                            <w:spacing w:val="-2"/>
                            <w:sz w:val="14"/>
                            <w:szCs w:val="14"/>
                          </w:rPr>
                          <w:t>Centros Regionales</w:t>
                        </w:r>
                      </w:p>
                    </w:txbxContent>
                  </v:textbox>
                </v:shape>
                <v:shape id="Textbox 62" o:spid="_x0000_s1080" type="#_x0000_t202" style="position:absolute;left:14568;top:12663;width:14091;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maewgAAANsAAAAPAAAAZHJzL2Rvd25yZXYueG1sRI/NisIw&#10;FIX3A75DuIK7MdWFaDUtIs6MiBu1IO6uzbUtNjelyWh9+8mA4PJwfj7OIu1MLe7UusqygtEwAkGc&#10;W11xoSA7fn1OQTiPrLG2TAqe5CBNeh8LjLV98J7uB1+IMMIuRgWl900spctLMuiGtiEO3tW2Bn2Q&#10;bSF1i48wbmo5jqKJNFhxIJTY0Kqk/Hb4NQqm2TYwd/qyn32f67X9Oe06ZqUG/W45B+Gp8+/wq73R&#10;CiZj+P8SfoBM/gAAAP//AwBQSwECLQAUAAYACAAAACEA2+H2y+4AAACFAQAAEwAAAAAAAAAAAAAA&#10;AAAAAAAAW0NvbnRlbnRfVHlwZXNdLnhtbFBLAQItABQABgAIAAAAIQBa9CxbvwAAABUBAAALAAAA&#10;AAAAAAAAAAAAAB8BAABfcmVscy8ucmVsc1BLAQItABQABgAIAAAAIQDDxmaewgAAANsAAAAPAAAA&#10;AAAAAAAAAAAAAAcCAABkcnMvZG93bnJldi54bWxQSwUGAAAAAAMAAwC3AAAA9gIAAAAA&#10;" fillcolor="#ddd" stroked="f">
                  <v:textbox inset="0,0,0,0">
                    <w:txbxContent>
                      <w:p w14:paraId="48FAE3D2" w14:textId="5109C5B5" w:rsidR="00817173" w:rsidRDefault="000F4D63">
                        <w:pPr>
                          <w:spacing w:before="84"/>
                          <w:ind w:left="159"/>
                          <w:rPr>
                            <w:rFonts w:ascii="Arial"/>
                            <w:color w:val="000000"/>
                            <w:sz w:val="15"/>
                          </w:rPr>
                        </w:pPr>
                        <w:r>
                          <w:rPr>
                            <w:rFonts w:ascii="Arial"/>
                            <w:color w:val="000000"/>
                            <w:sz w:val="15"/>
                          </w:rPr>
                          <w:t>OE,</w:t>
                        </w:r>
                        <w:r>
                          <w:rPr>
                            <w:rFonts w:ascii="Arial"/>
                            <w:color w:val="000000"/>
                            <w:spacing w:val="-1"/>
                            <w:sz w:val="15"/>
                          </w:rPr>
                          <w:t xml:space="preserve"> </w:t>
                        </w:r>
                        <w:r w:rsidR="00C81767">
                          <w:rPr>
                            <w:rFonts w:ascii="Arial"/>
                            <w:color w:val="000000"/>
                            <w:sz w:val="15"/>
                          </w:rPr>
                          <w:t>Oficinas Regionales</w:t>
                        </w:r>
                        <w:r>
                          <w:rPr>
                            <w:rFonts w:ascii="Arial"/>
                            <w:color w:val="000000"/>
                            <w:spacing w:val="-15"/>
                            <w:sz w:val="15"/>
                          </w:rPr>
                          <w:t xml:space="preserve"> </w:t>
                        </w:r>
                        <w:r w:rsidR="00445CF8">
                          <w:rPr>
                            <w:rFonts w:ascii="Arial"/>
                            <w:color w:val="000000"/>
                            <w:sz w:val="15"/>
                          </w:rPr>
                          <w:t>y</w:t>
                        </w:r>
                        <w:r>
                          <w:rPr>
                            <w:rFonts w:ascii="Arial"/>
                            <w:color w:val="000000"/>
                            <w:spacing w:val="-4"/>
                            <w:sz w:val="15"/>
                          </w:rPr>
                          <w:t xml:space="preserve"> </w:t>
                        </w:r>
                        <w:r w:rsidR="00445CF8">
                          <w:rPr>
                            <w:rFonts w:ascii="Arial"/>
                            <w:color w:val="000000"/>
                            <w:sz w:val="15"/>
                          </w:rPr>
                          <w:t>Sedes</w:t>
                        </w:r>
                      </w:p>
                    </w:txbxContent>
                  </v:textbox>
                </v:shape>
                <v:shape id="Textbox 63" o:spid="_x0000_s1081" type="#_x0000_t202" style="position:absolute;left:30761;top:11546;width:8191;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ipswwAAANsAAAAPAAAAZHJzL2Rvd25yZXYueG1sRI9Bi8Iw&#10;FITvgv8hPMGLaLoqItUorqCoJ9cVwdujebbF5qU0Ueu/N4LgcZiZb5jpvDaFuFPlcssKfnoRCOLE&#10;6pxTBcf/VXcMwnlkjYVlUvAkB/NZszHFWNsH/9H94FMRIOxiVJB5X8ZSuiQjg65nS+LgXWxl0AdZ&#10;pVJX+AhwU8h+FI2kwZzDQoYlLTNKroebUfA74GWZnvf74Wm82a53545fLW5KtVv1YgLCU+2/4U97&#10;oxWMBvD+En6AnL0AAAD//wMAUEsBAi0AFAAGAAgAAAAhANvh9svuAAAAhQEAABMAAAAAAAAAAAAA&#10;AAAAAAAAAFtDb250ZW50X1R5cGVzXS54bWxQSwECLQAUAAYACAAAACEAWvQsW78AAAAVAQAACwAA&#10;AAAAAAAAAAAAAAAfAQAAX3JlbHMvLnJlbHNQSwECLQAUAAYACAAAACEAlsYqbMMAAADbAAAADwAA&#10;AAAAAAAAAAAAAAAHAgAAZHJzL2Rvd25yZXYueG1sUEsFBgAAAAADAAMAtwAAAPcCAAAAAA==&#10;" fillcolor="#9cf" strokeweight=".1291mm">
                  <v:textbox inset="0,0,0,0">
                    <w:txbxContent>
                      <w:p w14:paraId="2C31356B" w14:textId="7BB496F1" w:rsidR="00817173" w:rsidRPr="00295045" w:rsidRDefault="00295045">
                        <w:pPr>
                          <w:spacing w:line="160" w:lineRule="exact"/>
                          <w:ind w:left="42"/>
                          <w:jc w:val="center"/>
                          <w:rPr>
                            <w:rFonts w:ascii="Arial"/>
                            <w:color w:val="000000"/>
                            <w:sz w:val="14"/>
                          </w:rPr>
                        </w:pPr>
                        <w:r w:rsidRPr="00295045">
                          <w:rPr>
                            <w:rFonts w:ascii="Arial"/>
                            <w:color w:val="000000"/>
                            <w:sz w:val="14"/>
                          </w:rPr>
                          <w:t>Comit</w:t>
                        </w:r>
                        <w:r w:rsidRPr="00295045">
                          <w:rPr>
                            <w:rFonts w:ascii="Arial"/>
                            <w:color w:val="000000"/>
                            <w:sz w:val="14"/>
                          </w:rPr>
                          <w:t>é</w:t>
                        </w:r>
                        <w:r w:rsidRPr="00295045">
                          <w:rPr>
                            <w:rFonts w:ascii="Arial"/>
                            <w:color w:val="000000"/>
                            <w:sz w:val="14"/>
                          </w:rPr>
                          <w:t xml:space="preserve"> Consultivo de Auditor</w:t>
                        </w:r>
                        <w:r w:rsidRPr="00295045">
                          <w:rPr>
                            <w:rFonts w:ascii="Arial"/>
                            <w:color w:val="000000"/>
                            <w:sz w:val="14"/>
                          </w:rPr>
                          <w:t>í</w:t>
                        </w:r>
                        <w:r w:rsidRPr="00295045">
                          <w:rPr>
                            <w:rFonts w:ascii="Arial"/>
                            <w:color w:val="000000"/>
                            <w:sz w:val="14"/>
                          </w:rPr>
                          <w:t>a y Evaluaci</w:t>
                        </w:r>
                        <w:r w:rsidRPr="00295045">
                          <w:rPr>
                            <w:rFonts w:ascii="Arial"/>
                            <w:color w:val="000000"/>
                            <w:sz w:val="14"/>
                          </w:rPr>
                          <w:t>ó</w:t>
                        </w:r>
                        <w:r w:rsidRPr="00295045">
                          <w:rPr>
                            <w:rFonts w:ascii="Arial"/>
                            <w:color w:val="000000"/>
                            <w:sz w:val="14"/>
                          </w:rPr>
                          <w:t>n</w:t>
                        </w:r>
                        <w:r w:rsidR="005B6A98" w:rsidRPr="00295045">
                          <w:rPr>
                            <w:rFonts w:ascii="Arial"/>
                            <w:color w:val="000000"/>
                            <w:spacing w:val="24"/>
                            <w:sz w:val="14"/>
                          </w:rPr>
                          <w:t xml:space="preserve"> </w:t>
                        </w:r>
                      </w:p>
                    </w:txbxContent>
                  </v:textbox>
                </v:shape>
                <v:shape id="Textbox 64" o:spid="_x0000_s1082" type="#_x0000_t202" style="position:absolute;left:14568;top:7480;width:14091;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1txwgAAANsAAAAPAAAAZHJzL2Rvd25yZXYueG1sRI9Li8Iw&#10;FIX3gv8h3AF3mo6IaDWKiC8GNzrC4O7aXNtic1Oa2NZ/PxkYcHk4j48zX7amEDVVLres4HMQgSBO&#10;rM45VXD53vYnIJxH1lhYJgUvcrBcdDtzjLVt+ET12acijLCLUUHmfRlL6ZKMDLqBLYmDd7eVQR9k&#10;lUpdYRPGTSGHUTSWBnMOhAxLWmeUPM5Po2By+QrMo76dprtrsbH7n2PLrFTvo13NQHhq/Tv83z5o&#10;BeMR/H0JP0AufgEAAP//AwBQSwECLQAUAAYACAAAACEA2+H2y+4AAACFAQAAEwAAAAAAAAAAAAAA&#10;AAAAAAAAW0NvbnRlbnRfVHlwZXNdLnhtbFBLAQItABQABgAIAAAAIQBa9CxbvwAAABUBAAALAAAA&#10;AAAAAAAAAAAAAB8BAABfcmVscy8ucmVsc1BLAQItABQABgAIAAAAIQAjY1txwgAAANsAAAAPAAAA&#10;AAAAAAAAAAAAAAcCAABkcnMvZG93bnJldi54bWxQSwUGAAAAAAMAAwC3AAAA9gIAAAAA&#10;" fillcolor="#ddd" stroked="f">
                  <v:textbox inset="0,0,0,0">
                    <w:txbxContent>
                      <w:p w14:paraId="4E1E63FF" w14:textId="4A00800B" w:rsidR="00817173" w:rsidRDefault="000F4D63">
                        <w:pPr>
                          <w:spacing w:before="49" w:line="261" w:lineRule="auto"/>
                          <w:ind w:left="315" w:right="43" w:firstLine="333"/>
                          <w:rPr>
                            <w:rFonts w:ascii="Arial"/>
                            <w:color w:val="000000"/>
                            <w:sz w:val="15"/>
                          </w:rPr>
                        </w:pPr>
                        <w:r>
                          <w:rPr>
                            <w:rFonts w:ascii="Arial"/>
                            <w:color w:val="000000"/>
                            <w:spacing w:val="-2"/>
                            <w:sz w:val="15"/>
                          </w:rPr>
                          <w:t>Administrador/</w:t>
                        </w:r>
                        <w:r>
                          <w:rPr>
                            <w:rFonts w:ascii="Arial"/>
                            <w:color w:val="000000"/>
                            <w:sz w:val="15"/>
                          </w:rPr>
                          <w:t xml:space="preserve"> Administrador Asociado</w:t>
                        </w:r>
                      </w:p>
                    </w:txbxContent>
                  </v:textbox>
                </v:shape>
                <v:shape id="Textbox 65" o:spid="_x0000_s1083" type="#_x0000_t202" style="position:absolute;left:2628;top:23;width:39078;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oxAAAANsAAAAPAAAAZHJzL2Rvd25yZXYueG1sRI9bawIx&#10;FITfC/6HcATfataCUtfNSpFepPjipX0+bo67oZuTJUl1/feNUPBxmJlvmGLZ21acyQfjWMFknIEg&#10;rpw2XCs47N8en0GEiKyxdUwKrhRgWQ4eCsy1u/CWzrtYiwThkKOCJsYulzJUDVkMY9cRJ+/kvMWY&#10;pK+l9nhJcNvKpyybSYuG00KDHa0aqn52v1aB6TZzX318v/q5ccfD1+f7MUOr1GjYvyxAROrjPfzf&#10;XmsFsyncvqQfIMs/AAAA//8DAFBLAQItABQABgAIAAAAIQDb4fbL7gAAAIUBAAATAAAAAAAAAAAA&#10;AAAAAAAAAABbQ29udGVudF9UeXBlc10ueG1sUEsBAi0AFAAGAAgAAAAhAFr0LFu/AAAAFQEAAAsA&#10;AAAAAAAAAAAAAAAAHwEAAF9yZWxzLy5yZWxzUEsBAi0AFAAGAAgAAAAhAL4uEKjEAAAA2wAAAA8A&#10;AAAAAAAAAAAAAAAABwIAAGRycy9kb3ducmV2LnhtbFBLBQYAAAAAAwADALcAAAD4AgAAAAA=&#10;" fillcolor="#fcc" strokeweight=".1291mm">
                  <v:textbox inset="0,0,0,0">
                    <w:txbxContent>
                      <w:p w14:paraId="367F7CA5" w14:textId="20AED0E7" w:rsidR="00817173" w:rsidRDefault="00817173">
                        <w:pPr>
                          <w:spacing w:before="84"/>
                          <w:ind w:left="1614"/>
                          <w:rPr>
                            <w:rFonts w:ascii="Arial"/>
                            <w:b/>
                            <w:color w:val="000000"/>
                            <w:sz w:val="15"/>
                          </w:rPr>
                        </w:pPr>
                      </w:p>
                    </w:txbxContent>
                  </v:textbox>
                </v:shape>
                <v:shape id="Textbox 66" o:spid="_x0000_s1084" type="#_x0000_t202" style="position:absolute;left:1139;top:26340;width:40564;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UddwAAAANsAAAAPAAAAZHJzL2Rvd25yZXYueG1sRI/NqsIw&#10;FIT3gu8QjuBOUxWLVKOI4A8XXFwV3B6aY1tsTkoStb79jSDc5TDzzTCLVWtq8STnK8sKRsMEBHFu&#10;dcWFgst5O5iB8AFZY22ZFLzJw2rZ7Sww0/bFv/Q8hULEEvYZKihDaDIpfV6SQT+0DXH0btYZDFG6&#10;QmqHr1huajlOklQarDgulNjQpqT8fnoYBTftzoWbXLf59GdX++Mk0nujVL/XrucgArXhP/ylD1pB&#10;msLnS/wBcvkHAAD//wMAUEsBAi0AFAAGAAgAAAAhANvh9svuAAAAhQEAABMAAAAAAAAAAAAAAAAA&#10;AAAAAFtDb250ZW50X1R5cGVzXS54bWxQSwECLQAUAAYACAAAACEAWvQsW78AAAAVAQAACwAAAAAA&#10;AAAAAAAAAAAfAQAAX3JlbHMvLnJlbHNQSwECLQAUAAYACAAAACEA+JFHXcAAAADbAAAADwAAAAAA&#10;AAAAAAAAAAAHAgAAZHJzL2Rvd25yZXYueG1sUEsFBgAAAAADAAMAtwAAAPQCAAAAAA==&#10;" fillcolor="#cf9" strokeweight=".1291mm">
                  <v:textbox inset="0,0,0,0">
                    <w:txbxContent>
                      <w:p w14:paraId="75452FFC" w14:textId="77777777" w:rsidR="00817173" w:rsidRDefault="00817173">
                        <w:pPr>
                          <w:spacing w:before="7"/>
                          <w:rPr>
                            <w:b/>
                            <w:color w:val="000000"/>
                            <w:sz w:val="12"/>
                          </w:rPr>
                        </w:pPr>
                      </w:p>
                      <w:p w14:paraId="7A4ECE34" w14:textId="1704A097" w:rsidR="00817173" w:rsidRDefault="000D7219">
                        <w:pPr>
                          <w:ind w:left="2470" w:right="2516"/>
                          <w:jc w:val="center"/>
                          <w:rPr>
                            <w:rFonts w:ascii="Arial"/>
                            <w:color w:val="000000"/>
                            <w:sz w:val="15"/>
                          </w:rPr>
                        </w:pPr>
                        <w:r>
                          <w:rPr>
                            <w:rFonts w:ascii="Arial"/>
                            <w:color w:val="000000"/>
                            <w:sz w:val="15"/>
                          </w:rPr>
                          <w:t>Beneficiarios de Proyectos</w:t>
                        </w:r>
                      </w:p>
                    </w:txbxContent>
                  </v:textbox>
                </v:shape>
                <v:shape id="Textbox 67" o:spid="_x0000_s1085" type="#_x0000_t202" style="position:absolute;left:32398;top:20096;width:8192;height:4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rdxgAAANsAAAAPAAAAZHJzL2Rvd25yZXYueG1sRI9PawIx&#10;FMTvgt8hPMFL0Wy1qGyNUpWivbX+gR5fN6+70c3Lsonu9ts3hYLHYWZ+w8yXrS3FjWpvHCt4HCYg&#10;iDOnDecKjofXwQyED8gaS8ek4Ic8LBfdzhxT7Rr+oNs+5CJC2KeooAihSqX0WUEW/dBVxNH7drXF&#10;EGWdS11jE+G2lKMkmUiLhuNCgRWtC8ou+6tV0Ljxe/uZhPNqa74e3p5OZrfarJXq99qXZxCB2nAP&#10;/7d3WsFkCn9f4g+Qi18AAAD//wMAUEsBAi0AFAAGAAgAAAAhANvh9svuAAAAhQEAABMAAAAAAAAA&#10;AAAAAAAAAAAAAFtDb250ZW50X1R5cGVzXS54bWxQSwECLQAUAAYACAAAACEAWvQsW78AAAAVAQAA&#10;CwAAAAAAAAAAAAAAAAAfAQAAX3JlbHMvLnJlbHNQSwECLQAUAAYACAAAACEAz2Ha3cYAAADbAAAA&#10;DwAAAAAAAAAAAAAAAAAHAgAAZHJzL2Rvd25yZXYueG1sUEsFBgAAAAADAAMAtwAAAPoCAAAAAA==&#10;" filled="f" strokeweight=".1291mm">
                  <v:textbox inset="0,0,0,0">
                    <w:txbxContent>
                      <w:p w14:paraId="702EA208" w14:textId="77777777" w:rsidR="00817173" w:rsidRDefault="00817173">
                        <w:pPr>
                          <w:spacing w:before="11"/>
                          <w:rPr>
                            <w:b/>
                            <w:sz w:val="23"/>
                          </w:rPr>
                        </w:pPr>
                      </w:p>
                      <w:p w14:paraId="480AFFFF" w14:textId="13F81B73" w:rsidR="00817173" w:rsidRDefault="005B6A98" w:rsidP="009A1495">
                        <w:pPr>
                          <w:ind w:left="426" w:right="291"/>
                          <w:jc w:val="center"/>
                          <w:rPr>
                            <w:rFonts w:ascii="Arial"/>
                            <w:sz w:val="14"/>
                          </w:rPr>
                        </w:pPr>
                        <w:r>
                          <w:rPr>
                            <w:rFonts w:ascii="Arial"/>
                            <w:spacing w:val="-2"/>
                            <w:sz w:val="14"/>
                          </w:rPr>
                          <w:t>P</w:t>
                        </w:r>
                        <w:r w:rsidR="009A1495">
                          <w:rPr>
                            <w:rFonts w:ascii="Arial"/>
                            <w:spacing w:val="-2"/>
                            <w:sz w:val="14"/>
                          </w:rPr>
                          <w:t>ú</w:t>
                        </w:r>
                        <w:r>
                          <w:rPr>
                            <w:rFonts w:ascii="Arial"/>
                            <w:spacing w:val="-2"/>
                            <w:sz w:val="14"/>
                          </w:rPr>
                          <w:t>blic</w:t>
                        </w:r>
                        <w:r w:rsidR="009A1495">
                          <w:rPr>
                            <w:rFonts w:ascii="Arial"/>
                            <w:spacing w:val="-2"/>
                            <w:sz w:val="14"/>
                          </w:rPr>
                          <w:t>o</w:t>
                        </w:r>
                      </w:p>
                    </w:txbxContent>
                  </v:textbox>
                </v:shape>
                <v:shape id="Textbox 68" o:spid="_x0000_s1086" type="#_x0000_t202" style="position:absolute;left:40459;top:2625;width:10376;height:8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00F120FF" w14:textId="3D392DFD" w:rsidR="00817173" w:rsidRPr="00445CF8" w:rsidRDefault="005B6A98">
                        <w:pPr>
                          <w:spacing w:before="101" w:line="444" w:lineRule="auto"/>
                          <w:ind w:left="1015" w:firstLine="31"/>
                          <w:rPr>
                            <w:rFonts w:ascii="Arial"/>
                            <w:sz w:val="11"/>
                          </w:rPr>
                        </w:pPr>
                        <w:r w:rsidRPr="00445CF8">
                          <w:rPr>
                            <w:rFonts w:ascii="Arial"/>
                            <w:w w:val="105"/>
                            <w:sz w:val="11"/>
                          </w:rPr>
                          <w:t>Report</w:t>
                        </w:r>
                        <w:r w:rsidR="00DB161D" w:rsidRPr="00445CF8">
                          <w:rPr>
                            <w:rFonts w:ascii="Arial"/>
                            <w:w w:val="105"/>
                            <w:sz w:val="11"/>
                          </w:rPr>
                          <w:t>a</w:t>
                        </w:r>
                        <w:r w:rsidRPr="00445CF8">
                          <w:rPr>
                            <w:rFonts w:ascii="Arial"/>
                            <w:spacing w:val="-8"/>
                            <w:w w:val="105"/>
                            <w:sz w:val="11"/>
                          </w:rPr>
                          <w:t xml:space="preserve"> </w:t>
                        </w:r>
                        <w:r w:rsidR="00DB161D" w:rsidRPr="00445CF8">
                          <w:rPr>
                            <w:rFonts w:ascii="Arial"/>
                            <w:w w:val="105"/>
                            <w:sz w:val="11"/>
                          </w:rPr>
                          <w:t>a</w:t>
                        </w:r>
                        <w:r w:rsidRPr="00445CF8">
                          <w:rPr>
                            <w:rFonts w:ascii="Arial"/>
                            <w:spacing w:val="40"/>
                            <w:w w:val="105"/>
                            <w:sz w:val="11"/>
                          </w:rPr>
                          <w:t xml:space="preserve"> </w:t>
                        </w:r>
                        <w:r w:rsidR="00295045">
                          <w:rPr>
                            <w:rFonts w:ascii="Arial"/>
                            <w:spacing w:val="-2"/>
                            <w:w w:val="105"/>
                            <w:sz w:val="11"/>
                          </w:rPr>
                          <w:t>Feedback</w:t>
                        </w:r>
                      </w:p>
                      <w:p w14:paraId="3D8B89AA" w14:textId="5506FF16" w:rsidR="00817173" w:rsidRPr="00445CF8" w:rsidRDefault="00445CF8">
                        <w:pPr>
                          <w:spacing w:before="42" w:line="199" w:lineRule="auto"/>
                          <w:ind w:left="703" w:firstLine="78"/>
                          <w:rPr>
                            <w:rFonts w:ascii="Arial"/>
                            <w:sz w:val="11"/>
                          </w:rPr>
                        </w:pPr>
                        <w:r>
                          <w:rPr>
                            <w:rFonts w:ascii="Arial"/>
                            <w:spacing w:val="-2"/>
                            <w:w w:val="105"/>
                            <w:sz w:val="11"/>
                          </w:rPr>
                          <w:t>Flujo a</w:t>
                        </w:r>
                        <w:r w:rsidRPr="00445CF8">
                          <w:rPr>
                            <w:rFonts w:ascii="Arial"/>
                            <w:spacing w:val="-2"/>
                            <w:w w:val="105"/>
                            <w:sz w:val="11"/>
                          </w:rPr>
                          <w:t>sistencia al</w:t>
                        </w:r>
                        <w:r>
                          <w:rPr>
                            <w:rFonts w:ascii="Arial"/>
                            <w:spacing w:val="-2"/>
                            <w:w w:val="105"/>
                            <w:sz w:val="11"/>
                          </w:rPr>
                          <w:t xml:space="preserve"> desarrollo</w:t>
                        </w:r>
                      </w:p>
                      <w:p w14:paraId="2D2D0CFC" w14:textId="7C210FA1" w:rsidR="00817173" w:rsidRPr="00D0218C" w:rsidRDefault="00445CF8">
                        <w:pPr>
                          <w:spacing w:before="100"/>
                          <w:ind w:left="1080"/>
                          <w:rPr>
                            <w:rFonts w:ascii="Arial"/>
                            <w:sz w:val="11"/>
                            <w:lang w:val="it-IT"/>
                          </w:rPr>
                        </w:pPr>
                        <w:r w:rsidRPr="00D0218C">
                          <w:rPr>
                            <w:rFonts w:ascii="Arial"/>
                            <w:spacing w:val="-2"/>
                            <w:w w:val="105"/>
                            <w:sz w:val="11"/>
                            <w:lang w:val="it-IT"/>
                          </w:rPr>
                          <w:t>Asociado</w:t>
                        </w:r>
                      </w:p>
                    </w:txbxContent>
                  </v:textbox>
                </v:shape>
                <v:shape id="Textbox 69" o:spid="_x0000_s1087" type="#_x0000_t202" style="position:absolute;left:14908;top:3368;width:13773;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qtwgAAANsAAAAPAAAAZHJzL2Rvd25yZXYueG1sRI9PawIx&#10;FMTvBb9DeEJvNasHcVejiLS2FC/13/m5ee4GNy9Lkur22xuh4HGYmd8ws0VnG3ElH4xjBcNBBoK4&#10;dNpwpWC/+3ibgAgRWWPjmBT8UYDFvPcyw0K7G//QdRsrkSAcClRQx9gWUoayJoth4Fri5J2dtxiT&#10;9JXUHm8Jbhs5yrKxtGg4LdTY0qqm8rL9tQpMu8l9+Xl897lxp/3he33K0Cr12u+WUxCRuvgM/7e/&#10;tIJxDo8v6QfI+R0AAP//AwBQSwECLQAUAAYACAAAACEA2+H2y+4AAACFAQAAEwAAAAAAAAAAAAAA&#10;AAAAAAAAW0NvbnRlbnRfVHlwZXNdLnhtbFBLAQItABQABgAIAAAAIQBa9CxbvwAAABUBAAALAAAA&#10;AAAAAAAAAAAAAB8BAABfcmVscy8ucmVsc1BLAQItABQABgAIAAAAIQA/YxqtwgAAANsAAAAPAAAA&#10;AAAAAAAAAAAAAAcCAABkcnMvZG93bnJldi54bWxQSwUGAAAAAAMAAwC3AAAA9gIAAAAA&#10;" fillcolor="#fcc" strokeweight=".1291mm">
                  <v:textbox inset="0,0,0,0">
                    <w:txbxContent>
                      <w:p w14:paraId="2DA2812A" w14:textId="308EED03" w:rsidR="00817173" w:rsidRDefault="000F4D63">
                        <w:pPr>
                          <w:spacing w:before="119"/>
                          <w:ind w:left="462"/>
                          <w:rPr>
                            <w:rFonts w:ascii="Arial"/>
                            <w:b/>
                            <w:color w:val="000000"/>
                            <w:sz w:val="15"/>
                          </w:rPr>
                        </w:pPr>
                        <w:r>
                          <w:rPr>
                            <w:rFonts w:ascii="Arial"/>
                            <w:b/>
                            <w:color w:val="000000"/>
                            <w:sz w:val="15"/>
                          </w:rPr>
                          <w:t>Junta Ejecutiva</w:t>
                        </w:r>
                      </w:p>
                    </w:txbxContent>
                  </v:textbox>
                </v:shape>
                <v:shape id="Textbox 70" o:spid="_x0000_s1088" type="#_x0000_t202" style="position:absolute;left:30835;top:2848;width:8192;height:8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9ICwAAAANsAAAAPAAAAZHJzL2Rvd25yZXYueG1sRE9Nr8FA&#10;FN2/xH+YXInNC1MWSBmCvJfYiCgbu6tztaVzp+kMyq83C4nlyfmezhtTijvVrrCsoN+LQBCnVhec&#10;KTjs/7tjEM4jaywtk4InOZjPWj9TjLV98I7uic9ECGEXo4Lc+yqW0qU5GXQ9WxEH7mxrgz7AOpO6&#10;xkcIN6UcRNFQGiw4NORY0Sqn9JrcjILXZfxLt5OTy+O+f9lQlvwtt4VSnXazmIDw1Piv+ONeawWj&#10;sD58CT9Azt4AAAD//wMAUEsBAi0AFAAGAAgAAAAhANvh9svuAAAAhQEAABMAAAAAAAAAAAAAAAAA&#10;AAAAAFtDb250ZW50X1R5cGVzXS54bWxQSwECLQAUAAYACAAAACEAWvQsW78AAAAVAQAACwAAAAAA&#10;AAAAAAAAAAAfAQAAX3JlbHMvLnJlbHNQSwECLQAUAAYACAAAACEAIgPSAsAAAADbAAAADwAAAAAA&#10;AAAAAAAAAAAHAgAAZHJzL2Rvd25yZXYueG1sUEsFBgAAAAADAAMAtwAAAPQCAAAAAA==&#10;" fillcolor="#9cf" strokeweight=".1291mm">
                  <v:textbox inset="0,0,0,0">
                    <w:txbxContent>
                      <w:p w14:paraId="54F0572B" w14:textId="0C623285" w:rsidR="009A1495" w:rsidRPr="009A1495" w:rsidRDefault="009A1495">
                        <w:pPr>
                          <w:spacing w:line="244" w:lineRule="auto"/>
                          <w:ind w:left="56"/>
                          <w:rPr>
                            <w:rFonts w:ascii="Arial"/>
                            <w:color w:val="000000"/>
                            <w:sz w:val="14"/>
                          </w:rPr>
                        </w:pPr>
                        <w:r w:rsidRPr="009A1495">
                          <w:rPr>
                            <w:rFonts w:ascii="Arial"/>
                            <w:color w:val="000000"/>
                            <w:sz w:val="14"/>
                          </w:rPr>
                          <w:t>Oficina Independiente de Auditor</w:t>
                        </w:r>
                        <w:r w:rsidRPr="009A1495">
                          <w:rPr>
                            <w:rFonts w:ascii="Arial"/>
                            <w:color w:val="000000"/>
                            <w:sz w:val="14"/>
                          </w:rPr>
                          <w:t>í</w:t>
                        </w:r>
                        <w:r w:rsidRPr="009A1495">
                          <w:rPr>
                            <w:rFonts w:ascii="Arial"/>
                            <w:color w:val="000000"/>
                            <w:sz w:val="14"/>
                          </w:rPr>
                          <w:t>a e Investigaciones</w:t>
                        </w:r>
                      </w:p>
                      <w:p w14:paraId="2C4163EF" w14:textId="522AE0C2" w:rsidR="00817173" w:rsidRPr="00CC1B6B" w:rsidRDefault="00CC1B6B">
                        <w:pPr>
                          <w:spacing w:line="244" w:lineRule="auto"/>
                          <w:ind w:left="56"/>
                          <w:rPr>
                            <w:rFonts w:ascii="Arial"/>
                            <w:color w:val="000000"/>
                            <w:sz w:val="14"/>
                          </w:rPr>
                        </w:pPr>
                        <w:r w:rsidRPr="00CC1B6B">
                          <w:rPr>
                            <w:rFonts w:ascii="Arial"/>
                            <w:color w:val="000000"/>
                            <w:spacing w:val="-2"/>
                            <w:sz w:val="14"/>
                          </w:rPr>
                          <w:t>Oficina de Evaluaci</w:t>
                        </w:r>
                        <w:r w:rsidRPr="00CC1B6B">
                          <w:rPr>
                            <w:rFonts w:ascii="Arial"/>
                            <w:color w:val="000000"/>
                            <w:spacing w:val="-2"/>
                            <w:sz w:val="14"/>
                          </w:rPr>
                          <w:t>ó</w:t>
                        </w:r>
                        <w:r w:rsidRPr="00CC1B6B">
                          <w:rPr>
                            <w:rFonts w:ascii="Arial"/>
                            <w:color w:val="000000"/>
                            <w:spacing w:val="-2"/>
                            <w:sz w:val="14"/>
                          </w:rPr>
                          <w:t>n Independiente y O</w:t>
                        </w:r>
                        <w:r>
                          <w:rPr>
                            <w:rFonts w:ascii="Arial"/>
                            <w:color w:val="000000"/>
                            <w:spacing w:val="-2"/>
                            <w:sz w:val="14"/>
                          </w:rPr>
                          <w:t xml:space="preserve">ficina  de </w:t>
                        </w:r>
                        <w:r>
                          <w:rPr>
                            <w:rFonts w:ascii="Arial"/>
                            <w:color w:val="000000"/>
                            <w:spacing w:val="-2"/>
                            <w:sz w:val="14"/>
                          </w:rPr>
                          <w:t>É</w:t>
                        </w:r>
                        <w:r>
                          <w:rPr>
                            <w:rFonts w:ascii="Arial"/>
                            <w:color w:val="000000"/>
                            <w:spacing w:val="-2"/>
                            <w:sz w:val="14"/>
                          </w:rPr>
                          <w:t>tica</w:t>
                        </w:r>
                      </w:p>
                    </w:txbxContent>
                  </v:textbox>
                </v:shape>
                <w10:wrap anchorx="page"/>
              </v:group>
            </w:pict>
          </mc:Fallback>
        </mc:AlternateContent>
      </w:r>
    </w:p>
    <w:p w14:paraId="03BB5758" w14:textId="77777777" w:rsidR="00817173" w:rsidRPr="000F4D63" w:rsidRDefault="00817173">
      <w:pPr>
        <w:pStyle w:val="BodyText"/>
        <w:jc w:val="left"/>
        <w:rPr>
          <w:rFonts w:ascii="Arial"/>
          <w:b/>
          <w:sz w:val="20"/>
        </w:rPr>
      </w:pPr>
    </w:p>
    <w:p w14:paraId="4512705C" w14:textId="77777777" w:rsidR="00817173" w:rsidRPr="000F4D63" w:rsidRDefault="00817173">
      <w:pPr>
        <w:pStyle w:val="BodyText"/>
        <w:jc w:val="left"/>
        <w:rPr>
          <w:rFonts w:ascii="Arial"/>
          <w:b/>
          <w:sz w:val="20"/>
        </w:rPr>
      </w:pPr>
    </w:p>
    <w:p w14:paraId="6F6D4566" w14:textId="77777777" w:rsidR="00817173" w:rsidRPr="000F4D63" w:rsidRDefault="00817173">
      <w:pPr>
        <w:pStyle w:val="BodyText"/>
        <w:jc w:val="left"/>
        <w:rPr>
          <w:rFonts w:ascii="Arial"/>
          <w:b/>
          <w:sz w:val="20"/>
        </w:rPr>
      </w:pPr>
    </w:p>
    <w:p w14:paraId="4E0C3AF0" w14:textId="77777777" w:rsidR="00817173" w:rsidRPr="000F4D63" w:rsidRDefault="00817173">
      <w:pPr>
        <w:pStyle w:val="BodyText"/>
        <w:jc w:val="left"/>
        <w:rPr>
          <w:rFonts w:ascii="Arial"/>
          <w:b/>
          <w:sz w:val="20"/>
        </w:rPr>
      </w:pPr>
    </w:p>
    <w:p w14:paraId="463DDDC8" w14:textId="77777777" w:rsidR="00817173" w:rsidRPr="000F4D63" w:rsidRDefault="00817173">
      <w:pPr>
        <w:pStyle w:val="BodyText"/>
        <w:jc w:val="left"/>
        <w:rPr>
          <w:rFonts w:ascii="Arial"/>
          <w:b/>
          <w:sz w:val="20"/>
        </w:rPr>
      </w:pPr>
    </w:p>
    <w:p w14:paraId="4E721E44" w14:textId="77777777" w:rsidR="00817173" w:rsidRPr="000F4D63" w:rsidRDefault="00817173">
      <w:pPr>
        <w:pStyle w:val="BodyText"/>
        <w:jc w:val="left"/>
        <w:rPr>
          <w:rFonts w:ascii="Arial"/>
          <w:b/>
          <w:sz w:val="20"/>
        </w:rPr>
      </w:pPr>
    </w:p>
    <w:p w14:paraId="0B000407" w14:textId="77777777" w:rsidR="00817173" w:rsidRPr="000F4D63" w:rsidRDefault="00817173">
      <w:pPr>
        <w:pStyle w:val="BodyText"/>
        <w:jc w:val="left"/>
        <w:rPr>
          <w:rFonts w:ascii="Arial"/>
          <w:b/>
          <w:sz w:val="20"/>
        </w:rPr>
      </w:pPr>
    </w:p>
    <w:p w14:paraId="1AA7348C" w14:textId="77777777" w:rsidR="00817173" w:rsidRPr="000F4D63" w:rsidRDefault="00817173">
      <w:pPr>
        <w:pStyle w:val="BodyText"/>
        <w:jc w:val="left"/>
        <w:rPr>
          <w:rFonts w:ascii="Arial"/>
          <w:b/>
          <w:sz w:val="20"/>
        </w:rPr>
      </w:pPr>
    </w:p>
    <w:p w14:paraId="1B979496" w14:textId="77777777" w:rsidR="00817173" w:rsidRPr="000F4D63" w:rsidRDefault="00817173">
      <w:pPr>
        <w:pStyle w:val="BodyText"/>
        <w:jc w:val="left"/>
        <w:rPr>
          <w:rFonts w:ascii="Arial"/>
          <w:b/>
          <w:sz w:val="20"/>
        </w:rPr>
      </w:pPr>
    </w:p>
    <w:p w14:paraId="212BFB09" w14:textId="77777777" w:rsidR="00817173" w:rsidRPr="000F4D63" w:rsidRDefault="00817173">
      <w:pPr>
        <w:pStyle w:val="BodyText"/>
        <w:jc w:val="left"/>
        <w:rPr>
          <w:rFonts w:ascii="Arial"/>
          <w:b/>
          <w:sz w:val="20"/>
        </w:rPr>
      </w:pPr>
    </w:p>
    <w:p w14:paraId="2F4A591E" w14:textId="77777777" w:rsidR="00817173" w:rsidRPr="000F4D63" w:rsidRDefault="00817173">
      <w:pPr>
        <w:pStyle w:val="BodyText"/>
        <w:jc w:val="left"/>
        <w:rPr>
          <w:rFonts w:ascii="Arial"/>
          <w:b/>
          <w:sz w:val="20"/>
        </w:rPr>
      </w:pPr>
    </w:p>
    <w:p w14:paraId="5249AD5D" w14:textId="77777777" w:rsidR="00817173" w:rsidRPr="000F4D63" w:rsidRDefault="00817173">
      <w:pPr>
        <w:pStyle w:val="BodyText"/>
        <w:jc w:val="left"/>
        <w:rPr>
          <w:rFonts w:ascii="Arial"/>
          <w:b/>
          <w:sz w:val="20"/>
        </w:rPr>
      </w:pPr>
    </w:p>
    <w:p w14:paraId="6F8C9DFA" w14:textId="77777777" w:rsidR="00817173" w:rsidRPr="000F4D63" w:rsidRDefault="00817173">
      <w:pPr>
        <w:pStyle w:val="BodyText"/>
        <w:jc w:val="left"/>
        <w:rPr>
          <w:rFonts w:ascii="Arial"/>
          <w:b/>
          <w:sz w:val="20"/>
        </w:rPr>
      </w:pPr>
    </w:p>
    <w:p w14:paraId="00956DD2" w14:textId="77777777" w:rsidR="00817173" w:rsidRPr="000F4D63" w:rsidRDefault="00817173" w:rsidP="000D7219">
      <w:pPr>
        <w:pStyle w:val="BodyText"/>
        <w:jc w:val="right"/>
        <w:rPr>
          <w:rFonts w:ascii="Arial"/>
          <w:b/>
          <w:sz w:val="20"/>
        </w:rPr>
      </w:pPr>
    </w:p>
    <w:p w14:paraId="7FA2B746" w14:textId="77777777" w:rsidR="00817173" w:rsidRPr="000F4D63" w:rsidRDefault="00817173">
      <w:pPr>
        <w:pStyle w:val="BodyText"/>
        <w:jc w:val="left"/>
        <w:rPr>
          <w:rFonts w:ascii="Arial"/>
          <w:b/>
          <w:sz w:val="20"/>
        </w:rPr>
      </w:pPr>
    </w:p>
    <w:p w14:paraId="205DFC28" w14:textId="77777777" w:rsidR="00817173" w:rsidRPr="000F4D63" w:rsidRDefault="00817173" w:rsidP="000D7219">
      <w:pPr>
        <w:pStyle w:val="BodyText"/>
        <w:jc w:val="right"/>
        <w:rPr>
          <w:rFonts w:ascii="Arial"/>
          <w:b/>
          <w:sz w:val="20"/>
        </w:rPr>
      </w:pPr>
    </w:p>
    <w:p w14:paraId="509F55FC" w14:textId="77777777" w:rsidR="00817173" w:rsidRPr="000F4D63" w:rsidRDefault="00817173" w:rsidP="000D7219">
      <w:pPr>
        <w:pStyle w:val="BodyText"/>
        <w:jc w:val="right"/>
        <w:rPr>
          <w:rFonts w:ascii="Arial"/>
          <w:b/>
          <w:sz w:val="20"/>
        </w:rPr>
      </w:pPr>
    </w:p>
    <w:p w14:paraId="0BB27B05" w14:textId="77777777" w:rsidR="00817173" w:rsidRPr="000F4D63" w:rsidRDefault="00817173">
      <w:pPr>
        <w:pStyle w:val="BodyText"/>
        <w:spacing w:before="9"/>
        <w:jc w:val="left"/>
        <w:rPr>
          <w:rFonts w:ascii="Arial"/>
          <w:b/>
          <w:sz w:val="28"/>
        </w:rPr>
      </w:pPr>
    </w:p>
    <w:p w14:paraId="59261375" w14:textId="725ED17A" w:rsidR="00817173" w:rsidRPr="00A5399C" w:rsidRDefault="005B6A98">
      <w:pPr>
        <w:spacing w:before="103"/>
        <w:ind w:left="669"/>
        <w:rPr>
          <w:rFonts w:ascii="Arial"/>
          <w:sz w:val="16"/>
          <w:szCs w:val="16"/>
        </w:rPr>
      </w:pPr>
      <w:r w:rsidRPr="00A5399C">
        <w:rPr>
          <w:rFonts w:ascii="Arial"/>
          <w:w w:val="105"/>
          <w:sz w:val="16"/>
          <w:szCs w:val="16"/>
        </w:rPr>
        <w:t>*</w:t>
      </w:r>
      <w:r w:rsidRPr="00A5399C">
        <w:rPr>
          <w:rFonts w:ascii="Arial"/>
          <w:spacing w:val="25"/>
          <w:w w:val="105"/>
          <w:sz w:val="16"/>
          <w:szCs w:val="16"/>
        </w:rPr>
        <w:t xml:space="preserve"> </w:t>
      </w:r>
      <w:r w:rsidRPr="00A5399C">
        <w:rPr>
          <w:rFonts w:ascii="Arial"/>
          <w:w w:val="105"/>
          <w:sz w:val="16"/>
          <w:szCs w:val="16"/>
        </w:rPr>
        <w:t>Inclu</w:t>
      </w:r>
      <w:r w:rsidR="000D7219" w:rsidRPr="00A5399C">
        <w:rPr>
          <w:rFonts w:ascii="Arial"/>
          <w:w w:val="105"/>
          <w:sz w:val="16"/>
          <w:szCs w:val="16"/>
        </w:rPr>
        <w:t>ye</w:t>
      </w:r>
      <w:r w:rsidRPr="00A5399C">
        <w:rPr>
          <w:rFonts w:ascii="Arial"/>
          <w:spacing w:val="4"/>
          <w:w w:val="105"/>
          <w:sz w:val="16"/>
          <w:szCs w:val="16"/>
        </w:rPr>
        <w:t xml:space="preserve"> </w:t>
      </w:r>
      <w:r w:rsidR="00A0259A" w:rsidRPr="00A5399C">
        <w:rPr>
          <w:rFonts w:ascii="Arial"/>
          <w:spacing w:val="-4"/>
          <w:w w:val="105"/>
          <w:sz w:val="16"/>
          <w:szCs w:val="16"/>
        </w:rPr>
        <w:t>ONG</w:t>
      </w:r>
      <w:r w:rsidRPr="00A5399C">
        <w:rPr>
          <w:rFonts w:ascii="Arial"/>
          <w:spacing w:val="-4"/>
          <w:w w:val="105"/>
          <w:sz w:val="16"/>
          <w:szCs w:val="16"/>
        </w:rPr>
        <w:t>s</w:t>
      </w:r>
    </w:p>
    <w:p w14:paraId="24C54287" w14:textId="77777777" w:rsidR="00817173" w:rsidRDefault="005B6A98">
      <w:pPr>
        <w:spacing w:before="1"/>
        <w:ind w:right="1267"/>
        <w:jc w:val="right"/>
        <w:rPr>
          <w:b/>
          <w:sz w:val="11"/>
        </w:rPr>
      </w:pPr>
      <w:r>
        <w:rPr>
          <w:b/>
          <w:w w:val="106"/>
          <w:sz w:val="11"/>
        </w:rPr>
        <w:t>1</w:t>
      </w:r>
    </w:p>
    <w:sectPr w:rsidR="00817173">
      <w:pgSz w:w="12240" w:h="15840"/>
      <w:pgMar w:top="1880" w:right="1040" w:bottom="980" w:left="1320" w:header="923" w:footer="7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59288" w14:textId="77777777" w:rsidR="00516288" w:rsidRDefault="00516288">
      <w:r>
        <w:separator/>
      </w:r>
    </w:p>
  </w:endnote>
  <w:endnote w:type="continuationSeparator" w:id="0">
    <w:p w14:paraId="4AD303C8" w14:textId="77777777" w:rsidR="00516288" w:rsidRDefault="0051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109F3" w14:textId="77777777" w:rsidR="00817173" w:rsidRDefault="005B6A98">
    <w:pPr>
      <w:pStyle w:val="BodyText"/>
      <w:spacing w:line="14" w:lineRule="auto"/>
      <w:jc w:val="left"/>
      <w:rPr>
        <w:sz w:val="20"/>
      </w:rPr>
    </w:pPr>
    <w:r>
      <w:rPr>
        <w:noProof/>
      </w:rPr>
      <mc:AlternateContent>
        <mc:Choice Requires="wps">
          <w:drawing>
            <wp:anchor distT="0" distB="0" distL="0" distR="0" simplePos="0" relativeHeight="487310336" behindDoc="1" locked="0" layoutInCell="1" allowOverlap="1" wp14:anchorId="28D97AAE" wp14:editId="3A441E15">
              <wp:simplePos x="0" y="0"/>
              <wp:positionH relativeFrom="page">
                <wp:posOffset>901669</wp:posOffset>
              </wp:positionH>
              <wp:positionV relativeFrom="page">
                <wp:posOffset>9416324</wp:posOffset>
              </wp:positionV>
              <wp:extent cx="922019"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165735"/>
                      </a:xfrm>
                      <a:prstGeom prst="rect">
                        <a:avLst/>
                      </a:prstGeom>
                    </wps:spPr>
                    <wps:txbx>
                      <w:txbxContent>
                        <w:p w14:paraId="5DC822A7" w14:textId="77777777" w:rsidR="00817173" w:rsidRDefault="005B6A98">
                          <w:pPr>
                            <w:spacing w:line="245" w:lineRule="exact"/>
                            <w:ind w:left="20"/>
                            <w:rPr>
                              <w:b/>
                            </w:rPr>
                          </w:pPr>
                          <w:r>
                            <w:rPr>
                              <w:color w:val="333333"/>
                            </w:rPr>
                            <w:t>Página</w:t>
                          </w:r>
                          <w:r>
                            <w:rPr>
                              <w:color w:val="333333"/>
                              <w:spacing w:val="-2"/>
                            </w:rPr>
                            <w:t xml:space="preserve"> </w:t>
                          </w:r>
                          <w:r>
                            <w:rPr>
                              <w:b/>
                              <w:color w:val="333333"/>
                            </w:rPr>
                            <w:fldChar w:fldCharType="begin"/>
                          </w:r>
                          <w:r>
                            <w:rPr>
                              <w:b/>
                              <w:color w:val="333333"/>
                            </w:rPr>
                            <w:instrText xml:space="preserve"> PAGE </w:instrText>
                          </w:r>
                          <w:r>
                            <w:rPr>
                              <w:b/>
                              <w:color w:val="333333"/>
                            </w:rPr>
                            <w:fldChar w:fldCharType="separate"/>
                          </w:r>
                          <w:r>
                            <w:rPr>
                              <w:b/>
                              <w:color w:val="333333"/>
                            </w:rPr>
                            <w:t>10</w:t>
                          </w:r>
                          <w:r>
                            <w:rPr>
                              <w:b/>
                              <w:color w:val="333333"/>
                            </w:rPr>
                            <w:fldChar w:fldCharType="end"/>
                          </w:r>
                          <w:r>
                            <w:rPr>
                              <w:b/>
                              <w:color w:val="333333"/>
                              <w:spacing w:val="-4"/>
                            </w:rPr>
                            <w:t xml:space="preserve"> </w:t>
                          </w:r>
                          <w:r>
                            <w:rPr>
                              <w:color w:val="333333"/>
                            </w:rPr>
                            <w:t>de</w:t>
                          </w:r>
                          <w:r>
                            <w:rPr>
                              <w:color w:val="333333"/>
                              <w:spacing w:val="-1"/>
                            </w:rPr>
                            <w:t xml:space="preserve"> </w:t>
                          </w:r>
                          <w:r>
                            <w:rPr>
                              <w:b/>
                              <w:color w:val="333333"/>
                              <w:spacing w:val="-5"/>
                            </w:rPr>
                            <w:fldChar w:fldCharType="begin"/>
                          </w:r>
                          <w:r>
                            <w:rPr>
                              <w:b/>
                              <w:color w:val="333333"/>
                              <w:spacing w:val="-5"/>
                            </w:rPr>
                            <w:instrText xml:space="preserve"> NUMPAGES </w:instrText>
                          </w:r>
                          <w:r>
                            <w:rPr>
                              <w:b/>
                              <w:color w:val="333333"/>
                              <w:spacing w:val="-5"/>
                            </w:rPr>
                            <w:fldChar w:fldCharType="separate"/>
                          </w:r>
                          <w:r>
                            <w:rPr>
                              <w:b/>
                              <w:color w:val="333333"/>
                              <w:spacing w:val="-5"/>
                            </w:rPr>
                            <w:t>25</w:t>
                          </w:r>
                          <w:r>
                            <w:rPr>
                              <w:b/>
                              <w:color w:val="333333"/>
                              <w:spacing w:val="-5"/>
                            </w:rPr>
                            <w:fldChar w:fldCharType="end"/>
                          </w:r>
                        </w:p>
                      </w:txbxContent>
                    </wps:txbx>
                    <wps:bodyPr wrap="square" lIns="0" tIns="0" rIns="0" bIns="0" rtlCol="0">
                      <a:noAutofit/>
                    </wps:bodyPr>
                  </wps:wsp>
                </a:graphicData>
              </a:graphic>
            </wp:anchor>
          </w:drawing>
        </mc:Choice>
        <mc:Fallback>
          <w:pict>
            <v:shapetype w14:anchorId="28D97AAE" id="_x0000_t202" coordsize="21600,21600" o:spt="202" path="m,l,21600r21600,l21600,xe">
              <v:stroke joinstyle="miter"/>
              <v:path gradientshapeok="t" o:connecttype="rect"/>
            </v:shapetype>
            <v:shape id="Textbox 2" o:spid="_x0000_s1089" type="#_x0000_t202" style="position:absolute;margin-left:71pt;margin-top:741.45pt;width:72.6pt;height:13.0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GFkwEAABoDAAAOAAAAZHJzL2Uyb0RvYy54bWysUsFuEzEQvSP1HyzfGydBLXSVTQWtQEgV&#10;VCp8gOO1syvWHnfGyW7+nrGzSRDcEJfx2B6/ee+NV/ej78XeInUQarmYzaWwwUDThW0tf3z/dP1e&#10;Cko6NLqHYGt5sCTv11dvVkOs7BJa6BuLgkECVUOsZZtSrJQi01qvaQbRBr50gF4n3uJWNagHRve9&#10;Ws7nt2oAbCKCsUR8+ni8lOuC75w16ZtzZJPoa8ncUolY4iZHtV7paos6tp2ZaOh/YOF1F7jpGepR&#10;Jy122P0F5TuDQODSzIBX4FxnbNHAahbzP9S8tDraooXNoXi2if4frPm6f4nPKNL4EUYeYBFB8QnM&#10;T2Jv1BCpmmqyp1QRV2eho0OfV5Yg+CF7ezj7acckDB/eLVnUnRSGrxa3N+/e3mS/1eVxREqfLXiR&#10;k1oij6sQ0PsnSsfSU8nE5dg+E0njZuSSnG6gObCGgcdYS3rdabRS9F8C+5RnfkrwlGxOCab+AcrP&#10;yFICfNglcF3pfMGdOvMACvfps+QJ/74vVZcvvf4FAAD//wMAUEsDBBQABgAIAAAAIQCjBMyQ4QAA&#10;AA0BAAAPAAAAZHJzL2Rvd25yZXYueG1sTI/BTsMwEETvSPyDtZW4UbsRlCTEqSoEJyREGg4cndhN&#10;rMbrELtt+Hu2J3rb2R3Nvik2sxvYyUzBepSwWgpgBluvLXYSvuq3+xRYiAq1GjwaCb8mwKa8vSlU&#10;rv0ZK3PaxY5RCIZcSehjHHPOQ9sbp8LSjwbptveTU5Hk1HE9qTOFu4EnQqy5UxbpQ69G89Kb9rA7&#10;Ognbb6xe7c9H81ntK1vXmcD39UHKu8W8fQYWzRz/zXDBJ3QoianxR9SBDaQfEuoSL0OaZMDIkqRP&#10;CbCGVo8iE8DLgl+3KP8AAAD//wMAUEsBAi0AFAAGAAgAAAAhALaDOJL+AAAA4QEAABMAAAAAAAAA&#10;AAAAAAAAAAAAAFtDb250ZW50X1R5cGVzXS54bWxQSwECLQAUAAYACAAAACEAOP0h/9YAAACUAQAA&#10;CwAAAAAAAAAAAAAAAAAvAQAAX3JlbHMvLnJlbHNQSwECLQAUAAYACAAAACEAwtwxhZMBAAAaAwAA&#10;DgAAAAAAAAAAAAAAAAAuAgAAZHJzL2Uyb0RvYy54bWxQSwECLQAUAAYACAAAACEAowTMkOEAAAAN&#10;AQAADwAAAAAAAAAAAAAAAADtAwAAZHJzL2Rvd25yZXYueG1sUEsFBgAAAAAEAAQA8wAAAPsEAAAA&#10;AA==&#10;" filled="f" stroked="f">
              <v:textbox inset="0,0,0,0">
                <w:txbxContent>
                  <w:p w14:paraId="5DC822A7" w14:textId="77777777" w:rsidR="00817173" w:rsidRDefault="005B6A98">
                    <w:pPr>
                      <w:spacing w:line="245" w:lineRule="exact"/>
                      <w:ind w:left="20"/>
                      <w:rPr>
                        <w:b/>
                      </w:rPr>
                    </w:pPr>
                    <w:r>
                      <w:rPr>
                        <w:color w:val="333333"/>
                      </w:rPr>
                      <w:t>Página</w:t>
                    </w:r>
                    <w:r>
                      <w:rPr>
                        <w:color w:val="333333"/>
                        <w:spacing w:val="-2"/>
                      </w:rPr>
                      <w:t xml:space="preserve"> </w:t>
                    </w:r>
                    <w:r>
                      <w:rPr>
                        <w:b/>
                        <w:color w:val="333333"/>
                      </w:rPr>
                      <w:fldChar w:fldCharType="begin"/>
                    </w:r>
                    <w:r>
                      <w:rPr>
                        <w:b/>
                        <w:color w:val="333333"/>
                      </w:rPr>
                      <w:instrText xml:space="preserve"> PAGE </w:instrText>
                    </w:r>
                    <w:r>
                      <w:rPr>
                        <w:b/>
                        <w:color w:val="333333"/>
                      </w:rPr>
                      <w:fldChar w:fldCharType="separate"/>
                    </w:r>
                    <w:r>
                      <w:rPr>
                        <w:b/>
                        <w:color w:val="333333"/>
                      </w:rPr>
                      <w:t>10</w:t>
                    </w:r>
                    <w:r>
                      <w:rPr>
                        <w:b/>
                        <w:color w:val="333333"/>
                      </w:rPr>
                      <w:fldChar w:fldCharType="end"/>
                    </w:r>
                    <w:r>
                      <w:rPr>
                        <w:b/>
                        <w:color w:val="333333"/>
                        <w:spacing w:val="-4"/>
                      </w:rPr>
                      <w:t xml:space="preserve"> </w:t>
                    </w:r>
                    <w:r>
                      <w:rPr>
                        <w:color w:val="333333"/>
                      </w:rPr>
                      <w:t>de</w:t>
                    </w:r>
                    <w:r>
                      <w:rPr>
                        <w:color w:val="333333"/>
                        <w:spacing w:val="-1"/>
                      </w:rPr>
                      <w:t xml:space="preserve"> </w:t>
                    </w:r>
                    <w:r>
                      <w:rPr>
                        <w:b/>
                        <w:color w:val="333333"/>
                        <w:spacing w:val="-5"/>
                      </w:rPr>
                      <w:fldChar w:fldCharType="begin"/>
                    </w:r>
                    <w:r>
                      <w:rPr>
                        <w:b/>
                        <w:color w:val="333333"/>
                        <w:spacing w:val="-5"/>
                      </w:rPr>
                      <w:instrText xml:space="preserve"> NUMPAGES </w:instrText>
                    </w:r>
                    <w:r>
                      <w:rPr>
                        <w:b/>
                        <w:color w:val="333333"/>
                        <w:spacing w:val="-5"/>
                      </w:rPr>
                      <w:fldChar w:fldCharType="separate"/>
                    </w:r>
                    <w:r>
                      <w:rPr>
                        <w:b/>
                        <w:color w:val="333333"/>
                        <w:spacing w:val="-5"/>
                      </w:rPr>
                      <w:t>25</w:t>
                    </w:r>
                    <w:r>
                      <w:rPr>
                        <w:b/>
                        <w:color w:val="333333"/>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310848" behindDoc="1" locked="0" layoutInCell="1" allowOverlap="1" wp14:anchorId="6242E04C" wp14:editId="3AA3A731">
              <wp:simplePos x="0" y="0"/>
              <wp:positionH relativeFrom="page">
                <wp:posOffset>2766996</wp:posOffset>
              </wp:positionH>
              <wp:positionV relativeFrom="page">
                <wp:posOffset>9416324</wp:posOffset>
              </wp:positionV>
              <wp:extent cx="223774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7740" cy="165735"/>
                      </a:xfrm>
                      <a:prstGeom prst="rect">
                        <a:avLst/>
                      </a:prstGeom>
                    </wps:spPr>
                    <wps:txbx>
                      <w:txbxContent>
                        <w:p w14:paraId="58D53998" w14:textId="77777777" w:rsidR="00817173" w:rsidRDefault="005B6A98">
                          <w:pPr>
                            <w:pStyle w:val="BodyText"/>
                            <w:spacing w:line="245" w:lineRule="exact"/>
                            <w:ind w:left="20"/>
                            <w:jc w:val="left"/>
                          </w:pPr>
                          <w:r>
                            <w:rPr>
                              <w:color w:val="333333"/>
                            </w:rPr>
                            <w:t>Fecha</w:t>
                          </w:r>
                          <w:r>
                            <w:rPr>
                              <w:color w:val="333333"/>
                              <w:spacing w:val="-6"/>
                            </w:rPr>
                            <w:t xml:space="preserve"> </w:t>
                          </w:r>
                          <w:r>
                            <w:rPr>
                              <w:color w:val="333333"/>
                            </w:rPr>
                            <w:t>de</w:t>
                          </w:r>
                          <w:r>
                            <w:rPr>
                              <w:color w:val="333333"/>
                              <w:spacing w:val="-4"/>
                            </w:rPr>
                            <w:t xml:space="preserve"> </w:t>
                          </w:r>
                          <w:r>
                            <w:rPr>
                              <w:color w:val="333333"/>
                            </w:rPr>
                            <w:t>entrada</w:t>
                          </w:r>
                          <w:r>
                            <w:rPr>
                              <w:color w:val="333333"/>
                              <w:spacing w:val="-5"/>
                            </w:rPr>
                            <w:t xml:space="preserve"> </w:t>
                          </w:r>
                          <w:r>
                            <w:rPr>
                              <w:color w:val="333333"/>
                            </w:rPr>
                            <w:t>en vigor:</w:t>
                          </w:r>
                          <w:r>
                            <w:rPr>
                              <w:color w:val="333333"/>
                              <w:spacing w:val="-6"/>
                            </w:rPr>
                            <w:t xml:space="preserve"> </w:t>
                          </w:r>
                          <w:r>
                            <w:rPr>
                              <w:color w:val="333333"/>
                              <w:spacing w:val="-2"/>
                            </w:rPr>
                            <w:t>20/09/2023</w:t>
                          </w:r>
                        </w:p>
                      </w:txbxContent>
                    </wps:txbx>
                    <wps:bodyPr wrap="square" lIns="0" tIns="0" rIns="0" bIns="0" rtlCol="0">
                      <a:noAutofit/>
                    </wps:bodyPr>
                  </wps:wsp>
                </a:graphicData>
              </a:graphic>
            </wp:anchor>
          </w:drawing>
        </mc:Choice>
        <mc:Fallback>
          <w:pict>
            <v:shape w14:anchorId="6242E04C" id="Textbox 3" o:spid="_x0000_s1090" type="#_x0000_t202" style="position:absolute;margin-left:217.85pt;margin-top:741.45pt;width:176.2pt;height:13.05pt;z-index:-1600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yYmAEAACIDAAAOAAAAZHJzL2Uyb0RvYy54bWysUsGO0zAQvSPxD5bvNG2X3aKo6QpYgZBW&#10;gLTsB7iO3VjEHjPjNunfM3bTFrE3xMUez4yf33vj9f3oe3EwSA5CIxezuRQmaGhd2DXy+cenN++k&#10;oKRCq3oIppFHQ/J+8/rVeoi1WUIHfWtQMEigeoiN7FKKdVWR7oxXNINoAhctoFeJj7irWlQDo/u+&#10;Ws7nd9UA2EYEbYg4+3Aqyk3Bt9bo9M1aMkn0jWRuqaxY1m1eq81a1TtUsXN6oqH+gYVXLvCjF6gH&#10;lZTYo3sB5Z1GILBppsFXYK3TpmhgNYv5X2qeOhVN0cLmULzYRP8PVn89PMXvKNL4AUYeYBFB8RH0&#10;T2JvqiFSPfVkT6km7s5CR4s+7yxB8EX29njx04xJaE4ulzer1Vsuaa4t7m5XN7fZ8Op6OyKlzwa8&#10;yEEjkedVGKjDI6VT67llInN6PzNJ43YUrs2kuTNnttAeWcvA42wk/dorNFL0XwL7lWd/DvAcbM8B&#10;pv4jlB+SJQV4v09gXSFwxZ0I8CCKhOnT5En/eS5d16+9+Q0AAP//AwBQSwMEFAAGAAgAAAAhAJHw&#10;7eziAAAADQEAAA8AAABkcnMvZG93bnJldi54bWxMj8tOwzAQRfdI/IM1SOyo3dJHEuJUFYIVEiIN&#10;C5ZO7CZW43GI3Tb8PcOqLGfu0Z0z+XZyPTubMViPEuYzAcxg47XFVsJn9fqQAAtRoVa9RyPhxwTY&#10;Frc3ucq0v2BpzvvYMirBkCkJXYxDxnloOuNUmPnBIGUHPzoVaRxbrkd1oXLX84UQa+6URbrQqcE8&#10;d6Y57k9Owu4Lyxf7/V5/lIfSVlUq8G19lPL+bto9AYtmilcY/vRJHQpyqv0JdWC9hOXjakMoBctk&#10;kQIjZJMkc2A1rVYiFcCLnP//ovgFAAD//wMAUEsBAi0AFAAGAAgAAAAhALaDOJL+AAAA4QEAABMA&#10;AAAAAAAAAAAAAAAAAAAAAFtDb250ZW50X1R5cGVzXS54bWxQSwECLQAUAAYACAAAACEAOP0h/9YA&#10;AACUAQAACwAAAAAAAAAAAAAAAAAvAQAAX3JlbHMvLnJlbHNQSwECLQAUAAYACAAAACEAV8PcmJgB&#10;AAAiAwAADgAAAAAAAAAAAAAAAAAuAgAAZHJzL2Uyb0RvYy54bWxQSwECLQAUAAYACAAAACEAkfDt&#10;7OIAAAANAQAADwAAAAAAAAAAAAAAAADyAwAAZHJzL2Rvd25yZXYueG1sUEsFBgAAAAAEAAQA8wAA&#10;AAEFAAAAAA==&#10;" filled="f" stroked="f">
              <v:textbox inset="0,0,0,0">
                <w:txbxContent>
                  <w:p w14:paraId="58D53998" w14:textId="77777777" w:rsidR="00817173" w:rsidRDefault="005B6A98">
                    <w:pPr>
                      <w:pStyle w:val="BodyText"/>
                      <w:spacing w:line="245" w:lineRule="exact"/>
                      <w:ind w:left="20"/>
                      <w:jc w:val="left"/>
                    </w:pPr>
                    <w:r>
                      <w:rPr>
                        <w:color w:val="333333"/>
                      </w:rPr>
                      <w:t>Fecha</w:t>
                    </w:r>
                    <w:r>
                      <w:rPr>
                        <w:color w:val="333333"/>
                        <w:spacing w:val="-6"/>
                      </w:rPr>
                      <w:t xml:space="preserve"> </w:t>
                    </w:r>
                    <w:r>
                      <w:rPr>
                        <w:color w:val="333333"/>
                      </w:rPr>
                      <w:t>de</w:t>
                    </w:r>
                    <w:r>
                      <w:rPr>
                        <w:color w:val="333333"/>
                        <w:spacing w:val="-4"/>
                      </w:rPr>
                      <w:t xml:space="preserve"> </w:t>
                    </w:r>
                    <w:r>
                      <w:rPr>
                        <w:color w:val="333333"/>
                      </w:rPr>
                      <w:t>entrada</w:t>
                    </w:r>
                    <w:r>
                      <w:rPr>
                        <w:color w:val="333333"/>
                        <w:spacing w:val="-5"/>
                      </w:rPr>
                      <w:t xml:space="preserve"> </w:t>
                    </w:r>
                    <w:r>
                      <w:rPr>
                        <w:color w:val="333333"/>
                      </w:rPr>
                      <w:t>en vigor:</w:t>
                    </w:r>
                    <w:r>
                      <w:rPr>
                        <w:color w:val="333333"/>
                        <w:spacing w:val="-6"/>
                      </w:rPr>
                      <w:t xml:space="preserve"> </w:t>
                    </w:r>
                    <w:r>
                      <w:rPr>
                        <w:color w:val="333333"/>
                        <w:spacing w:val="-2"/>
                      </w:rPr>
                      <w:t>20/09/2023</w:t>
                    </w:r>
                  </w:p>
                </w:txbxContent>
              </v:textbox>
              <w10:wrap anchorx="page" anchory="page"/>
            </v:shape>
          </w:pict>
        </mc:Fallback>
      </mc:AlternateContent>
    </w:r>
    <w:r>
      <w:rPr>
        <w:noProof/>
      </w:rPr>
      <mc:AlternateContent>
        <mc:Choice Requires="wps">
          <w:drawing>
            <wp:anchor distT="0" distB="0" distL="0" distR="0" simplePos="0" relativeHeight="487311360" behindDoc="1" locked="0" layoutInCell="1" allowOverlap="1" wp14:anchorId="3351C5A3" wp14:editId="6317D8F4">
              <wp:simplePos x="0" y="0"/>
              <wp:positionH relativeFrom="page">
                <wp:posOffset>6180640</wp:posOffset>
              </wp:positionH>
              <wp:positionV relativeFrom="page">
                <wp:posOffset>9416324</wp:posOffset>
              </wp:positionV>
              <wp:extent cx="69723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 cy="165735"/>
                      </a:xfrm>
                      <a:prstGeom prst="rect">
                        <a:avLst/>
                      </a:prstGeom>
                    </wps:spPr>
                    <wps:txbx>
                      <w:txbxContent>
                        <w:p w14:paraId="75C0C873" w14:textId="5E00D1F3" w:rsidR="00817173" w:rsidRDefault="00B00932">
                          <w:pPr>
                            <w:pStyle w:val="BodyText"/>
                            <w:spacing w:line="245" w:lineRule="exact"/>
                            <w:ind w:left="20"/>
                            <w:jc w:val="left"/>
                          </w:pPr>
                          <w:r>
                            <w:rPr>
                              <w:color w:val="333333"/>
                            </w:rPr>
                            <w:t>Versión</w:t>
                          </w:r>
                          <w:r w:rsidR="005B6A98">
                            <w:rPr>
                              <w:color w:val="333333"/>
                              <w:spacing w:val="-5"/>
                            </w:rPr>
                            <w:t xml:space="preserve"> </w:t>
                          </w:r>
                          <w:r w:rsidR="005B6A98">
                            <w:rPr>
                              <w:color w:val="333333"/>
                            </w:rPr>
                            <w:t>#:</w:t>
                          </w:r>
                          <w:r w:rsidR="005B6A98">
                            <w:rPr>
                              <w:color w:val="333333"/>
                              <w:spacing w:val="-4"/>
                            </w:rPr>
                            <w:t xml:space="preserve"> </w:t>
                          </w:r>
                          <w:r w:rsidR="005B6A98">
                            <w:rPr>
                              <w:color w:val="333333"/>
                              <w:spacing w:val="-10"/>
                            </w:rPr>
                            <w:t>1</w:t>
                          </w:r>
                        </w:p>
                      </w:txbxContent>
                    </wps:txbx>
                    <wps:bodyPr wrap="square" lIns="0" tIns="0" rIns="0" bIns="0" rtlCol="0">
                      <a:noAutofit/>
                    </wps:bodyPr>
                  </wps:wsp>
                </a:graphicData>
              </a:graphic>
            </wp:anchor>
          </w:drawing>
        </mc:Choice>
        <mc:Fallback>
          <w:pict>
            <v:shape w14:anchorId="3351C5A3" id="Textbox 4" o:spid="_x0000_s1091" type="#_x0000_t202" style="position:absolute;margin-left:486.65pt;margin-top:741.45pt;width:54.9pt;height:13.05pt;z-index:-1600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SVmAEAACEDAAAOAAAAZHJzL2Uyb0RvYy54bWysUsGO0zAQvSPxD5bvNG1X24Wo6QpYgZBW&#10;gLTsB7iO3VjEHjPjNunfM3bTFrE3xMUez4yf33vj9f3oe3EwSA5CIxezuRQmaGhd2DXy+cenN2+l&#10;oKRCq3oIppFHQ/J+8/rVeoi1WUIHfWtQMEigeoiN7FKKdVWR7oxXNINoAhctoFeJj7irWlQDo/u+&#10;Ws7nq2oAbCOCNkScfTgV5abgW2t0+mYtmST6RjK3VFYs6zav1Wat6h2q2Dk90VD/wMIrF/jRC9SD&#10;Skrs0b2A8k4jENg00+ArsNZpUzSwmsX8LzVPnYqmaGFzKF5sov8Hq78enuJ3FGn8ACMPsIig+Aj6&#10;J7E31RCpnnqyp1QTd2eho0Wfd5Yg+CJ7e7z4acYkNCdX7+6WN1zRXFqsbu9ubrPf1fVyREqfDXiR&#10;g0Yij6sQUIdHSqfWc8vE5fR8JpLG7Shc28hlBs2ZLbRHljLwNBtJv/YKjRT9l8B25dGfAzwH23OA&#10;qf8I5YNkRQHe7xNYVwhccScCPIciYfozedB/nkvX9WdvfgMAAP//AwBQSwMEFAAGAAgAAAAhAJei&#10;7hfiAAAADgEAAA8AAABkcnMvZG93bnJldi54bWxMj8FOwzAMhu9IvENkJG4s2QqjLU2nCcEJCdGV&#10;A8e08dpojVOabCtvT3aCm63/0+/PxWa2Azvh5I0jCcuFAIbUOm2ok/BZv96lwHxQpNXgCCX8oIdN&#10;eX1VqFy7M1V42oWOxRLyuZLQhzDmnPu2R6v8wo1IMdu7yaoQ16njelLnWG4HvhJiza0yFC/0asTn&#10;HtvD7mglbL+oejHf781Hta9MXWeC3tYHKW9v5u0TsIBz+IPhoh/VoYxOjTuS9myQkD0mSURjcJ+u&#10;MmAXRKTJElgTpweRCeBlwf+/Uf4CAAD//wMAUEsBAi0AFAAGAAgAAAAhALaDOJL+AAAA4QEAABMA&#10;AAAAAAAAAAAAAAAAAAAAAFtDb250ZW50X1R5cGVzXS54bWxQSwECLQAUAAYACAAAACEAOP0h/9YA&#10;AACUAQAACwAAAAAAAAAAAAAAAAAvAQAAX3JlbHMvLnJlbHNQSwECLQAUAAYACAAAACEAzUlklZgB&#10;AAAhAwAADgAAAAAAAAAAAAAAAAAuAgAAZHJzL2Uyb0RvYy54bWxQSwECLQAUAAYACAAAACEAl6Lu&#10;F+IAAAAOAQAADwAAAAAAAAAAAAAAAADyAwAAZHJzL2Rvd25yZXYueG1sUEsFBgAAAAAEAAQA8wAA&#10;AAEFAAAAAA==&#10;" filled="f" stroked="f">
              <v:textbox inset="0,0,0,0">
                <w:txbxContent>
                  <w:p w14:paraId="75C0C873" w14:textId="5E00D1F3" w:rsidR="00817173" w:rsidRDefault="00B00932">
                    <w:pPr>
                      <w:pStyle w:val="BodyText"/>
                      <w:spacing w:line="245" w:lineRule="exact"/>
                      <w:ind w:left="20"/>
                      <w:jc w:val="left"/>
                    </w:pPr>
                    <w:r>
                      <w:rPr>
                        <w:color w:val="333333"/>
                      </w:rPr>
                      <w:t>Versión</w:t>
                    </w:r>
                    <w:r w:rsidR="005B6A98">
                      <w:rPr>
                        <w:color w:val="333333"/>
                        <w:spacing w:val="-5"/>
                      </w:rPr>
                      <w:t xml:space="preserve"> </w:t>
                    </w:r>
                    <w:r w:rsidR="005B6A98">
                      <w:rPr>
                        <w:color w:val="333333"/>
                      </w:rPr>
                      <w:t>#:</w:t>
                    </w:r>
                    <w:r w:rsidR="005B6A98">
                      <w:rPr>
                        <w:color w:val="333333"/>
                        <w:spacing w:val="-4"/>
                      </w:rPr>
                      <w:t xml:space="preserve"> </w:t>
                    </w:r>
                    <w:r w:rsidR="005B6A98">
                      <w:rPr>
                        <w:color w:val="333333"/>
                        <w:spacing w:val="-10"/>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EDDF3" w14:textId="77777777" w:rsidR="00516288" w:rsidRDefault="00516288">
      <w:r>
        <w:separator/>
      </w:r>
    </w:p>
  </w:footnote>
  <w:footnote w:type="continuationSeparator" w:id="0">
    <w:p w14:paraId="688A9D57" w14:textId="77777777" w:rsidR="00516288" w:rsidRDefault="00516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E4A36" w14:textId="77777777" w:rsidR="00817173" w:rsidRDefault="005B6A98">
    <w:pPr>
      <w:pStyle w:val="BodyText"/>
      <w:spacing w:line="14" w:lineRule="auto"/>
      <w:jc w:val="left"/>
      <w:rPr>
        <w:sz w:val="20"/>
      </w:rPr>
    </w:pPr>
    <w:r>
      <w:rPr>
        <w:noProof/>
      </w:rPr>
      <w:drawing>
        <wp:anchor distT="0" distB="0" distL="0" distR="0" simplePos="0" relativeHeight="487309824" behindDoc="1" locked="0" layoutInCell="1" allowOverlap="1" wp14:anchorId="6AA5D1BC" wp14:editId="766C03C4">
          <wp:simplePos x="0" y="0"/>
          <wp:positionH relativeFrom="page">
            <wp:posOffset>6467055</wp:posOffset>
          </wp:positionH>
          <wp:positionV relativeFrom="page">
            <wp:posOffset>586156</wp:posOffset>
          </wp:positionV>
          <wp:extent cx="268708" cy="54371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68708" cy="5437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C43FB"/>
    <w:multiLevelType w:val="hybridMultilevel"/>
    <w:tmpl w:val="53EC0478"/>
    <w:lvl w:ilvl="0" w:tplc="DB1EB962">
      <w:start w:val="1"/>
      <w:numFmt w:val="upperRoman"/>
      <w:lvlText w:val="%1."/>
      <w:lvlJc w:val="left"/>
      <w:pPr>
        <w:ind w:left="825" w:hanging="720"/>
      </w:pPr>
      <w:rPr>
        <w:rFonts w:ascii="Calibri" w:eastAsia="Calibri" w:hAnsi="Calibri" w:cs="Calibri" w:hint="default"/>
        <w:b/>
        <w:bCs/>
        <w:i w:val="0"/>
        <w:iCs w:val="0"/>
        <w:spacing w:val="0"/>
        <w:w w:val="99"/>
        <w:sz w:val="28"/>
        <w:szCs w:val="28"/>
        <w:lang w:val="es-ES" w:eastAsia="en-US" w:bidi="ar-SA"/>
      </w:rPr>
    </w:lvl>
    <w:lvl w:ilvl="1" w:tplc="8384C630">
      <w:start w:val="1"/>
      <w:numFmt w:val="upperLetter"/>
      <w:lvlText w:val="%2."/>
      <w:lvlJc w:val="left"/>
      <w:pPr>
        <w:ind w:left="825" w:hanging="361"/>
        <w:jc w:val="right"/>
      </w:pPr>
      <w:rPr>
        <w:rFonts w:hint="default"/>
        <w:spacing w:val="0"/>
        <w:w w:val="100"/>
        <w:lang w:val="es-ES" w:eastAsia="en-US" w:bidi="ar-SA"/>
      </w:rPr>
    </w:lvl>
    <w:lvl w:ilvl="2" w:tplc="CCC685E4">
      <w:start w:val="1"/>
      <w:numFmt w:val="decimal"/>
      <w:lvlText w:val="%3."/>
      <w:lvlJc w:val="left"/>
      <w:pPr>
        <w:ind w:left="1368" w:hanging="361"/>
      </w:pPr>
      <w:rPr>
        <w:rFonts w:ascii="Calibri" w:eastAsia="Calibri" w:hAnsi="Calibri" w:cs="Calibri" w:hint="default"/>
        <w:b w:val="0"/>
        <w:bCs w:val="0"/>
        <w:i w:val="0"/>
        <w:iCs w:val="0"/>
        <w:color w:val="333333"/>
        <w:spacing w:val="-2"/>
        <w:w w:val="100"/>
        <w:sz w:val="22"/>
        <w:szCs w:val="22"/>
        <w:lang w:val="es-ES" w:eastAsia="en-US" w:bidi="ar-SA"/>
      </w:rPr>
    </w:lvl>
    <w:lvl w:ilvl="3" w:tplc="0B622B0C">
      <w:start w:val="1"/>
      <w:numFmt w:val="lowerLetter"/>
      <w:lvlText w:val="(%4)"/>
      <w:lvlJc w:val="left"/>
      <w:pPr>
        <w:ind w:left="1728" w:hanging="375"/>
      </w:pPr>
      <w:rPr>
        <w:rFonts w:ascii="Calibri" w:eastAsia="Calibri" w:hAnsi="Calibri" w:cs="Calibri" w:hint="default"/>
        <w:b w:val="0"/>
        <w:bCs w:val="0"/>
        <w:i w:val="0"/>
        <w:iCs w:val="0"/>
        <w:color w:val="333333"/>
        <w:spacing w:val="-1"/>
        <w:w w:val="100"/>
        <w:sz w:val="22"/>
        <w:szCs w:val="22"/>
        <w:lang w:val="es-ES" w:eastAsia="en-US" w:bidi="ar-SA"/>
      </w:rPr>
    </w:lvl>
    <w:lvl w:ilvl="4" w:tplc="E5464C22">
      <w:start w:val="1"/>
      <w:numFmt w:val="lowerRoman"/>
      <w:lvlText w:val="(%5)"/>
      <w:lvlJc w:val="left"/>
      <w:pPr>
        <w:ind w:left="2088" w:hanging="447"/>
      </w:pPr>
      <w:rPr>
        <w:rFonts w:ascii="Times New Roman" w:eastAsia="Times New Roman" w:hAnsi="Times New Roman" w:cs="Times New Roman" w:hint="default"/>
        <w:b w:val="0"/>
        <w:bCs w:val="0"/>
        <w:i w:val="0"/>
        <w:iCs w:val="0"/>
        <w:color w:val="333333"/>
        <w:spacing w:val="-2"/>
        <w:w w:val="99"/>
        <w:sz w:val="22"/>
        <w:szCs w:val="22"/>
        <w:lang w:val="es-ES" w:eastAsia="en-US" w:bidi="ar-SA"/>
      </w:rPr>
    </w:lvl>
    <w:lvl w:ilvl="5" w:tplc="2EF4A4DC">
      <w:numFmt w:val="bullet"/>
      <w:lvlText w:val="•"/>
      <w:lvlJc w:val="left"/>
      <w:pPr>
        <w:ind w:left="4308" w:hanging="447"/>
      </w:pPr>
      <w:rPr>
        <w:rFonts w:hint="default"/>
        <w:lang w:val="es-ES" w:eastAsia="en-US" w:bidi="ar-SA"/>
      </w:rPr>
    </w:lvl>
    <w:lvl w:ilvl="6" w:tplc="1CD09DBC">
      <w:numFmt w:val="bullet"/>
      <w:lvlText w:val="•"/>
      <w:lvlJc w:val="left"/>
      <w:pPr>
        <w:ind w:left="5422" w:hanging="447"/>
      </w:pPr>
      <w:rPr>
        <w:rFonts w:hint="default"/>
        <w:lang w:val="es-ES" w:eastAsia="en-US" w:bidi="ar-SA"/>
      </w:rPr>
    </w:lvl>
    <w:lvl w:ilvl="7" w:tplc="C832D17A">
      <w:numFmt w:val="bullet"/>
      <w:lvlText w:val="•"/>
      <w:lvlJc w:val="left"/>
      <w:pPr>
        <w:ind w:left="6537" w:hanging="447"/>
      </w:pPr>
      <w:rPr>
        <w:rFonts w:hint="default"/>
        <w:lang w:val="es-ES" w:eastAsia="en-US" w:bidi="ar-SA"/>
      </w:rPr>
    </w:lvl>
    <w:lvl w:ilvl="8" w:tplc="C016C676">
      <w:numFmt w:val="bullet"/>
      <w:lvlText w:val="•"/>
      <w:lvlJc w:val="left"/>
      <w:pPr>
        <w:ind w:left="7651" w:hanging="447"/>
      </w:pPr>
      <w:rPr>
        <w:rFonts w:hint="default"/>
        <w:lang w:val="es-ES" w:eastAsia="en-US" w:bidi="ar-SA"/>
      </w:rPr>
    </w:lvl>
  </w:abstractNum>
  <w:abstractNum w:abstractNumId="1" w15:restartNumberingAfterBreak="0">
    <w:nsid w:val="106F188A"/>
    <w:multiLevelType w:val="hybridMultilevel"/>
    <w:tmpl w:val="18FA7500"/>
    <w:lvl w:ilvl="0" w:tplc="F7F8A5AE">
      <w:start w:val="1"/>
      <w:numFmt w:val="lowerLetter"/>
      <w:lvlText w:val="(%1)"/>
      <w:lvlJc w:val="left"/>
      <w:pPr>
        <w:ind w:left="1906" w:hanging="361"/>
      </w:pPr>
      <w:rPr>
        <w:rFonts w:ascii="Times New Roman" w:eastAsia="Times New Roman" w:hAnsi="Times New Roman" w:cs="Times New Roman" w:hint="default"/>
        <w:b w:val="0"/>
        <w:bCs w:val="0"/>
        <w:i w:val="0"/>
        <w:iCs w:val="0"/>
        <w:color w:val="333333"/>
        <w:spacing w:val="-2"/>
        <w:w w:val="100"/>
        <w:sz w:val="22"/>
        <w:szCs w:val="22"/>
        <w:lang w:val="es-ES" w:eastAsia="en-US" w:bidi="ar-SA"/>
      </w:rPr>
    </w:lvl>
    <w:lvl w:ilvl="1" w:tplc="81EC97E6">
      <w:numFmt w:val="bullet"/>
      <w:lvlText w:val="•"/>
      <w:lvlJc w:val="left"/>
      <w:pPr>
        <w:ind w:left="2698" w:hanging="361"/>
      </w:pPr>
      <w:rPr>
        <w:rFonts w:hint="default"/>
        <w:lang w:val="es-ES" w:eastAsia="en-US" w:bidi="ar-SA"/>
      </w:rPr>
    </w:lvl>
    <w:lvl w:ilvl="2" w:tplc="E9642AAE">
      <w:numFmt w:val="bullet"/>
      <w:lvlText w:val="•"/>
      <w:lvlJc w:val="left"/>
      <w:pPr>
        <w:ind w:left="3496" w:hanging="361"/>
      </w:pPr>
      <w:rPr>
        <w:rFonts w:hint="default"/>
        <w:lang w:val="es-ES" w:eastAsia="en-US" w:bidi="ar-SA"/>
      </w:rPr>
    </w:lvl>
    <w:lvl w:ilvl="3" w:tplc="9BE2CF4A">
      <w:numFmt w:val="bullet"/>
      <w:lvlText w:val="•"/>
      <w:lvlJc w:val="left"/>
      <w:pPr>
        <w:ind w:left="4294" w:hanging="361"/>
      </w:pPr>
      <w:rPr>
        <w:rFonts w:hint="default"/>
        <w:lang w:val="es-ES" w:eastAsia="en-US" w:bidi="ar-SA"/>
      </w:rPr>
    </w:lvl>
    <w:lvl w:ilvl="4" w:tplc="C0D4121C">
      <w:numFmt w:val="bullet"/>
      <w:lvlText w:val="•"/>
      <w:lvlJc w:val="left"/>
      <w:pPr>
        <w:ind w:left="5092" w:hanging="361"/>
      </w:pPr>
      <w:rPr>
        <w:rFonts w:hint="default"/>
        <w:lang w:val="es-ES" w:eastAsia="en-US" w:bidi="ar-SA"/>
      </w:rPr>
    </w:lvl>
    <w:lvl w:ilvl="5" w:tplc="FD60E42E">
      <w:numFmt w:val="bullet"/>
      <w:lvlText w:val="•"/>
      <w:lvlJc w:val="left"/>
      <w:pPr>
        <w:ind w:left="5890" w:hanging="361"/>
      </w:pPr>
      <w:rPr>
        <w:rFonts w:hint="default"/>
        <w:lang w:val="es-ES" w:eastAsia="en-US" w:bidi="ar-SA"/>
      </w:rPr>
    </w:lvl>
    <w:lvl w:ilvl="6" w:tplc="76288088">
      <w:numFmt w:val="bullet"/>
      <w:lvlText w:val="•"/>
      <w:lvlJc w:val="left"/>
      <w:pPr>
        <w:ind w:left="6688" w:hanging="361"/>
      </w:pPr>
      <w:rPr>
        <w:rFonts w:hint="default"/>
        <w:lang w:val="es-ES" w:eastAsia="en-US" w:bidi="ar-SA"/>
      </w:rPr>
    </w:lvl>
    <w:lvl w:ilvl="7" w:tplc="8A6CF6B2">
      <w:numFmt w:val="bullet"/>
      <w:lvlText w:val="•"/>
      <w:lvlJc w:val="left"/>
      <w:pPr>
        <w:ind w:left="7486" w:hanging="361"/>
      </w:pPr>
      <w:rPr>
        <w:rFonts w:hint="default"/>
        <w:lang w:val="es-ES" w:eastAsia="en-US" w:bidi="ar-SA"/>
      </w:rPr>
    </w:lvl>
    <w:lvl w:ilvl="8" w:tplc="92AA14A2">
      <w:numFmt w:val="bullet"/>
      <w:lvlText w:val="•"/>
      <w:lvlJc w:val="left"/>
      <w:pPr>
        <w:ind w:left="8284" w:hanging="361"/>
      </w:pPr>
      <w:rPr>
        <w:rFonts w:hint="default"/>
        <w:lang w:val="es-ES" w:eastAsia="en-US" w:bidi="ar-SA"/>
      </w:rPr>
    </w:lvl>
  </w:abstractNum>
  <w:abstractNum w:abstractNumId="2" w15:restartNumberingAfterBreak="0">
    <w:nsid w:val="200D4A73"/>
    <w:multiLevelType w:val="hybridMultilevel"/>
    <w:tmpl w:val="BE041284"/>
    <w:lvl w:ilvl="0" w:tplc="CA4679C6">
      <w:start w:val="1"/>
      <w:numFmt w:val="decimal"/>
      <w:lvlText w:val="%1."/>
      <w:lvlJc w:val="left"/>
      <w:pPr>
        <w:ind w:left="1368" w:hanging="543"/>
      </w:pPr>
      <w:rPr>
        <w:rFonts w:ascii="Calibri" w:eastAsia="Calibri" w:hAnsi="Calibri" w:cs="Calibri" w:hint="default"/>
        <w:b w:val="0"/>
        <w:bCs w:val="0"/>
        <w:i w:val="0"/>
        <w:iCs w:val="0"/>
        <w:spacing w:val="-2"/>
        <w:w w:val="100"/>
        <w:sz w:val="22"/>
        <w:szCs w:val="22"/>
        <w:lang w:val="es-ES" w:eastAsia="en-US" w:bidi="ar-SA"/>
      </w:rPr>
    </w:lvl>
    <w:lvl w:ilvl="1" w:tplc="293C3706">
      <w:start w:val="1"/>
      <w:numFmt w:val="upperLetter"/>
      <w:lvlText w:val="%2."/>
      <w:lvlJc w:val="left"/>
      <w:pPr>
        <w:ind w:left="1415" w:hanging="581"/>
      </w:pPr>
      <w:rPr>
        <w:rFonts w:ascii="Calibri" w:eastAsia="Calibri" w:hAnsi="Calibri" w:cs="Calibri" w:hint="default"/>
        <w:b/>
        <w:bCs/>
        <w:i w:val="0"/>
        <w:iCs w:val="0"/>
        <w:color w:val="333333"/>
        <w:spacing w:val="0"/>
        <w:w w:val="100"/>
        <w:sz w:val="22"/>
        <w:szCs w:val="22"/>
        <w:lang w:val="es-ES" w:eastAsia="en-US" w:bidi="ar-SA"/>
      </w:rPr>
    </w:lvl>
    <w:lvl w:ilvl="2" w:tplc="64F21EC8">
      <w:numFmt w:val="bullet"/>
      <w:lvlText w:val="•"/>
      <w:lvlJc w:val="left"/>
      <w:pPr>
        <w:ind w:left="1420" w:hanging="581"/>
      </w:pPr>
      <w:rPr>
        <w:rFonts w:hint="default"/>
        <w:lang w:val="es-ES" w:eastAsia="en-US" w:bidi="ar-SA"/>
      </w:rPr>
    </w:lvl>
    <w:lvl w:ilvl="3" w:tplc="357A0568">
      <w:numFmt w:val="bullet"/>
      <w:lvlText w:val="•"/>
      <w:lvlJc w:val="left"/>
      <w:pPr>
        <w:ind w:left="2477" w:hanging="581"/>
      </w:pPr>
      <w:rPr>
        <w:rFonts w:hint="default"/>
        <w:lang w:val="es-ES" w:eastAsia="en-US" w:bidi="ar-SA"/>
      </w:rPr>
    </w:lvl>
    <w:lvl w:ilvl="4" w:tplc="A2424C5E">
      <w:numFmt w:val="bullet"/>
      <w:lvlText w:val="•"/>
      <w:lvlJc w:val="left"/>
      <w:pPr>
        <w:ind w:left="3535" w:hanging="581"/>
      </w:pPr>
      <w:rPr>
        <w:rFonts w:hint="default"/>
        <w:lang w:val="es-ES" w:eastAsia="en-US" w:bidi="ar-SA"/>
      </w:rPr>
    </w:lvl>
    <w:lvl w:ilvl="5" w:tplc="0652CEBC">
      <w:numFmt w:val="bullet"/>
      <w:lvlText w:val="•"/>
      <w:lvlJc w:val="left"/>
      <w:pPr>
        <w:ind w:left="4592" w:hanging="581"/>
      </w:pPr>
      <w:rPr>
        <w:rFonts w:hint="default"/>
        <w:lang w:val="es-ES" w:eastAsia="en-US" w:bidi="ar-SA"/>
      </w:rPr>
    </w:lvl>
    <w:lvl w:ilvl="6" w:tplc="9014E990">
      <w:numFmt w:val="bullet"/>
      <w:lvlText w:val="•"/>
      <w:lvlJc w:val="left"/>
      <w:pPr>
        <w:ind w:left="5650" w:hanging="581"/>
      </w:pPr>
      <w:rPr>
        <w:rFonts w:hint="default"/>
        <w:lang w:val="es-ES" w:eastAsia="en-US" w:bidi="ar-SA"/>
      </w:rPr>
    </w:lvl>
    <w:lvl w:ilvl="7" w:tplc="BA76CFEE">
      <w:numFmt w:val="bullet"/>
      <w:lvlText w:val="•"/>
      <w:lvlJc w:val="left"/>
      <w:pPr>
        <w:ind w:left="6707" w:hanging="581"/>
      </w:pPr>
      <w:rPr>
        <w:rFonts w:hint="default"/>
        <w:lang w:val="es-ES" w:eastAsia="en-US" w:bidi="ar-SA"/>
      </w:rPr>
    </w:lvl>
    <w:lvl w:ilvl="8" w:tplc="5C825BB6">
      <w:numFmt w:val="bullet"/>
      <w:lvlText w:val="•"/>
      <w:lvlJc w:val="left"/>
      <w:pPr>
        <w:ind w:left="7765" w:hanging="581"/>
      </w:pPr>
      <w:rPr>
        <w:rFonts w:hint="default"/>
        <w:lang w:val="es-ES" w:eastAsia="en-US" w:bidi="ar-SA"/>
      </w:rPr>
    </w:lvl>
  </w:abstractNum>
  <w:abstractNum w:abstractNumId="3" w15:restartNumberingAfterBreak="0">
    <w:nsid w:val="22FB293A"/>
    <w:multiLevelType w:val="hybridMultilevel"/>
    <w:tmpl w:val="9D683A6A"/>
    <w:lvl w:ilvl="0" w:tplc="3D1E3718">
      <w:start w:val="1"/>
      <w:numFmt w:val="lowerLetter"/>
      <w:lvlText w:val="(%1)"/>
      <w:lvlJc w:val="left"/>
      <w:pPr>
        <w:ind w:left="1905" w:hanging="361"/>
      </w:pPr>
      <w:rPr>
        <w:rFonts w:ascii="Calibri" w:eastAsia="Calibri" w:hAnsi="Calibri" w:cs="Calibri" w:hint="default"/>
        <w:b w:val="0"/>
        <w:bCs w:val="0"/>
        <w:i w:val="0"/>
        <w:iCs w:val="0"/>
        <w:spacing w:val="0"/>
        <w:w w:val="100"/>
        <w:sz w:val="22"/>
        <w:szCs w:val="22"/>
        <w:lang w:val="es-ES" w:eastAsia="en-US" w:bidi="ar-SA"/>
      </w:rPr>
    </w:lvl>
    <w:lvl w:ilvl="1" w:tplc="E4B81090">
      <w:numFmt w:val="bullet"/>
      <w:lvlText w:val="•"/>
      <w:lvlJc w:val="left"/>
      <w:pPr>
        <w:ind w:left="2698" w:hanging="361"/>
      </w:pPr>
      <w:rPr>
        <w:rFonts w:hint="default"/>
        <w:lang w:val="es-ES" w:eastAsia="en-US" w:bidi="ar-SA"/>
      </w:rPr>
    </w:lvl>
    <w:lvl w:ilvl="2" w:tplc="D6A2C17C">
      <w:numFmt w:val="bullet"/>
      <w:lvlText w:val="•"/>
      <w:lvlJc w:val="left"/>
      <w:pPr>
        <w:ind w:left="3496" w:hanging="361"/>
      </w:pPr>
      <w:rPr>
        <w:rFonts w:hint="default"/>
        <w:lang w:val="es-ES" w:eastAsia="en-US" w:bidi="ar-SA"/>
      </w:rPr>
    </w:lvl>
    <w:lvl w:ilvl="3" w:tplc="6402152E">
      <w:numFmt w:val="bullet"/>
      <w:lvlText w:val="•"/>
      <w:lvlJc w:val="left"/>
      <w:pPr>
        <w:ind w:left="4294" w:hanging="361"/>
      </w:pPr>
      <w:rPr>
        <w:rFonts w:hint="default"/>
        <w:lang w:val="es-ES" w:eastAsia="en-US" w:bidi="ar-SA"/>
      </w:rPr>
    </w:lvl>
    <w:lvl w:ilvl="4" w:tplc="F7AE6218">
      <w:numFmt w:val="bullet"/>
      <w:lvlText w:val="•"/>
      <w:lvlJc w:val="left"/>
      <w:pPr>
        <w:ind w:left="5092" w:hanging="361"/>
      </w:pPr>
      <w:rPr>
        <w:rFonts w:hint="default"/>
        <w:lang w:val="es-ES" w:eastAsia="en-US" w:bidi="ar-SA"/>
      </w:rPr>
    </w:lvl>
    <w:lvl w:ilvl="5" w:tplc="8B6C2670">
      <w:numFmt w:val="bullet"/>
      <w:lvlText w:val="•"/>
      <w:lvlJc w:val="left"/>
      <w:pPr>
        <w:ind w:left="5890" w:hanging="361"/>
      </w:pPr>
      <w:rPr>
        <w:rFonts w:hint="default"/>
        <w:lang w:val="es-ES" w:eastAsia="en-US" w:bidi="ar-SA"/>
      </w:rPr>
    </w:lvl>
    <w:lvl w:ilvl="6" w:tplc="01EC0F3C">
      <w:numFmt w:val="bullet"/>
      <w:lvlText w:val="•"/>
      <w:lvlJc w:val="left"/>
      <w:pPr>
        <w:ind w:left="6688" w:hanging="361"/>
      </w:pPr>
      <w:rPr>
        <w:rFonts w:hint="default"/>
        <w:lang w:val="es-ES" w:eastAsia="en-US" w:bidi="ar-SA"/>
      </w:rPr>
    </w:lvl>
    <w:lvl w:ilvl="7" w:tplc="B514355A">
      <w:numFmt w:val="bullet"/>
      <w:lvlText w:val="•"/>
      <w:lvlJc w:val="left"/>
      <w:pPr>
        <w:ind w:left="7486" w:hanging="361"/>
      </w:pPr>
      <w:rPr>
        <w:rFonts w:hint="default"/>
        <w:lang w:val="es-ES" w:eastAsia="en-US" w:bidi="ar-SA"/>
      </w:rPr>
    </w:lvl>
    <w:lvl w:ilvl="8" w:tplc="45100CA4">
      <w:numFmt w:val="bullet"/>
      <w:lvlText w:val="•"/>
      <w:lvlJc w:val="left"/>
      <w:pPr>
        <w:ind w:left="8284" w:hanging="361"/>
      </w:pPr>
      <w:rPr>
        <w:rFonts w:hint="default"/>
        <w:lang w:val="es-ES" w:eastAsia="en-US" w:bidi="ar-SA"/>
      </w:rPr>
    </w:lvl>
  </w:abstractNum>
  <w:abstractNum w:abstractNumId="4" w15:restartNumberingAfterBreak="0">
    <w:nsid w:val="42D52718"/>
    <w:multiLevelType w:val="hybridMultilevel"/>
    <w:tmpl w:val="08B092CE"/>
    <w:lvl w:ilvl="0" w:tplc="527835DA">
      <w:start w:val="1"/>
      <w:numFmt w:val="lowerLetter"/>
      <w:lvlText w:val="(%1)"/>
      <w:lvlJc w:val="left"/>
      <w:pPr>
        <w:ind w:left="1728" w:hanging="360"/>
      </w:pPr>
      <w:rPr>
        <w:rFonts w:hint="default"/>
        <w:spacing w:val="0"/>
        <w:w w:val="100"/>
        <w:lang w:val="es-ES" w:eastAsia="en-US" w:bidi="ar-SA"/>
      </w:rPr>
    </w:lvl>
    <w:lvl w:ilvl="1" w:tplc="36967C6A">
      <w:numFmt w:val="bullet"/>
      <w:lvlText w:val="•"/>
      <w:lvlJc w:val="left"/>
      <w:pPr>
        <w:ind w:left="2536" w:hanging="360"/>
      </w:pPr>
      <w:rPr>
        <w:rFonts w:hint="default"/>
        <w:lang w:val="es-ES" w:eastAsia="en-US" w:bidi="ar-SA"/>
      </w:rPr>
    </w:lvl>
    <w:lvl w:ilvl="2" w:tplc="4E96631C">
      <w:numFmt w:val="bullet"/>
      <w:lvlText w:val="•"/>
      <w:lvlJc w:val="left"/>
      <w:pPr>
        <w:ind w:left="3352" w:hanging="360"/>
      </w:pPr>
      <w:rPr>
        <w:rFonts w:hint="default"/>
        <w:lang w:val="es-ES" w:eastAsia="en-US" w:bidi="ar-SA"/>
      </w:rPr>
    </w:lvl>
    <w:lvl w:ilvl="3" w:tplc="A312741C">
      <w:numFmt w:val="bullet"/>
      <w:lvlText w:val="•"/>
      <w:lvlJc w:val="left"/>
      <w:pPr>
        <w:ind w:left="4168" w:hanging="360"/>
      </w:pPr>
      <w:rPr>
        <w:rFonts w:hint="default"/>
        <w:lang w:val="es-ES" w:eastAsia="en-US" w:bidi="ar-SA"/>
      </w:rPr>
    </w:lvl>
    <w:lvl w:ilvl="4" w:tplc="F7B0D624">
      <w:numFmt w:val="bullet"/>
      <w:lvlText w:val="•"/>
      <w:lvlJc w:val="left"/>
      <w:pPr>
        <w:ind w:left="4984" w:hanging="360"/>
      </w:pPr>
      <w:rPr>
        <w:rFonts w:hint="default"/>
        <w:lang w:val="es-ES" w:eastAsia="en-US" w:bidi="ar-SA"/>
      </w:rPr>
    </w:lvl>
    <w:lvl w:ilvl="5" w:tplc="CEDC4BA6">
      <w:numFmt w:val="bullet"/>
      <w:lvlText w:val="•"/>
      <w:lvlJc w:val="left"/>
      <w:pPr>
        <w:ind w:left="5800" w:hanging="360"/>
      </w:pPr>
      <w:rPr>
        <w:rFonts w:hint="default"/>
        <w:lang w:val="es-ES" w:eastAsia="en-US" w:bidi="ar-SA"/>
      </w:rPr>
    </w:lvl>
    <w:lvl w:ilvl="6" w:tplc="823CDB8A">
      <w:numFmt w:val="bullet"/>
      <w:lvlText w:val="•"/>
      <w:lvlJc w:val="left"/>
      <w:pPr>
        <w:ind w:left="6616" w:hanging="360"/>
      </w:pPr>
      <w:rPr>
        <w:rFonts w:hint="default"/>
        <w:lang w:val="es-ES" w:eastAsia="en-US" w:bidi="ar-SA"/>
      </w:rPr>
    </w:lvl>
    <w:lvl w:ilvl="7" w:tplc="FA44A892">
      <w:numFmt w:val="bullet"/>
      <w:lvlText w:val="•"/>
      <w:lvlJc w:val="left"/>
      <w:pPr>
        <w:ind w:left="7432" w:hanging="360"/>
      </w:pPr>
      <w:rPr>
        <w:rFonts w:hint="default"/>
        <w:lang w:val="es-ES" w:eastAsia="en-US" w:bidi="ar-SA"/>
      </w:rPr>
    </w:lvl>
    <w:lvl w:ilvl="8" w:tplc="7526961E">
      <w:numFmt w:val="bullet"/>
      <w:lvlText w:val="•"/>
      <w:lvlJc w:val="left"/>
      <w:pPr>
        <w:ind w:left="8248" w:hanging="360"/>
      </w:pPr>
      <w:rPr>
        <w:rFonts w:hint="default"/>
        <w:lang w:val="es-ES" w:eastAsia="en-US" w:bidi="ar-SA"/>
      </w:rPr>
    </w:lvl>
  </w:abstractNum>
  <w:abstractNum w:abstractNumId="5" w15:restartNumberingAfterBreak="0">
    <w:nsid w:val="5FB32A54"/>
    <w:multiLevelType w:val="hybridMultilevel"/>
    <w:tmpl w:val="4AA879CE"/>
    <w:lvl w:ilvl="0" w:tplc="5E36D7F4">
      <w:start w:val="1"/>
      <w:numFmt w:val="lowerLetter"/>
      <w:lvlText w:val="(%1)"/>
      <w:lvlJc w:val="left"/>
      <w:pPr>
        <w:ind w:left="1906" w:hanging="361"/>
      </w:pPr>
      <w:rPr>
        <w:rFonts w:hint="default"/>
        <w:spacing w:val="-2"/>
        <w:w w:val="100"/>
        <w:lang w:val="es-ES" w:eastAsia="en-US" w:bidi="ar-SA"/>
      </w:rPr>
    </w:lvl>
    <w:lvl w:ilvl="1" w:tplc="2870AD58">
      <w:numFmt w:val="bullet"/>
      <w:lvlText w:val="•"/>
      <w:lvlJc w:val="left"/>
      <w:pPr>
        <w:ind w:left="2698" w:hanging="361"/>
      </w:pPr>
      <w:rPr>
        <w:rFonts w:hint="default"/>
        <w:lang w:val="es-ES" w:eastAsia="en-US" w:bidi="ar-SA"/>
      </w:rPr>
    </w:lvl>
    <w:lvl w:ilvl="2" w:tplc="7F7897FE">
      <w:numFmt w:val="bullet"/>
      <w:lvlText w:val="•"/>
      <w:lvlJc w:val="left"/>
      <w:pPr>
        <w:ind w:left="3496" w:hanging="361"/>
      </w:pPr>
      <w:rPr>
        <w:rFonts w:hint="default"/>
        <w:lang w:val="es-ES" w:eastAsia="en-US" w:bidi="ar-SA"/>
      </w:rPr>
    </w:lvl>
    <w:lvl w:ilvl="3" w:tplc="622A4FA8">
      <w:numFmt w:val="bullet"/>
      <w:lvlText w:val="•"/>
      <w:lvlJc w:val="left"/>
      <w:pPr>
        <w:ind w:left="4294" w:hanging="361"/>
      </w:pPr>
      <w:rPr>
        <w:rFonts w:hint="default"/>
        <w:lang w:val="es-ES" w:eastAsia="en-US" w:bidi="ar-SA"/>
      </w:rPr>
    </w:lvl>
    <w:lvl w:ilvl="4" w:tplc="46A2215A">
      <w:numFmt w:val="bullet"/>
      <w:lvlText w:val="•"/>
      <w:lvlJc w:val="left"/>
      <w:pPr>
        <w:ind w:left="5092" w:hanging="361"/>
      </w:pPr>
      <w:rPr>
        <w:rFonts w:hint="default"/>
        <w:lang w:val="es-ES" w:eastAsia="en-US" w:bidi="ar-SA"/>
      </w:rPr>
    </w:lvl>
    <w:lvl w:ilvl="5" w:tplc="FF3414DA">
      <w:numFmt w:val="bullet"/>
      <w:lvlText w:val="•"/>
      <w:lvlJc w:val="left"/>
      <w:pPr>
        <w:ind w:left="5890" w:hanging="361"/>
      </w:pPr>
      <w:rPr>
        <w:rFonts w:hint="default"/>
        <w:lang w:val="es-ES" w:eastAsia="en-US" w:bidi="ar-SA"/>
      </w:rPr>
    </w:lvl>
    <w:lvl w:ilvl="6" w:tplc="467C6A1C">
      <w:numFmt w:val="bullet"/>
      <w:lvlText w:val="•"/>
      <w:lvlJc w:val="left"/>
      <w:pPr>
        <w:ind w:left="6688" w:hanging="361"/>
      </w:pPr>
      <w:rPr>
        <w:rFonts w:hint="default"/>
        <w:lang w:val="es-ES" w:eastAsia="en-US" w:bidi="ar-SA"/>
      </w:rPr>
    </w:lvl>
    <w:lvl w:ilvl="7" w:tplc="0F5A5324">
      <w:numFmt w:val="bullet"/>
      <w:lvlText w:val="•"/>
      <w:lvlJc w:val="left"/>
      <w:pPr>
        <w:ind w:left="7486" w:hanging="361"/>
      </w:pPr>
      <w:rPr>
        <w:rFonts w:hint="default"/>
        <w:lang w:val="es-ES" w:eastAsia="en-US" w:bidi="ar-SA"/>
      </w:rPr>
    </w:lvl>
    <w:lvl w:ilvl="8" w:tplc="FD2A0292">
      <w:numFmt w:val="bullet"/>
      <w:lvlText w:val="•"/>
      <w:lvlJc w:val="left"/>
      <w:pPr>
        <w:ind w:left="8284" w:hanging="361"/>
      </w:pPr>
      <w:rPr>
        <w:rFonts w:hint="default"/>
        <w:lang w:val="es-ES" w:eastAsia="en-US" w:bidi="ar-SA"/>
      </w:rPr>
    </w:lvl>
  </w:abstractNum>
  <w:abstractNum w:abstractNumId="6" w15:restartNumberingAfterBreak="0">
    <w:nsid w:val="68B66D7A"/>
    <w:multiLevelType w:val="hybridMultilevel"/>
    <w:tmpl w:val="7DA49D8C"/>
    <w:lvl w:ilvl="0" w:tplc="944A45FC">
      <w:numFmt w:val="bullet"/>
      <w:lvlText w:val="•"/>
      <w:lvlJc w:val="left"/>
      <w:pPr>
        <w:ind w:left="131" w:hanging="132"/>
      </w:pPr>
      <w:rPr>
        <w:rFonts w:ascii="Arial" w:eastAsia="Arial" w:hAnsi="Arial" w:cs="Arial" w:hint="default"/>
        <w:b w:val="0"/>
        <w:bCs w:val="0"/>
        <w:i w:val="0"/>
        <w:iCs w:val="0"/>
        <w:spacing w:val="0"/>
        <w:w w:val="106"/>
        <w:sz w:val="11"/>
        <w:szCs w:val="11"/>
        <w:lang w:val="es-ES" w:eastAsia="en-US" w:bidi="ar-SA"/>
      </w:rPr>
    </w:lvl>
    <w:lvl w:ilvl="1" w:tplc="5E160E68">
      <w:numFmt w:val="bullet"/>
      <w:lvlText w:val="•"/>
      <w:lvlJc w:val="left"/>
      <w:pPr>
        <w:ind w:left="256" w:hanging="132"/>
      </w:pPr>
      <w:rPr>
        <w:rFonts w:hint="default"/>
        <w:lang w:val="es-ES" w:eastAsia="en-US" w:bidi="ar-SA"/>
      </w:rPr>
    </w:lvl>
    <w:lvl w:ilvl="2" w:tplc="E632AC36">
      <w:numFmt w:val="bullet"/>
      <w:lvlText w:val="•"/>
      <w:lvlJc w:val="left"/>
      <w:pPr>
        <w:ind w:left="372" w:hanging="132"/>
      </w:pPr>
      <w:rPr>
        <w:rFonts w:hint="default"/>
        <w:lang w:val="es-ES" w:eastAsia="en-US" w:bidi="ar-SA"/>
      </w:rPr>
    </w:lvl>
    <w:lvl w:ilvl="3" w:tplc="44DAD816">
      <w:numFmt w:val="bullet"/>
      <w:lvlText w:val="•"/>
      <w:lvlJc w:val="left"/>
      <w:pPr>
        <w:ind w:left="488" w:hanging="132"/>
      </w:pPr>
      <w:rPr>
        <w:rFonts w:hint="default"/>
        <w:lang w:val="es-ES" w:eastAsia="en-US" w:bidi="ar-SA"/>
      </w:rPr>
    </w:lvl>
    <w:lvl w:ilvl="4" w:tplc="6930D5C6">
      <w:numFmt w:val="bullet"/>
      <w:lvlText w:val="•"/>
      <w:lvlJc w:val="left"/>
      <w:pPr>
        <w:ind w:left="604" w:hanging="132"/>
      </w:pPr>
      <w:rPr>
        <w:rFonts w:hint="default"/>
        <w:lang w:val="es-ES" w:eastAsia="en-US" w:bidi="ar-SA"/>
      </w:rPr>
    </w:lvl>
    <w:lvl w:ilvl="5" w:tplc="CE0E724E">
      <w:numFmt w:val="bullet"/>
      <w:lvlText w:val="•"/>
      <w:lvlJc w:val="left"/>
      <w:pPr>
        <w:ind w:left="720" w:hanging="132"/>
      </w:pPr>
      <w:rPr>
        <w:rFonts w:hint="default"/>
        <w:lang w:val="es-ES" w:eastAsia="en-US" w:bidi="ar-SA"/>
      </w:rPr>
    </w:lvl>
    <w:lvl w:ilvl="6" w:tplc="BD226064">
      <w:numFmt w:val="bullet"/>
      <w:lvlText w:val="•"/>
      <w:lvlJc w:val="left"/>
      <w:pPr>
        <w:ind w:left="836" w:hanging="132"/>
      </w:pPr>
      <w:rPr>
        <w:rFonts w:hint="default"/>
        <w:lang w:val="es-ES" w:eastAsia="en-US" w:bidi="ar-SA"/>
      </w:rPr>
    </w:lvl>
    <w:lvl w:ilvl="7" w:tplc="40CA1B72">
      <w:numFmt w:val="bullet"/>
      <w:lvlText w:val="•"/>
      <w:lvlJc w:val="left"/>
      <w:pPr>
        <w:ind w:left="952" w:hanging="132"/>
      </w:pPr>
      <w:rPr>
        <w:rFonts w:hint="default"/>
        <w:lang w:val="es-ES" w:eastAsia="en-US" w:bidi="ar-SA"/>
      </w:rPr>
    </w:lvl>
    <w:lvl w:ilvl="8" w:tplc="2F74E41C">
      <w:numFmt w:val="bullet"/>
      <w:lvlText w:val="•"/>
      <w:lvlJc w:val="left"/>
      <w:pPr>
        <w:ind w:left="1068" w:hanging="132"/>
      </w:pPr>
      <w:rPr>
        <w:rFonts w:hint="default"/>
        <w:lang w:val="es-ES" w:eastAsia="en-US" w:bidi="ar-SA"/>
      </w:rPr>
    </w:lvl>
  </w:abstractNum>
  <w:abstractNum w:abstractNumId="7" w15:restartNumberingAfterBreak="0">
    <w:nsid w:val="6DD9648E"/>
    <w:multiLevelType w:val="hybridMultilevel"/>
    <w:tmpl w:val="CCF8F2EA"/>
    <w:lvl w:ilvl="0" w:tplc="A24EF768">
      <w:start w:val="1"/>
      <w:numFmt w:val="lowerLetter"/>
      <w:lvlText w:val="(%1)"/>
      <w:lvlJc w:val="left"/>
      <w:pPr>
        <w:ind w:left="1905" w:hanging="360"/>
      </w:pPr>
      <w:rPr>
        <w:rFonts w:ascii="Calibri" w:eastAsia="Calibri" w:hAnsi="Calibri" w:cs="Calibri" w:hint="default"/>
        <w:b w:val="0"/>
        <w:bCs w:val="0"/>
        <w:i w:val="0"/>
        <w:iCs w:val="0"/>
        <w:spacing w:val="-1"/>
        <w:w w:val="100"/>
        <w:sz w:val="20"/>
        <w:szCs w:val="20"/>
        <w:lang w:val="es-ES" w:eastAsia="en-US" w:bidi="ar-SA"/>
      </w:rPr>
    </w:lvl>
    <w:lvl w:ilvl="1" w:tplc="F49CB104">
      <w:numFmt w:val="bullet"/>
      <w:lvlText w:val="•"/>
      <w:lvlJc w:val="left"/>
      <w:pPr>
        <w:ind w:left="2698" w:hanging="360"/>
      </w:pPr>
      <w:rPr>
        <w:rFonts w:hint="default"/>
        <w:lang w:val="es-ES" w:eastAsia="en-US" w:bidi="ar-SA"/>
      </w:rPr>
    </w:lvl>
    <w:lvl w:ilvl="2" w:tplc="8DA6A616">
      <w:numFmt w:val="bullet"/>
      <w:lvlText w:val="•"/>
      <w:lvlJc w:val="left"/>
      <w:pPr>
        <w:ind w:left="3496" w:hanging="360"/>
      </w:pPr>
      <w:rPr>
        <w:rFonts w:hint="default"/>
        <w:lang w:val="es-ES" w:eastAsia="en-US" w:bidi="ar-SA"/>
      </w:rPr>
    </w:lvl>
    <w:lvl w:ilvl="3" w:tplc="02526ED0">
      <w:numFmt w:val="bullet"/>
      <w:lvlText w:val="•"/>
      <w:lvlJc w:val="left"/>
      <w:pPr>
        <w:ind w:left="4294" w:hanging="360"/>
      </w:pPr>
      <w:rPr>
        <w:rFonts w:hint="default"/>
        <w:lang w:val="es-ES" w:eastAsia="en-US" w:bidi="ar-SA"/>
      </w:rPr>
    </w:lvl>
    <w:lvl w:ilvl="4" w:tplc="B76E9BA0">
      <w:numFmt w:val="bullet"/>
      <w:lvlText w:val="•"/>
      <w:lvlJc w:val="left"/>
      <w:pPr>
        <w:ind w:left="5092" w:hanging="360"/>
      </w:pPr>
      <w:rPr>
        <w:rFonts w:hint="default"/>
        <w:lang w:val="es-ES" w:eastAsia="en-US" w:bidi="ar-SA"/>
      </w:rPr>
    </w:lvl>
    <w:lvl w:ilvl="5" w:tplc="C5CA6B96">
      <w:numFmt w:val="bullet"/>
      <w:lvlText w:val="•"/>
      <w:lvlJc w:val="left"/>
      <w:pPr>
        <w:ind w:left="5890" w:hanging="360"/>
      </w:pPr>
      <w:rPr>
        <w:rFonts w:hint="default"/>
        <w:lang w:val="es-ES" w:eastAsia="en-US" w:bidi="ar-SA"/>
      </w:rPr>
    </w:lvl>
    <w:lvl w:ilvl="6" w:tplc="FBA82332">
      <w:numFmt w:val="bullet"/>
      <w:lvlText w:val="•"/>
      <w:lvlJc w:val="left"/>
      <w:pPr>
        <w:ind w:left="6688" w:hanging="360"/>
      </w:pPr>
      <w:rPr>
        <w:rFonts w:hint="default"/>
        <w:lang w:val="es-ES" w:eastAsia="en-US" w:bidi="ar-SA"/>
      </w:rPr>
    </w:lvl>
    <w:lvl w:ilvl="7" w:tplc="7F02E9F2">
      <w:numFmt w:val="bullet"/>
      <w:lvlText w:val="•"/>
      <w:lvlJc w:val="left"/>
      <w:pPr>
        <w:ind w:left="7486" w:hanging="360"/>
      </w:pPr>
      <w:rPr>
        <w:rFonts w:hint="default"/>
        <w:lang w:val="es-ES" w:eastAsia="en-US" w:bidi="ar-SA"/>
      </w:rPr>
    </w:lvl>
    <w:lvl w:ilvl="8" w:tplc="6AFCCE2A">
      <w:numFmt w:val="bullet"/>
      <w:lvlText w:val="•"/>
      <w:lvlJc w:val="left"/>
      <w:pPr>
        <w:ind w:left="8284" w:hanging="360"/>
      </w:pPr>
      <w:rPr>
        <w:rFonts w:hint="default"/>
        <w:lang w:val="es-ES" w:eastAsia="en-US" w:bidi="ar-SA"/>
      </w:rPr>
    </w:lvl>
  </w:abstractNum>
  <w:abstractNum w:abstractNumId="8" w15:restartNumberingAfterBreak="0">
    <w:nsid w:val="79AD2221"/>
    <w:multiLevelType w:val="hybridMultilevel"/>
    <w:tmpl w:val="1CEAA34E"/>
    <w:lvl w:ilvl="0" w:tplc="7E16A034">
      <w:start w:val="1"/>
      <w:numFmt w:val="lowerLetter"/>
      <w:lvlText w:val="(%1)"/>
      <w:lvlJc w:val="left"/>
      <w:pPr>
        <w:ind w:left="1905" w:hanging="361"/>
      </w:pPr>
      <w:rPr>
        <w:rFonts w:ascii="Times New Roman" w:eastAsia="Times New Roman" w:hAnsi="Times New Roman" w:cs="Times New Roman" w:hint="default"/>
        <w:b w:val="0"/>
        <w:bCs w:val="0"/>
        <w:i w:val="0"/>
        <w:iCs w:val="0"/>
        <w:color w:val="333333"/>
        <w:spacing w:val="-2"/>
        <w:w w:val="100"/>
        <w:sz w:val="22"/>
        <w:szCs w:val="22"/>
        <w:lang w:val="es-ES" w:eastAsia="en-US" w:bidi="ar-SA"/>
      </w:rPr>
    </w:lvl>
    <w:lvl w:ilvl="1" w:tplc="61A42DAE">
      <w:numFmt w:val="bullet"/>
      <w:lvlText w:val="•"/>
      <w:lvlJc w:val="left"/>
      <w:pPr>
        <w:ind w:left="2698" w:hanging="361"/>
      </w:pPr>
      <w:rPr>
        <w:rFonts w:hint="default"/>
        <w:lang w:val="es-ES" w:eastAsia="en-US" w:bidi="ar-SA"/>
      </w:rPr>
    </w:lvl>
    <w:lvl w:ilvl="2" w:tplc="BF04B2EE">
      <w:numFmt w:val="bullet"/>
      <w:lvlText w:val="•"/>
      <w:lvlJc w:val="left"/>
      <w:pPr>
        <w:ind w:left="3496" w:hanging="361"/>
      </w:pPr>
      <w:rPr>
        <w:rFonts w:hint="default"/>
        <w:lang w:val="es-ES" w:eastAsia="en-US" w:bidi="ar-SA"/>
      </w:rPr>
    </w:lvl>
    <w:lvl w:ilvl="3" w:tplc="F75ACC92">
      <w:numFmt w:val="bullet"/>
      <w:lvlText w:val="•"/>
      <w:lvlJc w:val="left"/>
      <w:pPr>
        <w:ind w:left="4294" w:hanging="361"/>
      </w:pPr>
      <w:rPr>
        <w:rFonts w:hint="default"/>
        <w:lang w:val="es-ES" w:eastAsia="en-US" w:bidi="ar-SA"/>
      </w:rPr>
    </w:lvl>
    <w:lvl w:ilvl="4" w:tplc="B916FE16">
      <w:numFmt w:val="bullet"/>
      <w:lvlText w:val="•"/>
      <w:lvlJc w:val="left"/>
      <w:pPr>
        <w:ind w:left="5092" w:hanging="361"/>
      </w:pPr>
      <w:rPr>
        <w:rFonts w:hint="default"/>
        <w:lang w:val="es-ES" w:eastAsia="en-US" w:bidi="ar-SA"/>
      </w:rPr>
    </w:lvl>
    <w:lvl w:ilvl="5" w:tplc="2DD46D6A">
      <w:numFmt w:val="bullet"/>
      <w:lvlText w:val="•"/>
      <w:lvlJc w:val="left"/>
      <w:pPr>
        <w:ind w:left="5890" w:hanging="361"/>
      </w:pPr>
      <w:rPr>
        <w:rFonts w:hint="default"/>
        <w:lang w:val="es-ES" w:eastAsia="en-US" w:bidi="ar-SA"/>
      </w:rPr>
    </w:lvl>
    <w:lvl w:ilvl="6" w:tplc="1BB65ACE">
      <w:numFmt w:val="bullet"/>
      <w:lvlText w:val="•"/>
      <w:lvlJc w:val="left"/>
      <w:pPr>
        <w:ind w:left="6688" w:hanging="361"/>
      </w:pPr>
      <w:rPr>
        <w:rFonts w:hint="default"/>
        <w:lang w:val="es-ES" w:eastAsia="en-US" w:bidi="ar-SA"/>
      </w:rPr>
    </w:lvl>
    <w:lvl w:ilvl="7" w:tplc="0B96BF8A">
      <w:numFmt w:val="bullet"/>
      <w:lvlText w:val="•"/>
      <w:lvlJc w:val="left"/>
      <w:pPr>
        <w:ind w:left="7486" w:hanging="361"/>
      </w:pPr>
      <w:rPr>
        <w:rFonts w:hint="default"/>
        <w:lang w:val="es-ES" w:eastAsia="en-US" w:bidi="ar-SA"/>
      </w:rPr>
    </w:lvl>
    <w:lvl w:ilvl="8" w:tplc="986AB2D0">
      <w:numFmt w:val="bullet"/>
      <w:lvlText w:val="•"/>
      <w:lvlJc w:val="left"/>
      <w:pPr>
        <w:ind w:left="8284" w:hanging="361"/>
      </w:pPr>
      <w:rPr>
        <w:rFonts w:hint="default"/>
        <w:lang w:val="es-ES" w:eastAsia="en-US" w:bidi="ar-SA"/>
      </w:rPr>
    </w:lvl>
  </w:abstractNum>
  <w:abstractNum w:abstractNumId="9" w15:restartNumberingAfterBreak="0">
    <w:nsid w:val="7F177023"/>
    <w:multiLevelType w:val="hybridMultilevel"/>
    <w:tmpl w:val="64AA2DFC"/>
    <w:lvl w:ilvl="0" w:tplc="88AA579A">
      <w:start w:val="1"/>
      <w:numFmt w:val="lowerLetter"/>
      <w:lvlText w:val="(%1)"/>
      <w:lvlJc w:val="left"/>
      <w:pPr>
        <w:ind w:left="2807" w:hanging="360"/>
      </w:pPr>
      <w:rPr>
        <w:rFonts w:ascii="Calibri" w:eastAsia="Calibri" w:hAnsi="Calibri" w:cs="Calibri" w:hint="default"/>
        <w:b w:val="0"/>
        <w:bCs w:val="0"/>
        <w:i w:val="0"/>
        <w:iCs w:val="0"/>
        <w:spacing w:val="-1"/>
        <w:w w:val="100"/>
        <w:sz w:val="22"/>
        <w:szCs w:val="22"/>
        <w:lang w:val="es-ES" w:eastAsia="en-US" w:bidi="ar-SA"/>
      </w:rPr>
    </w:lvl>
    <w:lvl w:ilvl="1" w:tplc="46A6BF96">
      <w:numFmt w:val="bullet"/>
      <w:lvlText w:val="•"/>
      <w:lvlJc w:val="left"/>
      <w:pPr>
        <w:ind w:left="3508" w:hanging="360"/>
      </w:pPr>
      <w:rPr>
        <w:rFonts w:hint="default"/>
        <w:lang w:val="es-ES" w:eastAsia="en-US" w:bidi="ar-SA"/>
      </w:rPr>
    </w:lvl>
    <w:lvl w:ilvl="2" w:tplc="50BED7E0">
      <w:numFmt w:val="bullet"/>
      <w:lvlText w:val="•"/>
      <w:lvlJc w:val="left"/>
      <w:pPr>
        <w:ind w:left="4216" w:hanging="360"/>
      </w:pPr>
      <w:rPr>
        <w:rFonts w:hint="default"/>
        <w:lang w:val="es-ES" w:eastAsia="en-US" w:bidi="ar-SA"/>
      </w:rPr>
    </w:lvl>
    <w:lvl w:ilvl="3" w:tplc="6DC469DA">
      <w:numFmt w:val="bullet"/>
      <w:lvlText w:val="•"/>
      <w:lvlJc w:val="left"/>
      <w:pPr>
        <w:ind w:left="4924" w:hanging="360"/>
      </w:pPr>
      <w:rPr>
        <w:rFonts w:hint="default"/>
        <w:lang w:val="es-ES" w:eastAsia="en-US" w:bidi="ar-SA"/>
      </w:rPr>
    </w:lvl>
    <w:lvl w:ilvl="4" w:tplc="6FFECEFC">
      <w:numFmt w:val="bullet"/>
      <w:lvlText w:val="•"/>
      <w:lvlJc w:val="left"/>
      <w:pPr>
        <w:ind w:left="5632" w:hanging="360"/>
      </w:pPr>
      <w:rPr>
        <w:rFonts w:hint="default"/>
        <w:lang w:val="es-ES" w:eastAsia="en-US" w:bidi="ar-SA"/>
      </w:rPr>
    </w:lvl>
    <w:lvl w:ilvl="5" w:tplc="1F86CA16">
      <w:numFmt w:val="bullet"/>
      <w:lvlText w:val="•"/>
      <w:lvlJc w:val="left"/>
      <w:pPr>
        <w:ind w:left="6340" w:hanging="360"/>
      </w:pPr>
      <w:rPr>
        <w:rFonts w:hint="default"/>
        <w:lang w:val="es-ES" w:eastAsia="en-US" w:bidi="ar-SA"/>
      </w:rPr>
    </w:lvl>
    <w:lvl w:ilvl="6" w:tplc="350A105E">
      <w:numFmt w:val="bullet"/>
      <w:lvlText w:val="•"/>
      <w:lvlJc w:val="left"/>
      <w:pPr>
        <w:ind w:left="7048" w:hanging="360"/>
      </w:pPr>
      <w:rPr>
        <w:rFonts w:hint="default"/>
        <w:lang w:val="es-ES" w:eastAsia="en-US" w:bidi="ar-SA"/>
      </w:rPr>
    </w:lvl>
    <w:lvl w:ilvl="7" w:tplc="25BE52A6">
      <w:numFmt w:val="bullet"/>
      <w:lvlText w:val="•"/>
      <w:lvlJc w:val="left"/>
      <w:pPr>
        <w:ind w:left="7756" w:hanging="360"/>
      </w:pPr>
      <w:rPr>
        <w:rFonts w:hint="default"/>
        <w:lang w:val="es-ES" w:eastAsia="en-US" w:bidi="ar-SA"/>
      </w:rPr>
    </w:lvl>
    <w:lvl w:ilvl="8" w:tplc="419A06DC">
      <w:numFmt w:val="bullet"/>
      <w:lvlText w:val="•"/>
      <w:lvlJc w:val="left"/>
      <w:pPr>
        <w:ind w:left="8464" w:hanging="360"/>
      </w:pPr>
      <w:rPr>
        <w:rFonts w:hint="default"/>
        <w:lang w:val="es-ES" w:eastAsia="en-US" w:bidi="ar-SA"/>
      </w:rPr>
    </w:lvl>
  </w:abstractNum>
  <w:abstractNum w:abstractNumId="10" w15:restartNumberingAfterBreak="0">
    <w:nsid w:val="7FA0637D"/>
    <w:multiLevelType w:val="hybridMultilevel"/>
    <w:tmpl w:val="1F763EA4"/>
    <w:lvl w:ilvl="0" w:tplc="7D1C3AF2">
      <w:start w:val="1"/>
      <w:numFmt w:val="lowerLetter"/>
      <w:lvlText w:val="(%1)"/>
      <w:lvlJc w:val="left"/>
      <w:pPr>
        <w:ind w:left="1454" w:hanging="361"/>
      </w:pPr>
      <w:rPr>
        <w:rFonts w:ascii="Calibri" w:eastAsia="Calibri" w:hAnsi="Calibri" w:cs="Calibri" w:hint="default"/>
        <w:b w:val="0"/>
        <w:bCs w:val="0"/>
        <w:i w:val="0"/>
        <w:iCs w:val="0"/>
        <w:spacing w:val="0"/>
        <w:w w:val="100"/>
        <w:sz w:val="22"/>
        <w:szCs w:val="22"/>
        <w:lang w:val="es-ES" w:eastAsia="en-US" w:bidi="ar-SA"/>
      </w:rPr>
    </w:lvl>
    <w:lvl w:ilvl="1" w:tplc="A4C83EE2">
      <w:numFmt w:val="bullet"/>
      <w:lvlText w:val="•"/>
      <w:lvlJc w:val="left"/>
      <w:pPr>
        <w:ind w:left="2302" w:hanging="361"/>
      </w:pPr>
      <w:rPr>
        <w:rFonts w:hint="default"/>
        <w:lang w:val="es-ES" w:eastAsia="en-US" w:bidi="ar-SA"/>
      </w:rPr>
    </w:lvl>
    <w:lvl w:ilvl="2" w:tplc="E06C3BD4">
      <w:numFmt w:val="bullet"/>
      <w:lvlText w:val="•"/>
      <w:lvlJc w:val="left"/>
      <w:pPr>
        <w:ind w:left="3144" w:hanging="361"/>
      </w:pPr>
      <w:rPr>
        <w:rFonts w:hint="default"/>
        <w:lang w:val="es-ES" w:eastAsia="en-US" w:bidi="ar-SA"/>
      </w:rPr>
    </w:lvl>
    <w:lvl w:ilvl="3" w:tplc="B3185654">
      <w:numFmt w:val="bullet"/>
      <w:lvlText w:val="•"/>
      <w:lvlJc w:val="left"/>
      <w:pPr>
        <w:ind w:left="3986" w:hanging="361"/>
      </w:pPr>
      <w:rPr>
        <w:rFonts w:hint="default"/>
        <w:lang w:val="es-ES" w:eastAsia="en-US" w:bidi="ar-SA"/>
      </w:rPr>
    </w:lvl>
    <w:lvl w:ilvl="4" w:tplc="66A685E0">
      <w:numFmt w:val="bullet"/>
      <w:lvlText w:val="•"/>
      <w:lvlJc w:val="left"/>
      <w:pPr>
        <w:ind w:left="4828" w:hanging="361"/>
      </w:pPr>
      <w:rPr>
        <w:rFonts w:hint="default"/>
        <w:lang w:val="es-ES" w:eastAsia="en-US" w:bidi="ar-SA"/>
      </w:rPr>
    </w:lvl>
    <w:lvl w:ilvl="5" w:tplc="6100B372">
      <w:numFmt w:val="bullet"/>
      <w:lvlText w:val="•"/>
      <w:lvlJc w:val="left"/>
      <w:pPr>
        <w:ind w:left="5670" w:hanging="361"/>
      </w:pPr>
      <w:rPr>
        <w:rFonts w:hint="default"/>
        <w:lang w:val="es-ES" w:eastAsia="en-US" w:bidi="ar-SA"/>
      </w:rPr>
    </w:lvl>
    <w:lvl w:ilvl="6" w:tplc="B2783E08">
      <w:numFmt w:val="bullet"/>
      <w:lvlText w:val="•"/>
      <w:lvlJc w:val="left"/>
      <w:pPr>
        <w:ind w:left="6512" w:hanging="361"/>
      </w:pPr>
      <w:rPr>
        <w:rFonts w:hint="default"/>
        <w:lang w:val="es-ES" w:eastAsia="en-US" w:bidi="ar-SA"/>
      </w:rPr>
    </w:lvl>
    <w:lvl w:ilvl="7" w:tplc="39E6985C">
      <w:numFmt w:val="bullet"/>
      <w:lvlText w:val="•"/>
      <w:lvlJc w:val="left"/>
      <w:pPr>
        <w:ind w:left="7354" w:hanging="361"/>
      </w:pPr>
      <w:rPr>
        <w:rFonts w:hint="default"/>
        <w:lang w:val="es-ES" w:eastAsia="en-US" w:bidi="ar-SA"/>
      </w:rPr>
    </w:lvl>
    <w:lvl w:ilvl="8" w:tplc="85489DBA">
      <w:numFmt w:val="bullet"/>
      <w:lvlText w:val="•"/>
      <w:lvlJc w:val="left"/>
      <w:pPr>
        <w:ind w:left="8196" w:hanging="361"/>
      </w:pPr>
      <w:rPr>
        <w:rFonts w:hint="default"/>
        <w:lang w:val="es-ES" w:eastAsia="en-US" w:bidi="ar-SA"/>
      </w:rPr>
    </w:lvl>
  </w:abstractNum>
  <w:num w:numId="1" w16cid:durableId="873619863">
    <w:abstractNumId w:val="6"/>
  </w:num>
  <w:num w:numId="2" w16cid:durableId="695812990">
    <w:abstractNumId w:val="8"/>
  </w:num>
  <w:num w:numId="3" w16cid:durableId="1104573353">
    <w:abstractNumId w:val="5"/>
  </w:num>
  <w:num w:numId="4" w16cid:durableId="1955211338">
    <w:abstractNumId w:val="1"/>
  </w:num>
  <w:num w:numId="5" w16cid:durableId="1863199172">
    <w:abstractNumId w:val="9"/>
  </w:num>
  <w:num w:numId="6" w16cid:durableId="1922791145">
    <w:abstractNumId w:val="4"/>
  </w:num>
  <w:num w:numId="7" w16cid:durableId="1136027691">
    <w:abstractNumId w:val="7"/>
  </w:num>
  <w:num w:numId="8" w16cid:durableId="198394180">
    <w:abstractNumId w:val="3"/>
  </w:num>
  <w:num w:numId="9" w16cid:durableId="1095326982">
    <w:abstractNumId w:val="10"/>
  </w:num>
  <w:num w:numId="10" w16cid:durableId="1888839214">
    <w:abstractNumId w:val="0"/>
  </w:num>
  <w:num w:numId="11" w16cid:durableId="1012991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73"/>
    <w:rsid w:val="0000683C"/>
    <w:rsid w:val="000D7219"/>
    <w:rsid w:val="000F4D63"/>
    <w:rsid w:val="00155A66"/>
    <w:rsid w:val="00171601"/>
    <w:rsid w:val="001D487D"/>
    <w:rsid w:val="001E2F89"/>
    <w:rsid w:val="0027145E"/>
    <w:rsid w:val="00295045"/>
    <w:rsid w:val="002F7E22"/>
    <w:rsid w:val="003A33E1"/>
    <w:rsid w:val="003C6027"/>
    <w:rsid w:val="00445CF8"/>
    <w:rsid w:val="004739DD"/>
    <w:rsid w:val="00483C61"/>
    <w:rsid w:val="004866C3"/>
    <w:rsid w:val="00516288"/>
    <w:rsid w:val="005B6A98"/>
    <w:rsid w:val="006059A5"/>
    <w:rsid w:val="0063094F"/>
    <w:rsid w:val="00650EC2"/>
    <w:rsid w:val="00657DAF"/>
    <w:rsid w:val="006C7267"/>
    <w:rsid w:val="006D3A96"/>
    <w:rsid w:val="007003C4"/>
    <w:rsid w:val="0072318B"/>
    <w:rsid w:val="00737198"/>
    <w:rsid w:val="0075437A"/>
    <w:rsid w:val="0076519B"/>
    <w:rsid w:val="00797E43"/>
    <w:rsid w:val="007C7CBD"/>
    <w:rsid w:val="00817173"/>
    <w:rsid w:val="008215AE"/>
    <w:rsid w:val="00851F68"/>
    <w:rsid w:val="008628D7"/>
    <w:rsid w:val="00867302"/>
    <w:rsid w:val="00872DDA"/>
    <w:rsid w:val="008749B5"/>
    <w:rsid w:val="00901DA7"/>
    <w:rsid w:val="009466BA"/>
    <w:rsid w:val="009A1495"/>
    <w:rsid w:val="009B6319"/>
    <w:rsid w:val="00A0259A"/>
    <w:rsid w:val="00A060BD"/>
    <w:rsid w:val="00A24F00"/>
    <w:rsid w:val="00A421FE"/>
    <w:rsid w:val="00A5399C"/>
    <w:rsid w:val="00AA1CDD"/>
    <w:rsid w:val="00AF2790"/>
    <w:rsid w:val="00B00932"/>
    <w:rsid w:val="00B00993"/>
    <w:rsid w:val="00B35AC6"/>
    <w:rsid w:val="00B413ED"/>
    <w:rsid w:val="00B82351"/>
    <w:rsid w:val="00BA504D"/>
    <w:rsid w:val="00C05B01"/>
    <w:rsid w:val="00C2283B"/>
    <w:rsid w:val="00C7690A"/>
    <w:rsid w:val="00C81767"/>
    <w:rsid w:val="00CB5AFD"/>
    <w:rsid w:val="00CC1B6B"/>
    <w:rsid w:val="00CE4303"/>
    <w:rsid w:val="00D0218C"/>
    <w:rsid w:val="00DA4191"/>
    <w:rsid w:val="00DB161D"/>
    <w:rsid w:val="00DE45F5"/>
    <w:rsid w:val="00DF3AB0"/>
    <w:rsid w:val="00E228FC"/>
    <w:rsid w:val="00E95A77"/>
    <w:rsid w:val="00EB0E09"/>
    <w:rsid w:val="00F117C7"/>
    <w:rsid w:val="00FC25AF"/>
    <w:rsid w:val="00FF5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6A9DE"/>
  <w15:docId w15:val="{2B75F015-824A-44BD-A653-5EC0C425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198"/>
    <w:rPr>
      <w:rFonts w:ascii="Calibri" w:eastAsia="Calibri" w:hAnsi="Calibri" w:cs="Calibri"/>
      <w:lang w:val="es-ES"/>
    </w:rPr>
  </w:style>
  <w:style w:type="paragraph" w:styleId="Heading1">
    <w:name w:val="heading 1"/>
    <w:basedOn w:val="Normal"/>
    <w:uiPriority w:val="9"/>
    <w:qFormat/>
    <w:pPr>
      <w:ind w:left="825"/>
      <w:outlineLvl w:val="0"/>
    </w:pPr>
    <w:rPr>
      <w:b/>
      <w:bCs/>
    </w:rPr>
  </w:style>
  <w:style w:type="paragraph" w:styleId="Heading2">
    <w:name w:val="heading 2"/>
    <w:basedOn w:val="Normal"/>
    <w:uiPriority w:val="9"/>
    <w:unhideWhenUsed/>
    <w:qFormat/>
    <w:pPr>
      <w:spacing w:before="93"/>
      <w:ind w:left="993"/>
      <w:jc w:val="both"/>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1"/>
    <w:qFormat/>
    <w:pPr>
      <w:ind w:left="1545" w:hanging="72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094F"/>
    <w:pPr>
      <w:tabs>
        <w:tab w:val="center" w:pos="4513"/>
        <w:tab w:val="right" w:pos="9026"/>
      </w:tabs>
    </w:pPr>
  </w:style>
  <w:style w:type="character" w:customStyle="1" w:styleId="HeaderChar">
    <w:name w:val="Header Char"/>
    <w:basedOn w:val="DefaultParagraphFont"/>
    <w:link w:val="Header"/>
    <w:uiPriority w:val="99"/>
    <w:rsid w:val="0063094F"/>
    <w:rPr>
      <w:rFonts w:ascii="Calibri" w:eastAsia="Calibri" w:hAnsi="Calibri" w:cs="Calibri"/>
      <w:lang w:val="es-ES"/>
    </w:rPr>
  </w:style>
  <w:style w:type="paragraph" w:styleId="Footer">
    <w:name w:val="footer"/>
    <w:basedOn w:val="Normal"/>
    <w:link w:val="FooterChar"/>
    <w:uiPriority w:val="99"/>
    <w:unhideWhenUsed/>
    <w:rsid w:val="0063094F"/>
    <w:pPr>
      <w:tabs>
        <w:tab w:val="center" w:pos="4513"/>
        <w:tab w:val="right" w:pos="9026"/>
      </w:tabs>
    </w:pPr>
  </w:style>
  <w:style w:type="character" w:customStyle="1" w:styleId="FooterChar">
    <w:name w:val="Footer Char"/>
    <w:basedOn w:val="DefaultParagraphFont"/>
    <w:link w:val="Footer"/>
    <w:uiPriority w:val="99"/>
    <w:rsid w:val="0063094F"/>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opp.undp.org/sites/g/files/zskgke421/files/AC_Accountability%20Framework%20and%20Oversight%20Policy_SP.pdf" TargetMode="External"/><Relationship Id="rId13" Type="http://schemas.openxmlformats.org/officeDocument/2006/relationships/hyperlink" Target="https://undocs.org/Home/Mobile?FinalSymbol=A%2FRES%2F72%2F279&amp;Language=E&amp;DeviceType=Desktop&amp;LangRequested=False" TargetMode="External"/><Relationship Id="rId18" Type="http://schemas.openxmlformats.org/officeDocument/2006/relationships/hyperlink" Target="https://www.undp.org/sites/g/files/zskgke326/files/undp/library/corporate/ethics/UNDP%20CODE%20OF%20ETHICS%20-%20June%202020.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popp.undp.org/sites/g/files/zskgke421/files/AC_Accountability%20Framework%20and%20Oversight%20Policy_SP.pdf" TargetMode="External"/><Relationship Id="rId12" Type="http://schemas.openxmlformats.org/officeDocument/2006/relationships/hyperlink" Target="https://undocs.org/Home/Mobile?FinalSymbol=A%2FRES%2F72%2F279&amp;Language=E&amp;DeviceType=Desktop&amp;LangRequested=False" TargetMode="External"/><Relationship Id="rId17" Type="http://schemas.openxmlformats.org/officeDocument/2006/relationships/hyperlink" Target="https://www.undp.org/sites/g/files/zskgke326/files/undp/library/corporate/ethics/UNDP%20CODE%20OF%20ETHICS%20-%20June%202020.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heiia.org/"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yperlink" Target="https://www.undp.org/sites/g/files/zskgke326/files/2023-04/UNDP_AEAC_TOR_2023.pdf" TargetMode="External"/><Relationship Id="rId23"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access-ods.un.org/access.nsf/Get?OpenAgent&amp;DS=DP/2009/2&amp;Lang=S" TargetMode="External"/><Relationship Id="rId14" Type="http://schemas.openxmlformats.org/officeDocument/2006/relationships/hyperlink" Target="https://intranet.undp.org/unit/office/exo/Corporate_Strategy_and_GovernanceUnit_(CSGU)/SitePages/Corporate%20Accountability%20Framework.aspx" TargetMode="External"/><Relationship Id="rId2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24</Pages>
  <Words>9516</Words>
  <Characters>54246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Rieglerova</dc:creator>
  <cp:keywords>, docId:0863F7AFE762C2464120139CE2BC4321</cp:keywords>
  <cp:lastModifiedBy>Pablo Morete</cp:lastModifiedBy>
  <cp:revision>34</cp:revision>
  <dcterms:created xsi:type="dcterms:W3CDTF">2024-06-13T21:52:00Z</dcterms:created>
  <dcterms:modified xsi:type="dcterms:W3CDTF">2024-06-14T10:39:00Z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Created">
    <vt:filetime>2023-09-28T00:00:00Z</vt:filetime>
  </property>
  <property fmtid="{D5CDD505-2E9C-101B-9397-08002B2CF9AE}" pid="4" name="Creator">
    <vt:lpwstr>Acrobat PDFMaker 23 for Word</vt:lpwstr>
  </property>
  <property fmtid="{D5CDD505-2E9C-101B-9397-08002B2CF9AE}" pid="5" name="DLCPolicyLabelValue">
    <vt:lpwstr>Effective Date: {Effective Date}                                                Version #: {POPPRefItemVersion}</vt:lpwstr>
  </property>
  <property fmtid="{D5CDD505-2E9C-101B-9397-08002B2CF9AE}" pid="6" name="LastSaved">
    <vt:filetime>2023-09-28T00:00:00Z</vt:filetime>
  </property>
  <property fmtid="{D5CDD505-2E9C-101B-9397-08002B2CF9AE}" pid="7" name="MediaServiceImageTags">
    <vt:lpwstr/>
  </property>
  <property fmtid="{D5CDD505-2E9C-101B-9397-08002B2CF9AE}" pid="8" name="POPPBusinessProcess">
    <vt:lpwstr/>
  </property>
  <property fmtid="{D5CDD505-2E9C-101B-9397-08002B2CF9AE}" pid="9" name="Producer">
    <vt:lpwstr>Adobe PDF Library 23.6.96</vt:lpwstr>
  </property>
  <property fmtid="{D5CDD505-2E9C-101B-9397-08002B2CF9AE}" pid="10" name="SourceModified">
    <vt:lpwstr>D:20230928062247</vt:lpwstr>
  </property>
  <property fmtid="{D5CDD505-2E9C-101B-9397-08002B2CF9AE}" pid="11" name="TaxCatchAll">
    <vt:lpwstr>353;#Administrative Services|a78f4201-2936-4934-95ba-30c4111d72d7</vt:lpwstr>
  </property>
  <property fmtid="{D5CDD505-2E9C-101B-9397-08002B2CF9AE}" pid="12" name="UNDP_POPP_BUSINESSPROCESS_HIDDEN">
    <vt:lpwstr/>
  </property>
  <property fmtid="{D5CDD505-2E9C-101B-9397-08002B2CF9AE}" pid="13" name="UNDP_POPP_BUSINESSUNIT">
    <vt:lpwstr>353;#Administrative Services|a78f4201-2936-4934-95ba-30c4111d72d7</vt:lpwstr>
  </property>
  <property fmtid="{D5CDD505-2E9C-101B-9397-08002B2CF9AE}" pid="14" name="_dlc_DocIdItemGuid">
    <vt:lpwstr>c07a7883-3277-4ebe-a2e5-01d9c27441ae</vt:lpwstr>
  </property>
  <property fmtid="{D5CDD505-2E9C-101B-9397-08002B2CF9AE}" pid="15" name="l0e6ef0c43e74560bd7f3acd1f5e8571">
    <vt:lpwstr>Administrative Services|a78f4201-2936-4934-95ba-30c4111d72d7</vt:lpwstr>
  </property>
</Properties>
</file>