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52C65" w14:textId="77777777" w:rsidR="005624F3" w:rsidRPr="004B4009" w:rsidRDefault="005624F3" w:rsidP="005624F3">
      <w:pPr>
        <w:spacing w:after="0" w:line="240" w:lineRule="auto"/>
        <w:rPr>
          <w:rFonts w:cstheme="minorHAnsi"/>
          <w:b/>
          <w:sz w:val="24"/>
          <w:szCs w:val="24"/>
        </w:rPr>
      </w:pPr>
      <w:r w:rsidRPr="004B4009">
        <w:rPr>
          <w:rFonts w:cstheme="minorHAnsi"/>
          <w:b/>
          <w:sz w:val="24"/>
          <w:szCs w:val="24"/>
        </w:rPr>
        <w:t>B5. Manag</w:t>
      </w:r>
      <w:r>
        <w:rPr>
          <w:rFonts w:cstheme="minorHAnsi"/>
          <w:b/>
          <w:sz w:val="24"/>
          <w:szCs w:val="24"/>
        </w:rPr>
        <w:t xml:space="preserve">e </w:t>
      </w:r>
      <w:r w:rsidRPr="004B4009">
        <w:rPr>
          <w:rFonts w:cstheme="minorHAnsi"/>
          <w:b/>
          <w:sz w:val="24"/>
          <w:szCs w:val="24"/>
        </w:rPr>
        <w:t>Change</w:t>
      </w:r>
    </w:p>
    <w:p w14:paraId="5364FEC0" w14:textId="77777777" w:rsidR="005624F3" w:rsidRPr="004B4009" w:rsidRDefault="005624F3" w:rsidP="005624F3">
      <w:pPr>
        <w:spacing w:after="0" w:line="240" w:lineRule="auto"/>
        <w:rPr>
          <w:rFonts w:cstheme="minorHAnsi"/>
        </w:rPr>
      </w:pPr>
    </w:p>
    <w:p w14:paraId="648DE058" w14:textId="77777777" w:rsidR="005624F3" w:rsidRPr="004B4009" w:rsidRDefault="005624F3" w:rsidP="005624F3">
      <w:pPr>
        <w:pStyle w:val="Head2"/>
        <w:spacing w:before="0" w:after="120" w:line="247" w:lineRule="auto"/>
        <w:ind w:left="0"/>
        <w:rPr>
          <w:rFonts w:asciiTheme="minorHAnsi" w:hAnsiTheme="minorHAnsi" w:cstheme="minorHAnsi"/>
          <w:color w:val="auto"/>
          <w:sz w:val="22"/>
          <w:szCs w:val="22"/>
        </w:rPr>
      </w:pPr>
      <w:bookmarkStart w:id="0" w:name="_Toc450642283"/>
      <w:r w:rsidRPr="004B4009">
        <w:rPr>
          <w:rFonts w:asciiTheme="minorHAnsi" w:hAnsiTheme="minorHAnsi" w:cstheme="minorHAnsi"/>
          <w:color w:val="auto"/>
          <w:sz w:val="22"/>
          <w:szCs w:val="22"/>
        </w:rPr>
        <w:t xml:space="preserve">Changes to the </w:t>
      </w:r>
      <w:bookmarkEnd w:id="0"/>
      <w:proofErr w:type="spellStart"/>
      <w:r w:rsidRPr="004B4009">
        <w:rPr>
          <w:rFonts w:asciiTheme="minorHAnsi" w:hAnsiTheme="minorHAnsi" w:cstheme="minorHAnsi"/>
          <w:color w:val="auto"/>
          <w:sz w:val="22"/>
          <w:szCs w:val="22"/>
        </w:rPr>
        <w:t>Programme</w:t>
      </w:r>
      <w:proofErr w:type="spellEnd"/>
    </w:p>
    <w:p w14:paraId="31E46C95" w14:textId="77777777" w:rsidR="005624F3" w:rsidRPr="004B4009" w:rsidRDefault="005624F3" w:rsidP="005624F3">
      <w:pPr>
        <w:pStyle w:val="Head2"/>
        <w:spacing w:after="120"/>
        <w:ind w:left="0"/>
        <w:rPr>
          <w:rFonts w:asciiTheme="minorHAnsi" w:hAnsiTheme="minorHAnsi" w:cstheme="minorHAnsi"/>
          <w:i/>
          <w:color w:val="auto"/>
          <w:sz w:val="22"/>
          <w:szCs w:val="22"/>
        </w:rPr>
      </w:pPr>
      <w:proofErr w:type="spellStart"/>
      <w:r w:rsidRPr="004B4009">
        <w:rPr>
          <w:rFonts w:asciiTheme="minorHAnsi" w:hAnsiTheme="minorHAnsi" w:cstheme="minorHAnsi"/>
          <w:i/>
          <w:color w:val="auto"/>
          <w:sz w:val="22"/>
          <w:szCs w:val="22"/>
        </w:rPr>
        <w:t>Programme</w:t>
      </w:r>
      <w:proofErr w:type="spellEnd"/>
      <w:r w:rsidRPr="004B4009">
        <w:rPr>
          <w:rFonts w:asciiTheme="minorHAnsi" w:hAnsiTheme="minorHAnsi" w:cstheme="minorHAnsi"/>
          <w:i/>
          <w:color w:val="auto"/>
          <w:sz w:val="22"/>
          <w:szCs w:val="22"/>
        </w:rPr>
        <w:t xml:space="preserve"> Revisions Not Requiring </w:t>
      </w:r>
      <w:r>
        <w:rPr>
          <w:rFonts w:asciiTheme="minorHAnsi" w:hAnsiTheme="minorHAnsi" w:cstheme="minorHAnsi"/>
          <w:i/>
          <w:color w:val="auto"/>
          <w:sz w:val="22"/>
          <w:szCs w:val="22"/>
        </w:rPr>
        <w:t xml:space="preserve">UNDP </w:t>
      </w:r>
      <w:r w:rsidRPr="004B4009">
        <w:rPr>
          <w:rFonts w:asciiTheme="minorHAnsi" w:hAnsiTheme="minorHAnsi" w:cstheme="minorHAnsi"/>
          <w:i/>
          <w:color w:val="auto"/>
          <w:sz w:val="22"/>
          <w:szCs w:val="22"/>
        </w:rPr>
        <w:t>Executive Board Approval</w:t>
      </w:r>
    </w:p>
    <w:p w14:paraId="23265717" w14:textId="77777777" w:rsidR="005624F3" w:rsidRPr="004B4009" w:rsidRDefault="005624F3" w:rsidP="005624F3">
      <w:pPr>
        <w:pStyle w:val="ListParagraph"/>
        <w:numPr>
          <w:ilvl w:val="0"/>
          <w:numId w:val="3"/>
        </w:numPr>
        <w:shd w:val="clear" w:color="auto" w:fill="FFFFFF"/>
        <w:spacing w:after="120" w:line="240" w:lineRule="auto"/>
        <w:ind w:left="450"/>
        <w:contextualSpacing w:val="0"/>
        <w:jc w:val="both"/>
        <w:textAlignment w:val="top"/>
        <w:rPr>
          <w:rFonts w:eastAsia="Times New Roman" w:cstheme="minorHAnsi"/>
        </w:rPr>
      </w:pPr>
      <w:r w:rsidRPr="004B4009">
        <w:rPr>
          <w:rFonts w:eastAsia="Times New Roman" w:cstheme="minorHAnsi"/>
        </w:rPr>
        <w:t xml:space="preserve">Monitoring and review processes provide occasions to consider challenges, new partnerships and other opportunities to make refinements to the </w:t>
      </w:r>
      <w:r>
        <w:rPr>
          <w:rFonts w:eastAsia="Times New Roman" w:cstheme="minorHAnsi"/>
        </w:rPr>
        <w:t>Cooperation Framework</w:t>
      </w:r>
      <w:r w:rsidRPr="004B4009">
        <w:rPr>
          <w:rFonts w:eastAsia="Times New Roman" w:cstheme="minorHAnsi"/>
        </w:rPr>
        <w:t xml:space="preserve">/CPD, RPD and/or constituent projects that enhance the chances of achieving the agreed results and outcomes. </w:t>
      </w:r>
    </w:p>
    <w:p w14:paraId="10E7C15C" w14:textId="77777777" w:rsidR="005624F3" w:rsidRPr="004B4009" w:rsidRDefault="005624F3" w:rsidP="005624F3">
      <w:pPr>
        <w:pStyle w:val="ListParagraph"/>
        <w:numPr>
          <w:ilvl w:val="0"/>
          <w:numId w:val="3"/>
        </w:numPr>
        <w:shd w:val="clear" w:color="auto" w:fill="FFFFFF"/>
        <w:spacing w:after="120" w:line="240" w:lineRule="auto"/>
        <w:ind w:left="450"/>
        <w:contextualSpacing w:val="0"/>
        <w:jc w:val="both"/>
        <w:textAlignment w:val="top"/>
        <w:rPr>
          <w:rFonts w:eastAsia="Times New Roman" w:cstheme="minorHAnsi"/>
        </w:rPr>
      </w:pPr>
      <w:r w:rsidRPr="004B4009">
        <w:rPr>
          <w:rFonts w:eastAsia="Times New Roman" w:cstheme="minorHAnsi"/>
        </w:rPr>
        <w:t xml:space="preserve">To ensure the </w:t>
      </w:r>
      <w:proofErr w:type="spellStart"/>
      <w:r w:rsidRPr="004B4009">
        <w:rPr>
          <w:rFonts w:eastAsia="Times New Roman" w:cstheme="minorHAnsi"/>
        </w:rPr>
        <w:t>programme</w:t>
      </w:r>
      <w:proofErr w:type="spellEnd"/>
      <w:r w:rsidRPr="004B4009">
        <w:rPr>
          <w:rFonts w:eastAsia="Times New Roman" w:cstheme="minorHAnsi"/>
        </w:rPr>
        <w:t xml:space="preserve"> remains relevant and effectively contributes to outcome level results, the </w:t>
      </w:r>
      <w:proofErr w:type="spellStart"/>
      <w:r>
        <w:rPr>
          <w:rFonts w:eastAsia="Times New Roman" w:cstheme="minorHAnsi"/>
        </w:rPr>
        <w:t>p</w:t>
      </w:r>
      <w:r w:rsidRPr="004B4009">
        <w:rPr>
          <w:rFonts w:eastAsia="Times New Roman" w:cstheme="minorHAnsi"/>
        </w:rPr>
        <w:t>rogramme</w:t>
      </w:r>
      <w:proofErr w:type="spellEnd"/>
      <w:r w:rsidRPr="004B4009">
        <w:rPr>
          <w:rFonts w:eastAsia="Times New Roman" w:cstheme="minorHAnsi"/>
        </w:rPr>
        <w:t xml:space="preserve"> </w:t>
      </w:r>
      <w:r>
        <w:rPr>
          <w:rFonts w:eastAsia="Times New Roman" w:cstheme="minorHAnsi"/>
        </w:rPr>
        <w:t>b</w:t>
      </w:r>
      <w:r w:rsidRPr="004B4009">
        <w:rPr>
          <w:rFonts w:eastAsia="Times New Roman" w:cstheme="minorHAnsi"/>
        </w:rPr>
        <w:t xml:space="preserve">oard may approve some changes to the </w:t>
      </w:r>
      <w:proofErr w:type="spellStart"/>
      <w:r w:rsidRPr="004B4009">
        <w:rPr>
          <w:rFonts w:eastAsia="Times New Roman" w:cstheme="minorHAnsi"/>
        </w:rPr>
        <w:t>programme</w:t>
      </w:r>
      <w:proofErr w:type="spellEnd"/>
      <w:r w:rsidRPr="004B4009">
        <w:rPr>
          <w:rFonts w:eastAsia="Times New Roman" w:cstheme="minorHAnsi"/>
        </w:rPr>
        <w:t xml:space="preserve"> </w:t>
      </w:r>
      <w:r w:rsidRPr="004B4009">
        <w:rPr>
          <w:rFonts w:eastAsia="Times New Roman" w:cstheme="minorHAnsi"/>
          <w:i/>
        </w:rPr>
        <w:t>without</w:t>
      </w:r>
      <w:r w:rsidRPr="004B4009">
        <w:rPr>
          <w:rFonts w:eastAsia="Times New Roman" w:cstheme="minorHAnsi"/>
        </w:rPr>
        <w:t xml:space="preserve"> the need to re</w:t>
      </w:r>
      <w:r>
        <w:rPr>
          <w:rFonts w:eastAsia="Times New Roman" w:cstheme="minorHAnsi"/>
        </w:rPr>
        <w:t>s</w:t>
      </w:r>
      <w:r w:rsidRPr="004B4009">
        <w:rPr>
          <w:rFonts w:eastAsia="Times New Roman" w:cstheme="minorHAnsi"/>
        </w:rPr>
        <w:t xml:space="preserve">ubmit the </w:t>
      </w:r>
      <w:proofErr w:type="spellStart"/>
      <w:r>
        <w:rPr>
          <w:rFonts w:eastAsia="Times New Roman" w:cstheme="minorHAnsi"/>
        </w:rPr>
        <w:t>programme</w:t>
      </w:r>
      <w:proofErr w:type="spellEnd"/>
      <w:r>
        <w:rPr>
          <w:rFonts w:eastAsia="Times New Roman" w:cstheme="minorHAnsi"/>
        </w:rPr>
        <w:t xml:space="preserve"> document</w:t>
      </w:r>
      <w:r w:rsidRPr="004B4009">
        <w:rPr>
          <w:rFonts w:eastAsia="Times New Roman" w:cstheme="minorHAnsi"/>
        </w:rPr>
        <w:t xml:space="preserve"> to the </w:t>
      </w:r>
      <w:r>
        <w:rPr>
          <w:rFonts w:eastAsia="Times New Roman" w:cstheme="minorHAnsi"/>
        </w:rPr>
        <w:t xml:space="preserve">UNDP </w:t>
      </w:r>
      <w:r w:rsidRPr="004B4009">
        <w:rPr>
          <w:rFonts w:eastAsia="Times New Roman" w:cstheme="minorHAnsi"/>
        </w:rPr>
        <w:t>Executive Board. Th</w:t>
      </w:r>
      <w:r>
        <w:rPr>
          <w:rFonts w:eastAsia="Times New Roman" w:cstheme="minorHAnsi"/>
        </w:rPr>
        <w:t>ese</w:t>
      </w:r>
      <w:r w:rsidRPr="004B4009">
        <w:rPr>
          <w:rFonts w:eastAsia="Times New Roman" w:cstheme="minorHAnsi"/>
        </w:rPr>
        <w:t xml:space="preserve"> include: </w:t>
      </w:r>
      <w:r>
        <w:rPr>
          <w:rFonts w:eastAsia="Times New Roman" w:cstheme="minorHAnsi"/>
        </w:rPr>
        <w:t>(</w:t>
      </w:r>
      <w:r w:rsidRPr="004B4009">
        <w:rPr>
          <w:rFonts w:eastAsia="Times New Roman" w:cstheme="minorHAnsi"/>
        </w:rPr>
        <w:t xml:space="preserve">a) removal of outputs that would not adversely affect the achievement of agreed outcomes; </w:t>
      </w:r>
      <w:r>
        <w:rPr>
          <w:rFonts w:eastAsia="Times New Roman" w:cstheme="minorHAnsi"/>
        </w:rPr>
        <w:t>(</w:t>
      </w:r>
      <w:r w:rsidRPr="004B4009">
        <w:rPr>
          <w:rFonts w:eastAsia="Times New Roman" w:cstheme="minorHAnsi"/>
        </w:rPr>
        <w:t xml:space="preserve">b) adding new outputs necessary to achieve a given agreed outcome identified after the approval of the </w:t>
      </w:r>
      <w:proofErr w:type="spellStart"/>
      <w:r>
        <w:rPr>
          <w:rFonts w:eastAsia="Times New Roman" w:cstheme="minorHAnsi"/>
        </w:rPr>
        <w:t>programme</w:t>
      </w:r>
      <w:proofErr w:type="spellEnd"/>
      <w:r>
        <w:rPr>
          <w:rFonts w:eastAsia="Times New Roman" w:cstheme="minorHAnsi"/>
        </w:rPr>
        <w:t xml:space="preserve"> document</w:t>
      </w:r>
      <w:r w:rsidRPr="004B4009">
        <w:rPr>
          <w:rFonts w:eastAsia="Times New Roman" w:cstheme="minorHAnsi"/>
        </w:rPr>
        <w:t xml:space="preserve">; and c) changing outcome or output indicators that measure </w:t>
      </w:r>
      <w:r>
        <w:rPr>
          <w:rFonts w:eastAsia="Times New Roman" w:cstheme="minorHAnsi"/>
        </w:rPr>
        <w:t>the</w:t>
      </w:r>
      <w:r w:rsidRPr="004B4009">
        <w:rPr>
          <w:rFonts w:eastAsia="Times New Roman" w:cstheme="minorHAnsi"/>
        </w:rPr>
        <w:t xml:space="preserve"> progress of the </w:t>
      </w:r>
      <w:proofErr w:type="spellStart"/>
      <w:r w:rsidRPr="004B4009">
        <w:rPr>
          <w:rFonts w:eastAsia="Times New Roman" w:cstheme="minorHAnsi"/>
        </w:rPr>
        <w:t>programme</w:t>
      </w:r>
      <w:proofErr w:type="spellEnd"/>
      <w:r w:rsidRPr="004B4009">
        <w:rPr>
          <w:rFonts w:eastAsia="Times New Roman" w:cstheme="minorHAnsi"/>
        </w:rPr>
        <w:t xml:space="preserve">. </w:t>
      </w:r>
    </w:p>
    <w:p w14:paraId="25F19C26" w14:textId="77777777" w:rsidR="005624F3" w:rsidRPr="004B4009" w:rsidRDefault="005624F3" w:rsidP="005624F3">
      <w:pPr>
        <w:pStyle w:val="ListParagraph"/>
        <w:numPr>
          <w:ilvl w:val="0"/>
          <w:numId w:val="3"/>
        </w:numPr>
        <w:shd w:val="clear" w:color="auto" w:fill="FFFFFF"/>
        <w:spacing w:after="120" w:line="240" w:lineRule="auto"/>
        <w:ind w:left="450"/>
        <w:contextualSpacing w:val="0"/>
        <w:jc w:val="both"/>
        <w:textAlignment w:val="top"/>
        <w:rPr>
          <w:rFonts w:eastAsia="Times New Roman" w:cstheme="minorHAnsi"/>
        </w:rPr>
      </w:pPr>
      <w:r w:rsidRPr="004B4009">
        <w:rPr>
          <w:rFonts w:cstheme="minorHAnsi"/>
        </w:rPr>
        <w:t xml:space="preserve">Revised country and regional </w:t>
      </w:r>
      <w:proofErr w:type="spellStart"/>
      <w:r w:rsidRPr="004B4009">
        <w:rPr>
          <w:rFonts w:cstheme="minorHAnsi"/>
        </w:rPr>
        <w:t>programme</w:t>
      </w:r>
      <w:proofErr w:type="spellEnd"/>
      <w:r w:rsidRPr="004B4009">
        <w:rPr>
          <w:rFonts w:cstheme="minorHAnsi"/>
        </w:rPr>
        <w:t xml:space="preserve"> results frameworks must be submitted to the </w:t>
      </w:r>
      <w:r>
        <w:rPr>
          <w:rFonts w:cstheme="minorHAnsi"/>
        </w:rPr>
        <w:t>UNDP BPPS Effectiveness</w:t>
      </w:r>
      <w:r w:rsidRPr="004B4009">
        <w:rPr>
          <w:rFonts w:cstheme="minorHAnsi"/>
        </w:rPr>
        <w:t xml:space="preserve"> Group, through the relevant Regional Bureau, for quality assurance and filing in the corporate records. </w:t>
      </w:r>
    </w:p>
    <w:p w14:paraId="41001A59" w14:textId="77777777" w:rsidR="005624F3" w:rsidRPr="004B4009" w:rsidRDefault="005624F3" w:rsidP="005624F3">
      <w:pPr>
        <w:pStyle w:val="ListParagraph"/>
        <w:numPr>
          <w:ilvl w:val="0"/>
          <w:numId w:val="3"/>
        </w:numPr>
        <w:shd w:val="clear" w:color="auto" w:fill="FFFFFF"/>
        <w:spacing w:after="120" w:line="240" w:lineRule="auto"/>
        <w:ind w:left="450"/>
        <w:contextualSpacing w:val="0"/>
        <w:jc w:val="both"/>
        <w:textAlignment w:val="top"/>
        <w:rPr>
          <w:rFonts w:eastAsia="Times New Roman" w:cstheme="minorHAnsi"/>
        </w:rPr>
      </w:pPr>
      <w:r w:rsidRPr="004B4009">
        <w:rPr>
          <w:rFonts w:eastAsia="Times New Roman" w:cstheme="minorHAnsi"/>
        </w:rPr>
        <w:t xml:space="preserve">Any changes approved by the </w:t>
      </w:r>
      <w:proofErr w:type="spellStart"/>
      <w:r>
        <w:rPr>
          <w:rFonts w:eastAsia="Times New Roman" w:cstheme="minorHAnsi"/>
        </w:rPr>
        <w:t>p</w:t>
      </w:r>
      <w:r w:rsidRPr="004B4009">
        <w:rPr>
          <w:rFonts w:eastAsia="Times New Roman" w:cstheme="minorHAnsi"/>
        </w:rPr>
        <w:t>rogramme</w:t>
      </w:r>
      <w:proofErr w:type="spellEnd"/>
      <w:r w:rsidRPr="004B4009">
        <w:rPr>
          <w:rFonts w:eastAsia="Times New Roman" w:cstheme="minorHAnsi"/>
        </w:rPr>
        <w:t xml:space="preserve"> </w:t>
      </w:r>
      <w:r>
        <w:rPr>
          <w:rFonts w:eastAsia="Times New Roman" w:cstheme="minorHAnsi"/>
        </w:rPr>
        <w:t>b</w:t>
      </w:r>
      <w:r w:rsidRPr="004B4009">
        <w:rPr>
          <w:rFonts w:eastAsia="Times New Roman" w:cstheme="minorHAnsi"/>
        </w:rPr>
        <w:t xml:space="preserve">oard to the </w:t>
      </w:r>
      <w:proofErr w:type="spellStart"/>
      <w:r w:rsidRPr="004B4009">
        <w:rPr>
          <w:rFonts w:eastAsia="Times New Roman" w:cstheme="minorHAnsi"/>
        </w:rPr>
        <w:t>programme</w:t>
      </w:r>
      <w:proofErr w:type="spellEnd"/>
      <w:r w:rsidRPr="004B4009">
        <w:rPr>
          <w:rFonts w:eastAsia="Times New Roman" w:cstheme="minorHAnsi"/>
        </w:rPr>
        <w:t xml:space="preserve"> document, results framework or evaluation plan must be recorded in a revised document and filed with the </w:t>
      </w:r>
      <w:r>
        <w:rPr>
          <w:rFonts w:eastAsia="Times New Roman" w:cstheme="minorHAnsi"/>
        </w:rPr>
        <w:t>b</w:t>
      </w:r>
      <w:r w:rsidRPr="004B4009">
        <w:rPr>
          <w:rFonts w:eastAsia="Times New Roman" w:cstheme="minorHAnsi"/>
        </w:rPr>
        <w:t xml:space="preserve">oard’s meeting minutes. Revisions to the results framework or evaluation plan </w:t>
      </w:r>
      <w:r w:rsidRPr="00C55270">
        <w:rPr>
          <w:rFonts w:eastAsia="Times New Roman" w:cstheme="minorHAnsi"/>
        </w:rPr>
        <w:t xml:space="preserve">must be updated in </w:t>
      </w:r>
      <w:r>
        <w:rPr>
          <w:rFonts w:eastAsia="Times New Roman" w:cstheme="minorHAnsi"/>
        </w:rPr>
        <w:t xml:space="preserve">corporate systems, including the Evaluation Resource Centre, </w:t>
      </w:r>
      <w:r w:rsidRPr="004B4009">
        <w:rPr>
          <w:rFonts w:eastAsia="Times New Roman" w:cstheme="minorHAnsi"/>
        </w:rPr>
        <w:t xml:space="preserve">to facilitate monitoring, reporting and evaluation. </w:t>
      </w:r>
    </w:p>
    <w:p w14:paraId="3BFF992E" w14:textId="77777777" w:rsidR="005624F3" w:rsidRPr="004B4009" w:rsidRDefault="005624F3" w:rsidP="005624F3">
      <w:pPr>
        <w:pStyle w:val="ListParagraph"/>
        <w:numPr>
          <w:ilvl w:val="0"/>
          <w:numId w:val="3"/>
        </w:numPr>
        <w:shd w:val="clear" w:color="auto" w:fill="FFFFFF"/>
        <w:spacing w:after="0" w:line="240" w:lineRule="auto"/>
        <w:ind w:left="446"/>
        <w:contextualSpacing w:val="0"/>
        <w:jc w:val="both"/>
        <w:textAlignment w:val="top"/>
        <w:rPr>
          <w:rFonts w:eastAsia="Times New Roman" w:cstheme="minorHAnsi"/>
        </w:rPr>
      </w:pPr>
      <w:r>
        <w:rPr>
          <w:rFonts w:eastAsia="Times New Roman" w:cstheme="minorHAnsi"/>
        </w:rPr>
        <w:t>A</w:t>
      </w:r>
      <w:r w:rsidRPr="004B4009">
        <w:rPr>
          <w:rFonts w:eastAsia="Times New Roman" w:cstheme="minorHAnsi"/>
        </w:rPr>
        <w:t xml:space="preserve"> Regional Bureau </w:t>
      </w:r>
      <w:r>
        <w:rPr>
          <w:rFonts w:eastAsia="Times New Roman" w:cstheme="minorHAnsi"/>
        </w:rPr>
        <w:t xml:space="preserve">Director </w:t>
      </w:r>
      <w:r w:rsidRPr="004B4009">
        <w:rPr>
          <w:rFonts w:eastAsia="Times New Roman" w:cstheme="minorHAnsi"/>
        </w:rPr>
        <w:t xml:space="preserve">may withhold, withdraw or limit </w:t>
      </w:r>
      <w:r>
        <w:rPr>
          <w:rFonts w:eastAsia="Times New Roman" w:cstheme="minorHAnsi"/>
        </w:rPr>
        <w:t>revision</w:t>
      </w:r>
      <w:r w:rsidRPr="004B4009">
        <w:rPr>
          <w:rFonts w:eastAsia="Times New Roman" w:cstheme="minorHAnsi"/>
        </w:rPr>
        <w:t xml:space="preserve"> authority for </w:t>
      </w:r>
      <w:r>
        <w:rPr>
          <w:rFonts w:eastAsia="Times New Roman" w:cstheme="minorHAnsi"/>
        </w:rPr>
        <w:t>c</w:t>
      </w:r>
      <w:r w:rsidRPr="004B4009">
        <w:rPr>
          <w:rFonts w:eastAsia="Times New Roman" w:cstheme="minorHAnsi"/>
        </w:rPr>
        <w:t xml:space="preserve">ountry </w:t>
      </w:r>
      <w:proofErr w:type="spellStart"/>
      <w:r>
        <w:rPr>
          <w:rFonts w:eastAsia="Times New Roman" w:cstheme="minorHAnsi"/>
        </w:rPr>
        <w:t>p</w:t>
      </w:r>
      <w:r w:rsidRPr="004B4009">
        <w:rPr>
          <w:rFonts w:eastAsia="Times New Roman" w:cstheme="minorHAnsi"/>
        </w:rPr>
        <w:t>rogrammes</w:t>
      </w:r>
      <w:proofErr w:type="spellEnd"/>
      <w:r w:rsidRPr="004B4009">
        <w:rPr>
          <w:rFonts w:eastAsia="Times New Roman" w:cstheme="minorHAnsi"/>
        </w:rPr>
        <w:t xml:space="preserve"> if a</w:t>
      </w:r>
      <w:r>
        <w:rPr>
          <w:rFonts w:eastAsia="Times New Roman" w:cstheme="minorHAnsi"/>
        </w:rPr>
        <w:t xml:space="preserve">n </w:t>
      </w:r>
      <w:r w:rsidRPr="004B4009">
        <w:rPr>
          <w:rFonts w:eastAsia="Times New Roman" w:cstheme="minorHAnsi"/>
        </w:rPr>
        <w:t>Executive Board decision or other circumstances so require.</w:t>
      </w:r>
    </w:p>
    <w:p w14:paraId="57A4532D" w14:textId="77777777" w:rsidR="005624F3" w:rsidRPr="004B4009" w:rsidRDefault="005624F3" w:rsidP="005624F3">
      <w:pPr>
        <w:spacing w:after="0" w:line="240" w:lineRule="auto"/>
        <w:rPr>
          <w:rFonts w:eastAsia="Times New Roman" w:cstheme="minorHAnsi"/>
          <w:i/>
        </w:rPr>
      </w:pPr>
    </w:p>
    <w:p w14:paraId="5617BA8A" w14:textId="77777777" w:rsidR="005624F3" w:rsidRPr="004B4009" w:rsidRDefault="005624F3" w:rsidP="005624F3">
      <w:pPr>
        <w:spacing w:after="120" w:line="247" w:lineRule="auto"/>
        <w:rPr>
          <w:rFonts w:eastAsia="Times New Roman" w:cstheme="minorHAnsi"/>
          <w:b/>
          <w:i/>
        </w:rPr>
      </w:pPr>
      <w:r w:rsidRPr="004B4009">
        <w:rPr>
          <w:rFonts w:eastAsia="Times New Roman" w:cstheme="minorHAnsi"/>
          <w:b/>
          <w:i/>
        </w:rPr>
        <w:t xml:space="preserve">Revisions to </w:t>
      </w:r>
      <w:proofErr w:type="spellStart"/>
      <w:r w:rsidRPr="004B4009">
        <w:rPr>
          <w:rFonts w:eastAsia="Times New Roman" w:cstheme="minorHAnsi"/>
          <w:b/>
          <w:i/>
        </w:rPr>
        <w:t>Programme</w:t>
      </w:r>
      <w:proofErr w:type="spellEnd"/>
      <w:r w:rsidRPr="004B4009">
        <w:rPr>
          <w:rFonts w:eastAsia="Times New Roman" w:cstheme="minorHAnsi"/>
          <w:b/>
          <w:i/>
        </w:rPr>
        <w:t xml:space="preserve"> Duration, </w:t>
      </w:r>
      <w:r>
        <w:rPr>
          <w:rFonts w:eastAsia="Times New Roman" w:cstheme="minorHAnsi"/>
          <w:b/>
          <w:i/>
        </w:rPr>
        <w:t>I</w:t>
      </w:r>
      <w:r w:rsidRPr="004B4009">
        <w:rPr>
          <w:rFonts w:eastAsia="Times New Roman" w:cstheme="minorHAnsi"/>
          <w:b/>
          <w:i/>
        </w:rPr>
        <w:t>ncluding Extensions</w:t>
      </w:r>
    </w:p>
    <w:p w14:paraId="675C2E20" w14:textId="77777777" w:rsidR="005624F3" w:rsidRPr="004B4009" w:rsidRDefault="005624F3" w:rsidP="005624F3">
      <w:pPr>
        <w:pStyle w:val="ListParagraph"/>
        <w:numPr>
          <w:ilvl w:val="0"/>
          <w:numId w:val="3"/>
        </w:numPr>
        <w:shd w:val="clear" w:color="auto" w:fill="FFFFFF"/>
        <w:spacing w:after="0" w:line="240" w:lineRule="auto"/>
        <w:ind w:left="450"/>
        <w:contextualSpacing w:val="0"/>
        <w:jc w:val="both"/>
        <w:textAlignment w:val="top"/>
        <w:rPr>
          <w:rFonts w:eastAsia="Times New Roman" w:cstheme="minorHAnsi"/>
        </w:rPr>
      </w:pPr>
      <w:r w:rsidRPr="004B4009">
        <w:rPr>
          <w:rFonts w:eastAsia="Times New Roman" w:cstheme="minorHAnsi"/>
        </w:rPr>
        <w:t xml:space="preserve">The duration of a </w:t>
      </w:r>
      <w:r>
        <w:rPr>
          <w:rFonts w:eastAsia="Times New Roman" w:cstheme="minorHAnsi"/>
        </w:rPr>
        <w:t>c</w:t>
      </w:r>
      <w:r w:rsidRPr="004B4009">
        <w:rPr>
          <w:rFonts w:eastAsia="Times New Roman" w:cstheme="minorHAnsi"/>
        </w:rPr>
        <w:t xml:space="preserve">ountry </w:t>
      </w:r>
      <w:proofErr w:type="spellStart"/>
      <w:r>
        <w:rPr>
          <w:rFonts w:eastAsia="Times New Roman" w:cstheme="minorHAnsi"/>
        </w:rPr>
        <w:t>p</w:t>
      </w:r>
      <w:r w:rsidRPr="004B4009">
        <w:rPr>
          <w:rFonts w:eastAsia="Times New Roman" w:cstheme="minorHAnsi"/>
        </w:rPr>
        <w:t>rogramme</w:t>
      </w:r>
      <w:proofErr w:type="spellEnd"/>
      <w:r w:rsidRPr="004B4009">
        <w:rPr>
          <w:rFonts w:eastAsia="Times New Roman" w:cstheme="minorHAnsi"/>
        </w:rPr>
        <w:t xml:space="preserve"> may be changed for the following reasons:</w:t>
      </w:r>
    </w:p>
    <w:p w14:paraId="56627457" w14:textId="77777777" w:rsidR="005624F3" w:rsidRPr="004B4009" w:rsidRDefault="005624F3" w:rsidP="005624F3">
      <w:pPr>
        <w:numPr>
          <w:ilvl w:val="0"/>
          <w:numId w:val="1"/>
        </w:numPr>
        <w:suppressAutoHyphens/>
        <w:spacing w:after="60" w:line="247" w:lineRule="auto"/>
        <w:ind w:left="994" w:hanging="274"/>
        <w:jc w:val="both"/>
        <w:rPr>
          <w:rFonts w:cstheme="minorHAnsi"/>
          <w:bCs/>
          <w:spacing w:val="-3"/>
        </w:rPr>
      </w:pPr>
      <w:r w:rsidRPr="004B4009">
        <w:rPr>
          <w:rFonts w:cstheme="minorHAnsi"/>
          <w:bCs/>
          <w:spacing w:val="-3"/>
        </w:rPr>
        <w:t xml:space="preserve">The change allows the new </w:t>
      </w:r>
      <w:proofErr w:type="spellStart"/>
      <w:r>
        <w:rPr>
          <w:rFonts w:cstheme="minorHAnsi"/>
          <w:bCs/>
          <w:spacing w:val="-3"/>
        </w:rPr>
        <w:t>programme</w:t>
      </w:r>
      <w:proofErr w:type="spellEnd"/>
      <w:r w:rsidRPr="004B4009">
        <w:rPr>
          <w:rFonts w:cstheme="minorHAnsi"/>
          <w:bCs/>
          <w:spacing w:val="-3"/>
        </w:rPr>
        <w:t xml:space="preserve"> period to be synchronized with the programming cycles of other </w:t>
      </w:r>
      <w:r>
        <w:rPr>
          <w:rFonts w:cstheme="minorHAnsi"/>
          <w:bCs/>
          <w:spacing w:val="-3"/>
        </w:rPr>
        <w:t xml:space="preserve">UN </w:t>
      </w:r>
      <w:r w:rsidRPr="004B4009">
        <w:rPr>
          <w:rFonts w:cstheme="minorHAnsi"/>
          <w:bCs/>
          <w:spacing w:val="-3"/>
        </w:rPr>
        <w:t>system agencies operating in the country;</w:t>
      </w:r>
    </w:p>
    <w:p w14:paraId="1A160AF8" w14:textId="77777777" w:rsidR="005624F3" w:rsidRPr="004B4009" w:rsidRDefault="005624F3" w:rsidP="005624F3">
      <w:pPr>
        <w:numPr>
          <w:ilvl w:val="0"/>
          <w:numId w:val="1"/>
        </w:numPr>
        <w:spacing w:after="60" w:line="247" w:lineRule="auto"/>
        <w:ind w:left="994" w:hanging="274"/>
        <w:jc w:val="both"/>
        <w:rPr>
          <w:rFonts w:cstheme="minorHAnsi"/>
          <w:bCs/>
          <w:spacing w:val="-3"/>
        </w:rPr>
      </w:pPr>
      <w:r w:rsidRPr="004B4009">
        <w:rPr>
          <w:rFonts w:cstheme="minorHAnsi"/>
          <w:bCs/>
        </w:rPr>
        <w:t xml:space="preserve">The formulation of a new </w:t>
      </w:r>
      <w:proofErr w:type="spellStart"/>
      <w:r>
        <w:rPr>
          <w:rFonts w:cstheme="minorHAnsi"/>
          <w:bCs/>
        </w:rPr>
        <w:t>programme</w:t>
      </w:r>
      <w:proofErr w:type="spellEnd"/>
      <w:r w:rsidRPr="004B4009">
        <w:rPr>
          <w:rFonts w:cstheme="minorHAnsi"/>
          <w:bCs/>
        </w:rPr>
        <w:t xml:space="preserve"> is likely to be delayed because of </w:t>
      </w:r>
      <w:r w:rsidRPr="004B4009">
        <w:rPr>
          <w:rFonts w:cstheme="minorHAnsi"/>
          <w:bCs/>
          <w:spacing w:val="-3"/>
        </w:rPr>
        <w:t>an emergency situation affecting the day-to-day operations of the government; and/or</w:t>
      </w:r>
    </w:p>
    <w:p w14:paraId="5AAF8C02" w14:textId="77777777" w:rsidR="005624F3" w:rsidRPr="004B4009" w:rsidRDefault="005624F3" w:rsidP="005624F3">
      <w:pPr>
        <w:numPr>
          <w:ilvl w:val="0"/>
          <w:numId w:val="1"/>
        </w:numPr>
        <w:suppressAutoHyphens/>
        <w:spacing w:after="60" w:line="247" w:lineRule="auto"/>
        <w:ind w:left="994" w:hanging="274"/>
        <w:jc w:val="both"/>
        <w:rPr>
          <w:rFonts w:cstheme="minorHAnsi"/>
          <w:bCs/>
          <w:spacing w:val="-3"/>
        </w:rPr>
      </w:pPr>
      <w:r w:rsidRPr="004B4009">
        <w:rPr>
          <w:rFonts w:cstheme="minorHAnsi"/>
          <w:bCs/>
          <w:spacing w:val="-3"/>
        </w:rPr>
        <w:t>Significant changes in national development priorities are anticipated that will affect</w:t>
      </w:r>
      <w:r w:rsidRPr="004B4009">
        <w:rPr>
          <w:rFonts w:cstheme="minorHAnsi"/>
          <w:bCs/>
        </w:rPr>
        <w:t xml:space="preserve"> the content of the next </w:t>
      </w:r>
      <w:proofErr w:type="spellStart"/>
      <w:r w:rsidRPr="004B4009">
        <w:rPr>
          <w:rFonts w:cstheme="minorHAnsi"/>
          <w:bCs/>
        </w:rPr>
        <w:t>programme</w:t>
      </w:r>
      <w:proofErr w:type="spellEnd"/>
      <w:r w:rsidRPr="004B4009">
        <w:rPr>
          <w:rFonts w:cstheme="minorHAnsi"/>
          <w:bCs/>
        </w:rPr>
        <w:t xml:space="preserve">, thus requiring a delay of </w:t>
      </w:r>
      <w:proofErr w:type="spellStart"/>
      <w:r w:rsidRPr="004B4009">
        <w:rPr>
          <w:rFonts w:cstheme="minorHAnsi"/>
          <w:bCs/>
        </w:rPr>
        <w:t>programme</w:t>
      </w:r>
      <w:proofErr w:type="spellEnd"/>
      <w:r w:rsidRPr="004B4009">
        <w:rPr>
          <w:rFonts w:cstheme="minorHAnsi"/>
          <w:bCs/>
        </w:rPr>
        <w:t xml:space="preserve"> formulation.</w:t>
      </w:r>
    </w:p>
    <w:p w14:paraId="1B9B003F" w14:textId="77777777" w:rsidR="005624F3" w:rsidRPr="004B4009" w:rsidRDefault="005624F3" w:rsidP="005624F3">
      <w:pPr>
        <w:pStyle w:val="ListParagraph"/>
        <w:numPr>
          <w:ilvl w:val="0"/>
          <w:numId w:val="3"/>
        </w:numPr>
        <w:shd w:val="clear" w:color="auto" w:fill="FFFFFF"/>
        <w:spacing w:before="120" w:after="120" w:line="240" w:lineRule="auto"/>
        <w:ind w:left="450"/>
        <w:contextualSpacing w:val="0"/>
        <w:jc w:val="both"/>
        <w:textAlignment w:val="top"/>
        <w:rPr>
          <w:rFonts w:eastAsia="Times New Roman" w:cstheme="minorHAnsi"/>
        </w:rPr>
      </w:pPr>
      <w:r w:rsidRPr="004B4009">
        <w:rPr>
          <w:rFonts w:eastAsia="Times New Roman" w:cstheme="minorHAnsi"/>
        </w:rPr>
        <w:t xml:space="preserve">The duration of </w:t>
      </w:r>
      <w:r>
        <w:rPr>
          <w:rFonts w:eastAsia="Times New Roman" w:cstheme="minorHAnsi"/>
        </w:rPr>
        <w:t>r</w:t>
      </w:r>
      <w:r w:rsidRPr="004B4009">
        <w:rPr>
          <w:rFonts w:eastAsia="Times New Roman" w:cstheme="minorHAnsi"/>
        </w:rPr>
        <w:t xml:space="preserve">egional </w:t>
      </w:r>
      <w:proofErr w:type="spellStart"/>
      <w:r>
        <w:rPr>
          <w:rFonts w:eastAsia="Times New Roman" w:cstheme="minorHAnsi"/>
        </w:rPr>
        <w:t>p</w:t>
      </w:r>
      <w:r w:rsidRPr="004B4009">
        <w:rPr>
          <w:rFonts w:eastAsia="Times New Roman" w:cstheme="minorHAnsi"/>
        </w:rPr>
        <w:t>rogrammes</w:t>
      </w:r>
      <w:proofErr w:type="spellEnd"/>
      <w:r w:rsidRPr="004B4009">
        <w:rPr>
          <w:rFonts w:eastAsia="Times New Roman" w:cstheme="minorHAnsi"/>
        </w:rPr>
        <w:t xml:space="preserve"> may be changed to harmonize with the duration of the Strategic Plan or for other strategic reasons determined by management.</w:t>
      </w:r>
    </w:p>
    <w:p w14:paraId="24652A5C" w14:textId="77777777" w:rsidR="005624F3" w:rsidRPr="004B4009" w:rsidRDefault="005624F3" w:rsidP="005624F3">
      <w:pPr>
        <w:pStyle w:val="ListParagraph"/>
        <w:numPr>
          <w:ilvl w:val="0"/>
          <w:numId w:val="3"/>
        </w:numPr>
        <w:shd w:val="clear" w:color="auto" w:fill="FFFFFF"/>
        <w:spacing w:after="120" w:line="247" w:lineRule="auto"/>
        <w:ind w:left="450"/>
        <w:contextualSpacing w:val="0"/>
        <w:jc w:val="both"/>
        <w:textAlignment w:val="top"/>
        <w:rPr>
          <w:rFonts w:eastAsia="Times New Roman" w:cstheme="minorHAnsi"/>
        </w:rPr>
      </w:pPr>
      <w:r w:rsidRPr="004B4009">
        <w:rPr>
          <w:rFonts w:eastAsia="Times New Roman" w:cstheme="minorHAnsi"/>
        </w:rPr>
        <w:t xml:space="preserve">The </w:t>
      </w:r>
      <w:r>
        <w:rPr>
          <w:rFonts w:eastAsia="Times New Roman" w:cstheme="minorHAnsi"/>
        </w:rPr>
        <w:t xml:space="preserve">UNDP </w:t>
      </w:r>
      <w:r w:rsidRPr="004B4009">
        <w:rPr>
          <w:rFonts w:eastAsia="Times New Roman" w:cstheme="minorHAnsi"/>
        </w:rPr>
        <w:t xml:space="preserve">Administrator approves </w:t>
      </w:r>
      <w:proofErr w:type="spellStart"/>
      <w:r w:rsidRPr="004B4009">
        <w:rPr>
          <w:rFonts w:eastAsia="Times New Roman" w:cstheme="minorHAnsi"/>
        </w:rPr>
        <w:t>programmes</w:t>
      </w:r>
      <w:proofErr w:type="spellEnd"/>
      <w:r w:rsidRPr="004B4009">
        <w:rPr>
          <w:rFonts w:eastAsia="Times New Roman" w:cstheme="minorHAnsi"/>
        </w:rPr>
        <w:t xml:space="preserve"> extended for up to one year as well as changes that shorten the </w:t>
      </w:r>
      <w:proofErr w:type="spellStart"/>
      <w:r w:rsidRPr="004B4009">
        <w:rPr>
          <w:rFonts w:eastAsia="Times New Roman" w:cstheme="minorHAnsi"/>
        </w:rPr>
        <w:t>programme</w:t>
      </w:r>
      <w:proofErr w:type="spellEnd"/>
      <w:r w:rsidRPr="004B4009">
        <w:rPr>
          <w:rFonts w:eastAsia="Times New Roman" w:cstheme="minorHAnsi"/>
        </w:rPr>
        <w:t xml:space="preserve"> duration and informs the Executive Board. </w:t>
      </w:r>
      <w:r>
        <w:rPr>
          <w:rFonts w:eastAsia="Times New Roman" w:cstheme="minorHAnsi"/>
        </w:rPr>
        <w:t xml:space="preserve">Any extension that lengthens the </w:t>
      </w:r>
      <w:proofErr w:type="spellStart"/>
      <w:r>
        <w:rPr>
          <w:rFonts w:eastAsia="Times New Roman" w:cstheme="minorHAnsi"/>
        </w:rPr>
        <w:t>programme</w:t>
      </w:r>
      <w:proofErr w:type="spellEnd"/>
      <w:r>
        <w:rPr>
          <w:rFonts w:eastAsia="Times New Roman" w:cstheme="minorHAnsi"/>
        </w:rPr>
        <w:t xml:space="preserve"> beyond one year, such as t</w:t>
      </w:r>
      <w:r w:rsidRPr="004B4009">
        <w:rPr>
          <w:rFonts w:eastAsia="Times New Roman" w:cstheme="minorHAnsi"/>
        </w:rPr>
        <w:t>wo-year extensions and second one-year extensions</w:t>
      </w:r>
      <w:r>
        <w:rPr>
          <w:rFonts w:eastAsia="Times New Roman" w:cstheme="minorHAnsi"/>
        </w:rPr>
        <w:t>,</w:t>
      </w:r>
      <w:r w:rsidRPr="004B4009">
        <w:rPr>
          <w:rFonts w:eastAsia="Times New Roman" w:cstheme="minorHAnsi"/>
        </w:rPr>
        <w:t xml:space="preserve"> are submitted to the Executive Board for approval. </w:t>
      </w:r>
    </w:p>
    <w:p w14:paraId="5816CB1C" w14:textId="77777777" w:rsidR="005624F3" w:rsidRPr="004B4009" w:rsidRDefault="005624F3" w:rsidP="005624F3">
      <w:pPr>
        <w:numPr>
          <w:ilvl w:val="0"/>
          <w:numId w:val="3"/>
        </w:numPr>
        <w:spacing w:after="120" w:line="247" w:lineRule="auto"/>
        <w:ind w:left="450"/>
        <w:jc w:val="both"/>
        <w:rPr>
          <w:rFonts w:cstheme="minorHAnsi"/>
          <w:bCs/>
        </w:rPr>
      </w:pPr>
      <w:r w:rsidRPr="004B4009">
        <w:rPr>
          <w:rFonts w:cstheme="minorHAnsi"/>
          <w:bCs/>
        </w:rPr>
        <w:t xml:space="preserve">If the duration of an extension cannot be determined because of specific national </w:t>
      </w:r>
      <w:r w:rsidRPr="004B4009">
        <w:rPr>
          <w:rFonts w:cstheme="minorHAnsi"/>
          <w:bCs/>
          <w:spacing w:val="-3"/>
        </w:rPr>
        <w:t>emergency</w:t>
      </w:r>
      <w:r w:rsidRPr="004B4009">
        <w:rPr>
          <w:rFonts w:cstheme="minorHAnsi"/>
          <w:bCs/>
        </w:rPr>
        <w:t xml:space="preserve"> circumstances, the Executive Board may authorize the Administrator to approve assistance on a project-by-project basis.</w:t>
      </w:r>
    </w:p>
    <w:p w14:paraId="7D7ADA25" w14:textId="77777777" w:rsidR="005624F3" w:rsidRPr="004B4009" w:rsidRDefault="005624F3" w:rsidP="005624F3">
      <w:pPr>
        <w:pStyle w:val="ListParagraph"/>
        <w:shd w:val="clear" w:color="auto" w:fill="FFFFFF"/>
        <w:spacing w:after="0" w:line="247" w:lineRule="auto"/>
        <w:ind w:left="0"/>
        <w:contextualSpacing w:val="0"/>
        <w:jc w:val="both"/>
        <w:textAlignment w:val="top"/>
        <w:rPr>
          <w:rFonts w:eastAsia="Times New Roman" w:cstheme="minorHAnsi"/>
          <w:i/>
        </w:rPr>
      </w:pPr>
    </w:p>
    <w:p w14:paraId="6D0FA9A3" w14:textId="77777777" w:rsidR="005624F3" w:rsidRPr="004B4009" w:rsidRDefault="005624F3" w:rsidP="005624F3">
      <w:pPr>
        <w:pStyle w:val="ListParagraph"/>
        <w:shd w:val="clear" w:color="auto" w:fill="FFFFFF"/>
        <w:spacing w:after="120" w:line="247" w:lineRule="auto"/>
        <w:ind w:left="0"/>
        <w:contextualSpacing w:val="0"/>
        <w:jc w:val="both"/>
        <w:textAlignment w:val="top"/>
        <w:rPr>
          <w:rFonts w:eastAsia="Times New Roman" w:cstheme="minorHAnsi"/>
          <w:b/>
          <w:i/>
        </w:rPr>
      </w:pPr>
      <w:r w:rsidRPr="004B4009">
        <w:rPr>
          <w:rFonts w:eastAsia="Times New Roman" w:cstheme="minorHAnsi"/>
          <w:b/>
          <w:i/>
        </w:rPr>
        <w:lastRenderedPageBreak/>
        <w:t xml:space="preserve">Significant Revisions to the </w:t>
      </w:r>
      <w:proofErr w:type="spellStart"/>
      <w:r w:rsidRPr="004B4009">
        <w:rPr>
          <w:rFonts w:eastAsia="Times New Roman" w:cstheme="minorHAnsi"/>
          <w:b/>
          <w:i/>
        </w:rPr>
        <w:t>Programme</w:t>
      </w:r>
      <w:proofErr w:type="spellEnd"/>
      <w:r w:rsidRPr="004B4009">
        <w:rPr>
          <w:rFonts w:eastAsia="Times New Roman" w:cstheme="minorHAnsi"/>
          <w:b/>
          <w:i/>
        </w:rPr>
        <w:t xml:space="preserve"> Requiring Executive Board Approval</w:t>
      </w:r>
    </w:p>
    <w:p w14:paraId="0CEBB726" w14:textId="77777777" w:rsidR="005624F3" w:rsidRPr="004B4009" w:rsidRDefault="005624F3" w:rsidP="005624F3">
      <w:pPr>
        <w:pStyle w:val="ListParagraph"/>
        <w:numPr>
          <w:ilvl w:val="0"/>
          <w:numId w:val="3"/>
        </w:numPr>
        <w:shd w:val="clear" w:color="auto" w:fill="FFFFFF"/>
        <w:spacing w:after="120" w:line="240" w:lineRule="auto"/>
        <w:ind w:left="446"/>
        <w:contextualSpacing w:val="0"/>
        <w:jc w:val="both"/>
        <w:textAlignment w:val="top"/>
        <w:rPr>
          <w:rFonts w:eastAsia="Times New Roman" w:cstheme="minorHAnsi"/>
        </w:rPr>
      </w:pPr>
      <w:r w:rsidRPr="004B4009">
        <w:rPr>
          <w:rFonts w:eastAsia="Times New Roman" w:cstheme="minorHAnsi"/>
        </w:rPr>
        <w:t xml:space="preserve">An approved country </w:t>
      </w:r>
      <w:proofErr w:type="spellStart"/>
      <w:r w:rsidRPr="004B4009">
        <w:rPr>
          <w:rFonts w:eastAsia="Times New Roman" w:cstheme="minorHAnsi"/>
        </w:rPr>
        <w:t>programme</w:t>
      </w:r>
      <w:proofErr w:type="spellEnd"/>
      <w:r w:rsidRPr="004B4009">
        <w:rPr>
          <w:rFonts w:eastAsia="Times New Roman" w:cstheme="minorHAnsi"/>
        </w:rPr>
        <w:t xml:space="preserve"> document may be substantially amended if significant changes in the national development situation affect its content and relevance. </w:t>
      </w:r>
      <w:r w:rsidRPr="00251532">
        <w:rPr>
          <w:rFonts w:eastAsia="Times New Roman" w:cstheme="minorHAnsi"/>
        </w:rPr>
        <w:t xml:space="preserve">The </w:t>
      </w:r>
      <w:proofErr w:type="spellStart"/>
      <w:r w:rsidRPr="00251532">
        <w:rPr>
          <w:rFonts w:eastAsia="Times New Roman" w:cstheme="minorHAnsi"/>
        </w:rPr>
        <w:t>programme</w:t>
      </w:r>
      <w:proofErr w:type="spellEnd"/>
      <w:r w:rsidRPr="00251532">
        <w:rPr>
          <w:rFonts w:eastAsia="Times New Roman" w:cstheme="minorHAnsi"/>
        </w:rPr>
        <w:t xml:space="preserve"> board must discuss and agree on any significant changes,</w:t>
      </w:r>
      <w:r w:rsidRPr="004B4009">
        <w:rPr>
          <w:rFonts w:eastAsia="Times New Roman" w:cstheme="minorHAnsi"/>
        </w:rPr>
        <w:t xml:space="preserve"> which should be documented in meeting minutes </w:t>
      </w:r>
      <w:r>
        <w:rPr>
          <w:rFonts w:eastAsia="Times New Roman" w:cstheme="minorHAnsi"/>
        </w:rPr>
        <w:t xml:space="preserve">or an exchange of letters </w:t>
      </w:r>
      <w:r w:rsidRPr="004B4009">
        <w:rPr>
          <w:rFonts w:eastAsia="Times New Roman" w:cstheme="minorHAnsi"/>
        </w:rPr>
        <w:t xml:space="preserve">and a revised </w:t>
      </w:r>
      <w:proofErr w:type="spellStart"/>
      <w:r w:rsidRPr="004B4009">
        <w:rPr>
          <w:rFonts w:eastAsia="Times New Roman" w:cstheme="minorHAnsi"/>
        </w:rPr>
        <w:t>programme</w:t>
      </w:r>
      <w:proofErr w:type="spellEnd"/>
      <w:r w:rsidRPr="004B4009">
        <w:rPr>
          <w:rFonts w:eastAsia="Times New Roman" w:cstheme="minorHAnsi"/>
        </w:rPr>
        <w:t xml:space="preserve"> document. </w:t>
      </w:r>
    </w:p>
    <w:p w14:paraId="49DDD3B1" w14:textId="77777777" w:rsidR="005624F3" w:rsidRPr="004B4009" w:rsidRDefault="005624F3" w:rsidP="005624F3">
      <w:pPr>
        <w:pStyle w:val="ListParagraph"/>
        <w:numPr>
          <w:ilvl w:val="0"/>
          <w:numId w:val="3"/>
        </w:numPr>
        <w:shd w:val="clear" w:color="auto" w:fill="FFFFFF"/>
        <w:spacing w:after="120" w:line="240" w:lineRule="auto"/>
        <w:ind w:left="446"/>
        <w:contextualSpacing w:val="0"/>
        <w:jc w:val="both"/>
        <w:textAlignment w:val="top"/>
        <w:rPr>
          <w:rFonts w:eastAsia="Times New Roman" w:cstheme="minorHAnsi"/>
        </w:rPr>
      </w:pPr>
      <w:r w:rsidRPr="004B4009">
        <w:rPr>
          <w:rFonts w:eastAsia="Times New Roman" w:cstheme="minorHAnsi"/>
        </w:rPr>
        <w:t>The Regional Bureau must be informed of all potential or envisaged changes</w:t>
      </w:r>
      <w:r>
        <w:rPr>
          <w:rFonts w:eastAsia="Times New Roman" w:cstheme="minorHAnsi"/>
        </w:rPr>
        <w:t xml:space="preserve"> so it can</w:t>
      </w:r>
      <w:r w:rsidRPr="004B4009">
        <w:rPr>
          <w:rFonts w:eastAsia="Times New Roman" w:cstheme="minorHAnsi"/>
        </w:rPr>
        <w:t xml:space="preserve"> fulfil its oversight role, judge the significance of any change(s) and assess if notifying the Executive Board is required, in consultation with the </w:t>
      </w:r>
      <w:r>
        <w:rPr>
          <w:rFonts w:eastAsia="Times New Roman" w:cstheme="minorHAnsi"/>
        </w:rPr>
        <w:t>headquarters</w:t>
      </w:r>
      <w:r w:rsidRPr="004B4009">
        <w:rPr>
          <w:rFonts w:eastAsia="Times New Roman" w:cstheme="minorHAnsi"/>
        </w:rPr>
        <w:t xml:space="preserve"> </w:t>
      </w:r>
      <w:proofErr w:type="spellStart"/>
      <w:r>
        <w:rPr>
          <w:rFonts w:eastAsia="Times New Roman" w:cstheme="minorHAnsi"/>
        </w:rPr>
        <w:t>programme</w:t>
      </w:r>
      <w:proofErr w:type="spellEnd"/>
      <w:r>
        <w:rPr>
          <w:rFonts w:eastAsia="Times New Roman" w:cstheme="minorHAnsi"/>
        </w:rPr>
        <w:t xml:space="preserve"> appraisal committee</w:t>
      </w:r>
      <w:r w:rsidRPr="004B4009">
        <w:rPr>
          <w:rFonts w:eastAsia="Times New Roman" w:cstheme="minorHAnsi"/>
        </w:rPr>
        <w:t xml:space="preserve"> </w:t>
      </w:r>
      <w:r>
        <w:rPr>
          <w:rFonts w:eastAsia="Times New Roman" w:cstheme="minorHAnsi"/>
        </w:rPr>
        <w:t>s</w:t>
      </w:r>
      <w:r w:rsidRPr="004B4009">
        <w:rPr>
          <w:rFonts w:eastAsia="Times New Roman" w:cstheme="minorHAnsi"/>
        </w:rPr>
        <w:t>ecretariat.</w:t>
      </w:r>
    </w:p>
    <w:p w14:paraId="5E0F118E" w14:textId="77777777" w:rsidR="005624F3" w:rsidRPr="004B4009" w:rsidRDefault="005624F3" w:rsidP="005624F3">
      <w:pPr>
        <w:pStyle w:val="ListParagraph"/>
        <w:numPr>
          <w:ilvl w:val="0"/>
          <w:numId w:val="3"/>
        </w:numPr>
        <w:shd w:val="clear" w:color="auto" w:fill="FFFFFF"/>
        <w:spacing w:after="120" w:line="240" w:lineRule="auto"/>
        <w:ind w:left="446"/>
        <w:contextualSpacing w:val="0"/>
        <w:jc w:val="both"/>
        <w:textAlignment w:val="top"/>
        <w:rPr>
          <w:rFonts w:eastAsia="Times New Roman" w:cstheme="minorHAnsi"/>
        </w:rPr>
      </w:pPr>
      <w:r w:rsidRPr="004B4009">
        <w:rPr>
          <w:rFonts w:eastAsia="Times New Roman" w:cstheme="minorHAnsi"/>
        </w:rPr>
        <w:t xml:space="preserve">Changes in a </w:t>
      </w:r>
      <w:r>
        <w:rPr>
          <w:rFonts w:eastAsia="Times New Roman" w:cstheme="minorHAnsi"/>
        </w:rPr>
        <w:t xml:space="preserve">country or regional </w:t>
      </w:r>
      <w:proofErr w:type="spellStart"/>
      <w:r>
        <w:rPr>
          <w:rFonts w:eastAsia="Times New Roman" w:cstheme="minorHAnsi"/>
        </w:rPr>
        <w:t>programme</w:t>
      </w:r>
      <w:proofErr w:type="spellEnd"/>
      <w:r w:rsidRPr="004B4009">
        <w:rPr>
          <w:rFonts w:eastAsia="Times New Roman" w:cstheme="minorHAnsi"/>
        </w:rPr>
        <w:t xml:space="preserve"> that would warrant notifying the Executive Board include: </w:t>
      </w:r>
      <w:r>
        <w:rPr>
          <w:rFonts w:eastAsia="Times New Roman" w:cstheme="minorHAnsi"/>
        </w:rPr>
        <w:t>(</w:t>
      </w:r>
      <w:r w:rsidRPr="004B4009">
        <w:rPr>
          <w:rFonts w:eastAsia="Times New Roman" w:cstheme="minorHAnsi"/>
        </w:rPr>
        <w:t xml:space="preserve">a) </w:t>
      </w:r>
      <w:r w:rsidRPr="00251532">
        <w:rPr>
          <w:rFonts w:eastAsia="Times New Roman" w:cstheme="minorHAnsi"/>
        </w:rPr>
        <w:t>addition of new or isolated outcomes not directly related to approved outcomes</w:t>
      </w:r>
      <w:r w:rsidRPr="004B4009">
        <w:rPr>
          <w:rFonts w:eastAsia="Times New Roman" w:cstheme="minorHAnsi"/>
        </w:rPr>
        <w:t xml:space="preserve">; </w:t>
      </w:r>
      <w:r>
        <w:rPr>
          <w:rFonts w:eastAsia="Times New Roman" w:cstheme="minorHAnsi"/>
        </w:rPr>
        <w:t>(</w:t>
      </w:r>
      <w:r w:rsidRPr="004B4009">
        <w:rPr>
          <w:rFonts w:eastAsia="Times New Roman" w:cstheme="minorHAnsi"/>
        </w:rPr>
        <w:t xml:space="preserve">b) omission of agreed outcomes or outputs that will adversely impact the achievement of already approved results; or </w:t>
      </w:r>
      <w:r>
        <w:rPr>
          <w:rFonts w:eastAsia="Times New Roman" w:cstheme="minorHAnsi"/>
        </w:rPr>
        <w:t>(</w:t>
      </w:r>
      <w:r w:rsidRPr="004B4009">
        <w:rPr>
          <w:rFonts w:eastAsia="Times New Roman" w:cstheme="minorHAnsi"/>
        </w:rPr>
        <w:t xml:space="preserve">c) the (re)allocation of resources earmarked for results that are outside the approved results matrix. Such changes should be considered and processed as amendments to the </w:t>
      </w:r>
      <w:proofErr w:type="spellStart"/>
      <w:r w:rsidRPr="004B4009">
        <w:rPr>
          <w:rFonts w:eastAsia="Times New Roman" w:cstheme="minorHAnsi"/>
        </w:rPr>
        <w:t>programme</w:t>
      </w:r>
      <w:proofErr w:type="spellEnd"/>
      <w:r w:rsidRPr="004B4009">
        <w:rPr>
          <w:rFonts w:eastAsia="Times New Roman" w:cstheme="minorHAnsi"/>
        </w:rPr>
        <w:t xml:space="preserve"> document and submitted to the Executive Board for post-facto approval.</w:t>
      </w:r>
    </w:p>
    <w:p w14:paraId="03214FC7" w14:textId="77777777" w:rsidR="005624F3" w:rsidRPr="004B4009" w:rsidRDefault="005624F3" w:rsidP="005624F3">
      <w:pPr>
        <w:pStyle w:val="ListParagraph"/>
        <w:numPr>
          <w:ilvl w:val="0"/>
          <w:numId w:val="3"/>
        </w:numPr>
        <w:shd w:val="clear" w:color="auto" w:fill="FFFFFF"/>
        <w:spacing w:after="120" w:line="240" w:lineRule="auto"/>
        <w:ind w:left="446"/>
        <w:contextualSpacing w:val="0"/>
        <w:jc w:val="both"/>
        <w:textAlignment w:val="top"/>
        <w:rPr>
          <w:rFonts w:cstheme="minorHAnsi"/>
        </w:rPr>
      </w:pPr>
      <w:r w:rsidRPr="004B4009">
        <w:rPr>
          <w:rFonts w:cstheme="minorHAnsi"/>
        </w:rPr>
        <w:t xml:space="preserve">Once formally agreed, such changes constitute a formal revision to the </w:t>
      </w:r>
      <w:proofErr w:type="spellStart"/>
      <w:r w:rsidRPr="004B4009">
        <w:rPr>
          <w:rFonts w:cstheme="minorHAnsi"/>
        </w:rPr>
        <w:t>programme</w:t>
      </w:r>
      <w:proofErr w:type="spellEnd"/>
      <w:r w:rsidRPr="004B4009">
        <w:rPr>
          <w:rFonts w:cstheme="minorHAnsi"/>
        </w:rPr>
        <w:t>. These can be operationalized through revising corresponding project documents with clear reference in them to agreements made through due consultations with key partners, especially the government coordinating agency. Additionally, if required by local practices, the respective revised project documents reflecting the agreed changes may be signed by the government development coordination authority.</w:t>
      </w:r>
    </w:p>
    <w:p w14:paraId="2FFE3AF1" w14:textId="77777777" w:rsidR="005624F3" w:rsidRPr="004B4009" w:rsidRDefault="005624F3" w:rsidP="005624F3">
      <w:pPr>
        <w:pStyle w:val="ListParagraph"/>
        <w:numPr>
          <w:ilvl w:val="0"/>
          <w:numId w:val="3"/>
        </w:numPr>
        <w:shd w:val="clear" w:color="auto" w:fill="FFFFFF"/>
        <w:spacing w:after="0" w:line="240" w:lineRule="auto"/>
        <w:ind w:left="446"/>
        <w:contextualSpacing w:val="0"/>
        <w:jc w:val="both"/>
        <w:textAlignment w:val="top"/>
        <w:rPr>
          <w:rFonts w:cstheme="minorHAnsi"/>
        </w:rPr>
      </w:pPr>
      <w:bookmarkStart w:id="1" w:name="_Hlk507688336"/>
      <w:r w:rsidRPr="004B4009">
        <w:rPr>
          <w:rFonts w:cstheme="minorHAnsi"/>
        </w:rPr>
        <w:t xml:space="preserve">In crisis settings, a country </w:t>
      </w:r>
      <w:proofErr w:type="spellStart"/>
      <w:r w:rsidRPr="004B4009">
        <w:rPr>
          <w:rFonts w:cstheme="minorHAnsi"/>
        </w:rPr>
        <w:t>programme</w:t>
      </w:r>
      <w:proofErr w:type="spellEnd"/>
      <w:r w:rsidRPr="004B4009">
        <w:rPr>
          <w:rFonts w:cstheme="minorHAnsi"/>
        </w:rPr>
        <w:t xml:space="preserve"> may need to be significantly revised or suspended</w:t>
      </w:r>
      <w:r>
        <w:rPr>
          <w:rFonts w:cstheme="minorHAnsi"/>
        </w:rPr>
        <w:t>. This decision requires agreement of the UNDP Crisis Board.</w:t>
      </w:r>
      <w:r w:rsidRPr="004B4009">
        <w:rPr>
          <w:rFonts w:cstheme="minorHAnsi"/>
        </w:rPr>
        <w:t xml:space="preserve"> </w:t>
      </w:r>
      <w:r>
        <w:rPr>
          <w:rFonts w:cstheme="minorHAnsi"/>
        </w:rPr>
        <w:t>It</w:t>
      </w:r>
      <w:r w:rsidRPr="004B4009">
        <w:rPr>
          <w:rFonts w:cstheme="minorHAnsi"/>
        </w:rPr>
        <w:t xml:space="preserve"> may provisionally approve: </w:t>
      </w:r>
      <w:r>
        <w:rPr>
          <w:rFonts w:cstheme="minorHAnsi"/>
        </w:rPr>
        <w:t>(</w:t>
      </w:r>
      <w:r w:rsidRPr="004B4009">
        <w:rPr>
          <w:rFonts w:cstheme="minorHAnsi"/>
        </w:rPr>
        <w:t xml:space="preserve">a) the addition of new priority outcome areas required to effectively respond to a crisis or provide rapid early recovery support; </w:t>
      </w:r>
      <w:r>
        <w:rPr>
          <w:rFonts w:cstheme="minorHAnsi"/>
        </w:rPr>
        <w:t>or (</w:t>
      </w:r>
      <w:r w:rsidRPr="004B4009">
        <w:rPr>
          <w:rFonts w:cstheme="minorHAnsi"/>
        </w:rPr>
        <w:t xml:space="preserve">b) the development of a replacement </w:t>
      </w:r>
      <w:r>
        <w:rPr>
          <w:rFonts w:cstheme="minorHAnsi"/>
        </w:rPr>
        <w:t>‘</w:t>
      </w:r>
      <w:r w:rsidRPr="004B4009">
        <w:rPr>
          <w:rFonts w:cstheme="minorHAnsi"/>
        </w:rPr>
        <w:t>bridging</w:t>
      </w:r>
      <w:r>
        <w:rPr>
          <w:rFonts w:cstheme="minorHAnsi"/>
        </w:rPr>
        <w:t xml:space="preserve">’ country </w:t>
      </w:r>
      <w:proofErr w:type="spellStart"/>
      <w:r>
        <w:rPr>
          <w:rFonts w:cstheme="minorHAnsi"/>
        </w:rPr>
        <w:t>programme</w:t>
      </w:r>
      <w:proofErr w:type="spellEnd"/>
      <w:r>
        <w:rPr>
          <w:rFonts w:cstheme="minorHAnsi"/>
        </w:rPr>
        <w:t xml:space="preserve"> for up to 24</w:t>
      </w:r>
      <w:r w:rsidRPr="004B4009">
        <w:rPr>
          <w:rFonts w:cstheme="minorHAnsi"/>
        </w:rPr>
        <w:t xml:space="preserve"> months. The </w:t>
      </w:r>
      <w:r>
        <w:rPr>
          <w:rFonts w:cstheme="minorHAnsi"/>
        </w:rPr>
        <w:t>b</w:t>
      </w:r>
      <w:r w:rsidRPr="004B4009">
        <w:rPr>
          <w:rFonts w:cstheme="minorHAnsi"/>
        </w:rPr>
        <w:t xml:space="preserve">ridging </w:t>
      </w:r>
      <w:proofErr w:type="spellStart"/>
      <w:r>
        <w:rPr>
          <w:rFonts w:cstheme="minorHAnsi"/>
        </w:rPr>
        <w:t>p</w:t>
      </w:r>
      <w:r w:rsidRPr="004B4009">
        <w:rPr>
          <w:rFonts w:cstheme="minorHAnsi"/>
        </w:rPr>
        <w:t>rogramme</w:t>
      </w:r>
      <w:proofErr w:type="spellEnd"/>
      <w:r w:rsidRPr="004B4009">
        <w:rPr>
          <w:rFonts w:cstheme="minorHAnsi"/>
        </w:rPr>
        <w:t xml:space="preserve"> consists of the most recent priorities for the next 12</w:t>
      </w:r>
      <w:r>
        <w:rPr>
          <w:rFonts w:cstheme="minorHAnsi"/>
        </w:rPr>
        <w:t xml:space="preserve"> to 24</w:t>
      </w:r>
      <w:r w:rsidRPr="004B4009">
        <w:rPr>
          <w:rFonts w:cstheme="minorHAnsi"/>
        </w:rPr>
        <w:t xml:space="preserve"> months together with a results and resources framework. </w:t>
      </w:r>
      <w:r w:rsidRPr="00C55270">
        <w:rPr>
          <w:rFonts w:cstheme="minorHAnsi"/>
        </w:rPr>
        <w:t>In both cases, the Executive Board will be notified at the next pr</w:t>
      </w:r>
      <w:r>
        <w:rPr>
          <w:rFonts w:cstheme="minorHAnsi"/>
        </w:rPr>
        <w:t>actical Executive Board session</w:t>
      </w:r>
      <w:r w:rsidRPr="00C55270">
        <w:rPr>
          <w:rFonts w:cstheme="minorHAnsi"/>
        </w:rPr>
        <w:t xml:space="preserve"> for approval</w:t>
      </w:r>
      <w:r>
        <w:rPr>
          <w:rFonts w:cstheme="minorHAnsi"/>
        </w:rPr>
        <w:t xml:space="preserve"> through the Note of the Administrator on extensions of country </w:t>
      </w:r>
      <w:proofErr w:type="spellStart"/>
      <w:r>
        <w:rPr>
          <w:rFonts w:cstheme="minorHAnsi"/>
        </w:rPr>
        <w:t>programmes</w:t>
      </w:r>
      <w:proofErr w:type="spellEnd"/>
      <w:r w:rsidRPr="00C55270">
        <w:rPr>
          <w:rFonts w:cstheme="minorHAnsi"/>
        </w:rPr>
        <w:t xml:space="preserve">. Bridging </w:t>
      </w:r>
      <w:proofErr w:type="spellStart"/>
      <w:r>
        <w:rPr>
          <w:rFonts w:cstheme="minorHAnsi"/>
        </w:rPr>
        <w:t>p</w:t>
      </w:r>
      <w:r w:rsidRPr="00C55270">
        <w:rPr>
          <w:rFonts w:cstheme="minorHAnsi"/>
        </w:rPr>
        <w:t>rogrammes</w:t>
      </w:r>
      <w:proofErr w:type="spellEnd"/>
      <w:r w:rsidRPr="00C55270">
        <w:rPr>
          <w:rFonts w:cstheme="minorHAnsi"/>
        </w:rPr>
        <w:t xml:space="preserve"> are monitored by the </w:t>
      </w:r>
      <w:r>
        <w:rPr>
          <w:rFonts w:cstheme="minorHAnsi"/>
        </w:rPr>
        <w:t>c</w:t>
      </w:r>
      <w:r w:rsidRPr="00C55270">
        <w:rPr>
          <w:rFonts w:cstheme="minorHAnsi"/>
        </w:rPr>
        <w:t xml:space="preserve">risis </w:t>
      </w:r>
      <w:r>
        <w:rPr>
          <w:rFonts w:cstheme="minorHAnsi"/>
        </w:rPr>
        <w:t>b</w:t>
      </w:r>
      <w:r w:rsidRPr="00C55270">
        <w:rPr>
          <w:rFonts w:cstheme="minorHAnsi"/>
        </w:rPr>
        <w:t>oard in addition to Regional Bureau oversight.</w:t>
      </w:r>
    </w:p>
    <w:bookmarkEnd w:id="1"/>
    <w:p w14:paraId="47280B7D" w14:textId="77777777" w:rsidR="005624F3" w:rsidRPr="004B4009" w:rsidRDefault="005624F3" w:rsidP="005624F3">
      <w:pPr>
        <w:spacing w:after="0" w:line="247" w:lineRule="auto"/>
        <w:rPr>
          <w:rFonts w:cstheme="minorHAnsi"/>
        </w:rPr>
      </w:pPr>
    </w:p>
    <w:p w14:paraId="664DA661" w14:textId="77777777" w:rsidR="005624F3" w:rsidRPr="004B4009" w:rsidRDefault="005624F3" w:rsidP="005624F3">
      <w:pPr>
        <w:spacing w:after="120" w:line="247" w:lineRule="auto"/>
        <w:rPr>
          <w:rFonts w:cstheme="minorHAnsi"/>
          <w:b/>
          <w:i/>
        </w:rPr>
      </w:pPr>
      <w:r w:rsidRPr="004B4009">
        <w:rPr>
          <w:rFonts w:cstheme="minorHAnsi"/>
          <w:b/>
          <w:i/>
        </w:rPr>
        <w:t xml:space="preserve">Suspension of a </w:t>
      </w:r>
      <w:proofErr w:type="spellStart"/>
      <w:r w:rsidRPr="004B4009">
        <w:rPr>
          <w:rFonts w:cstheme="minorHAnsi"/>
          <w:b/>
          <w:i/>
        </w:rPr>
        <w:t>Programme</w:t>
      </w:r>
      <w:proofErr w:type="spellEnd"/>
    </w:p>
    <w:p w14:paraId="4BF4CDA0" w14:textId="77777777" w:rsidR="005624F3" w:rsidRPr="004B4009" w:rsidRDefault="005624F3" w:rsidP="005624F3">
      <w:pPr>
        <w:pStyle w:val="ListParagraph"/>
        <w:numPr>
          <w:ilvl w:val="0"/>
          <w:numId w:val="3"/>
        </w:numPr>
        <w:suppressAutoHyphens/>
        <w:spacing w:after="0" w:line="240" w:lineRule="auto"/>
        <w:ind w:left="446"/>
        <w:contextualSpacing w:val="0"/>
        <w:jc w:val="both"/>
        <w:rPr>
          <w:rFonts w:cstheme="minorHAnsi"/>
          <w:bCs/>
        </w:rPr>
      </w:pPr>
      <w:r w:rsidRPr="004B4009">
        <w:rPr>
          <w:rFonts w:cstheme="minorHAnsi"/>
          <w:bCs/>
        </w:rPr>
        <w:t xml:space="preserve">A </w:t>
      </w:r>
      <w:r>
        <w:rPr>
          <w:rFonts w:cstheme="minorHAnsi"/>
          <w:bCs/>
        </w:rPr>
        <w:t>c</w:t>
      </w:r>
      <w:r w:rsidRPr="004B4009">
        <w:rPr>
          <w:rFonts w:cstheme="minorHAnsi"/>
          <w:bCs/>
        </w:rPr>
        <w:t xml:space="preserve">ountry </w:t>
      </w:r>
      <w:proofErr w:type="spellStart"/>
      <w:r>
        <w:rPr>
          <w:rFonts w:cstheme="minorHAnsi"/>
          <w:bCs/>
        </w:rPr>
        <w:t>p</w:t>
      </w:r>
      <w:r w:rsidRPr="004B4009">
        <w:rPr>
          <w:rFonts w:cstheme="minorHAnsi"/>
          <w:bCs/>
        </w:rPr>
        <w:t>rogramme</w:t>
      </w:r>
      <w:proofErr w:type="spellEnd"/>
      <w:r w:rsidRPr="004B4009">
        <w:rPr>
          <w:rFonts w:cstheme="minorHAnsi"/>
          <w:bCs/>
        </w:rPr>
        <w:t xml:space="preserve"> may be suspended by UNDP when the situation in the country makes it impossible to achieve </w:t>
      </w:r>
      <w:proofErr w:type="spellStart"/>
      <w:r>
        <w:rPr>
          <w:rFonts w:cstheme="minorHAnsi"/>
          <w:bCs/>
        </w:rPr>
        <w:t>programme</w:t>
      </w:r>
      <w:proofErr w:type="spellEnd"/>
      <w:r w:rsidRPr="004B4009">
        <w:rPr>
          <w:rFonts w:cstheme="minorHAnsi"/>
          <w:bCs/>
        </w:rPr>
        <w:t xml:space="preserve"> outcomes. The relevant Regional Bureau Director </w:t>
      </w:r>
      <w:r>
        <w:rPr>
          <w:rFonts w:cstheme="minorHAnsi"/>
          <w:bCs/>
        </w:rPr>
        <w:t xml:space="preserve">decides on suspension </w:t>
      </w:r>
      <w:r w:rsidRPr="004B4009">
        <w:rPr>
          <w:rFonts w:cstheme="minorHAnsi"/>
          <w:bCs/>
        </w:rPr>
        <w:t xml:space="preserve">in consultation and agreement with the Associate Administrator. The Executive Board will be notified of </w:t>
      </w:r>
      <w:proofErr w:type="spellStart"/>
      <w:r w:rsidRPr="004B4009">
        <w:rPr>
          <w:rFonts w:cstheme="minorHAnsi"/>
          <w:bCs/>
        </w:rPr>
        <w:t>programmes</w:t>
      </w:r>
      <w:proofErr w:type="spellEnd"/>
      <w:r w:rsidRPr="004B4009">
        <w:rPr>
          <w:rFonts w:cstheme="minorHAnsi"/>
          <w:bCs/>
        </w:rPr>
        <w:t xml:space="preserve"> that have been suspended at the next practical session.</w:t>
      </w:r>
    </w:p>
    <w:p w14:paraId="09814CAB" w14:textId="77777777" w:rsidR="005624F3" w:rsidRPr="004B4009" w:rsidRDefault="005624F3" w:rsidP="005624F3">
      <w:pPr>
        <w:spacing w:after="0" w:line="240" w:lineRule="auto"/>
        <w:rPr>
          <w:rFonts w:cstheme="minorHAnsi"/>
        </w:rPr>
      </w:pPr>
    </w:p>
    <w:p w14:paraId="4066F1EB" w14:textId="77777777" w:rsidR="005624F3" w:rsidRPr="004B4009" w:rsidRDefault="005624F3" w:rsidP="005624F3">
      <w:pPr>
        <w:pStyle w:val="Head2"/>
        <w:spacing w:before="0" w:after="120" w:line="247" w:lineRule="auto"/>
        <w:ind w:left="0"/>
        <w:rPr>
          <w:rFonts w:asciiTheme="minorHAnsi" w:hAnsiTheme="minorHAnsi" w:cstheme="minorHAnsi"/>
          <w:i/>
          <w:color w:val="auto"/>
          <w:sz w:val="22"/>
          <w:szCs w:val="22"/>
        </w:rPr>
      </w:pPr>
      <w:r w:rsidRPr="004B4009">
        <w:rPr>
          <w:rFonts w:asciiTheme="minorHAnsi" w:hAnsiTheme="minorHAnsi" w:cstheme="minorHAnsi"/>
          <w:i/>
          <w:color w:val="auto"/>
          <w:sz w:val="22"/>
          <w:szCs w:val="22"/>
        </w:rPr>
        <w:t>Changes to Projects and Portfolios</w:t>
      </w:r>
    </w:p>
    <w:p w14:paraId="485BAE3F" w14:textId="77777777" w:rsidR="005624F3" w:rsidRPr="004B4009" w:rsidRDefault="005624F3" w:rsidP="005624F3">
      <w:pPr>
        <w:pStyle w:val="ListParagraph"/>
        <w:numPr>
          <w:ilvl w:val="0"/>
          <w:numId w:val="3"/>
        </w:numPr>
        <w:spacing w:after="120" w:line="247" w:lineRule="auto"/>
        <w:ind w:left="450"/>
        <w:contextualSpacing w:val="0"/>
        <w:jc w:val="both"/>
        <w:rPr>
          <w:rFonts w:cstheme="minorHAnsi"/>
        </w:rPr>
      </w:pPr>
      <w:r w:rsidRPr="004B4009">
        <w:rPr>
          <w:rFonts w:cstheme="minorHAnsi"/>
        </w:rPr>
        <w:t>A project document may be revised at any time by agreement among the signatories to the document, the donor, UN pooled fund steering committee and/or vertical fund, as relevant, and following consultation with the project board. The purpose of the revision is to make substantive or financial adjustments and improvements to the project. Restrictions apply for GEF</w:t>
      </w:r>
      <w:r>
        <w:rPr>
          <w:rFonts w:cstheme="minorHAnsi"/>
        </w:rPr>
        <w:t>-</w:t>
      </w:r>
      <w:r w:rsidRPr="004B4009">
        <w:rPr>
          <w:rFonts w:cstheme="minorHAnsi"/>
        </w:rPr>
        <w:t xml:space="preserve"> and GCF</w:t>
      </w:r>
      <w:r>
        <w:rPr>
          <w:rFonts w:cstheme="minorHAnsi"/>
        </w:rPr>
        <w:t>-</w:t>
      </w:r>
      <w:r w:rsidRPr="004B4009">
        <w:rPr>
          <w:rFonts w:cstheme="minorHAnsi"/>
        </w:rPr>
        <w:t>financed projects.</w:t>
      </w:r>
    </w:p>
    <w:p w14:paraId="0038739E" w14:textId="77777777" w:rsidR="005624F3" w:rsidRPr="004B4009" w:rsidRDefault="005624F3" w:rsidP="005624F3">
      <w:pPr>
        <w:spacing w:before="240" w:after="120" w:line="247" w:lineRule="auto"/>
        <w:rPr>
          <w:rFonts w:cstheme="minorHAnsi"/>
          <w:b/>
          <w:i/>
        </w:rPr>
      </w:pPr>
      <w:r w:rsidRPr="004B4009">
        <w:rPr>
          <w:rFonts w:cstheme="minorHAnsi"/>
          <w:b/>
          <w:i/>
        </w:rPr>
        <w:t>Tolerance</w:t>
      </w:r>
    </w:p>
    <w:p w14:paraId="10B827E1" w14:textId="77777777" w:rsidR="005624F3" w:rsidRPr="003E2A7D" w:rsidRDefault="005624F3" w:rsidP="005624F3">
      <w:pPr>
        <w:pStyle w:val="ListParagraph"/>
        <w:numPr>
          <w:ilvl w:val="0"/>
          <w:numId w:val="3"/>
        </w:numPr>
        <w:spacing w:after="120" w:line="247" w:lineRule="auto"/>
        <w:ind w:left="446"/>
        <w:contextualSpacing w:val="0"/>
        <w:jc w:val="both"/>
        <w:rPr>
          <w:rFonts w:cstheme="minorHAnsi"/>
        </w:rPr>
      </w:pPr>
      <w:r w:rsidRPr="003E2A7D">
        <w:rPr>
          <w:rFonts w:cstheme="minorHAnsi"/>
        </w:rPr>
        <w:lastRenderedPageBreak/>
        <w:t>Tolerance is the permissible deviation from a plan (in terms of time and cost) without bringing the deviation to the attention of the next higher authority.</w:t>
      </w:r>
    </w:p>
    <w:p w14:paraId="03DE8E0D" w14:textId="77777777" w:rsidR="005624F3" w:rsidRPr="004B4009" w:rsidRDefault="005624F3" w:rsidP="005624F3">
      <w:pPr>
        <w:pStyle w:val="ListParagraph"/>
        <w:numPr>
          <w:ilvl w:val="0"/>
          <w:numId w:val="3"/>
        </w:numPr>
        <w:spacing w:after="120" w:line="247" w:lineRule="auto"/>
        <w:ind w:left="450"/>
        <w:contextualSpacing w:val="0"/>
        <w:jc w:val="both"/>
        <w:rPr>
          <w:rFonts w:cstheme="minorHAnsi"/>
        </w:rPr>
      </w:pPr>
      <w:r w:rsidRPr="004B4009">
        <w:rPr>
          <w:rFonts w:cstheme="minorHAnsi"/>
        </w:rPr>
        <w:t xml:space="preserve">In this process, the project board may agree with the project manager </w:t>
      </w:r>
      <w:r>
        <w:rPr>
          <w:rFonts w:cstheme="minorHAnsi"/>
        </w:rPr>
        <w:t xml:space="preserve">on </w:t>
      </w:r>
      <w:r w:rsidRPr="004B4009">
        <w:rPr>
          <w:rFonts w:cstheme="minorHAnsi"/>
        </w:rPr>
        <w:t>a tolerance for each detailed plan under the overall multi-year workplan. The agreed tolerance should be written in the project document or approved project board meeting minutes. It should normally not exceed 10 percent of the agreed budget at the activity level</w:t>
      </w:r>
      <w:r>
        <w:rPr>
          <w:rFonts w:cstheme="minorHAnsi"/>
        </w:rPr>
        <w:t>;</w:t>
      </w:r>
      <w:r w:rsidRPr="004B4009">
        <w:rPr>
          <w:rFonts w:cstheme="minorHAnsi"/>
        </w:rPr>
        <w:t xml:space="preserve"> however</w:t>
      </w:r>
      <w:r>
        <w:rPr>
          <w:rFonts w:cstheme="minorHAnsi"/>
        </w:rPr>
        <w:t>,</w:t>
      </w:r>
      <w:r w:rsidRPr="004B4009">
        <w:rPr>
          <w:rFonts w:cstheme="minorHAnsi"/>
        </w:rPr>
        <w:t xml:space="preserve"> the tolerance can exceed 10 percent if a crisis setting </w:t>
      </w:r>
      <w:r>
        <w:rPr>
          <w:rFonts w:cstheme="minorHAnsi"/>
        </w:rPr>
        <w:t>requires</w:t>
      </w:r>
      <w:r w:rsidRPr="004B4009">
        <w:rPr>
          <w:rFonts w:cstheme="minorHAnsi"/>
        </w:rPr>
        <w:t xml:space="preserve"> flexibility or innovation. If there is a forecast that the tolerance is to be exceeded, the project manager must refer the matter to the project board, and this may result in a revision. </w:t>
      </w:r>
      <w:r>
        <w:rPr>
          <w:rFonts w:cstheme="minorHAnsi"/>
        </w:rPr>
        <w:t>W</w:t>
      </w:r>
      <w:r w:rsidRPr="004B4009">
        <w:rPr>
          <w:rFonts w:cstheme="minorHAnsi"/>
        </w:rPr>
        <w:t>ithin the agreed tolerances, the project manager can operate without intervention from the project board. Restrictions apply for some donor-funded projects, such as GEF</w:t>
      </w:r>
      <w:r>
        <w:rPr>
          <w:rFonts w:cstheme="minorHAnsi"/>
        </w:rPr>
        <w:t>-</w:t>
      </w:r>
      <w:r w:rsidRPr="004B4009">
        <w:rPr>
          <w:rFonts w:cstheme="minorHAnsi"/>
        </w:rPr>
        <w:t xml:space="preserve"> or GCF</w:t>
      </w:r>
      <w:r>
        <w:rPr>
          <w:rFonts w:cstheme="minorHAnsi"/>
        </w:rPr>
        <w:t>-</w:t>
      </w:r>
      <w:r w:rsidRPr="004B4009">
        <w:rPr>
          <w:rFonts w:cstheme="minorHAnsi"/>
        </w:rPr>
        <w:t xml:space="preserve">financed projects. </w:t>
      </w:r>
    </w:p>
    <w:p w14:paraId="0BFC4A1F" w14:textId="77777777" w:rsidR="005624F3" w:rsidRPr="004B4009" w:rsidRDefault="005624F3" w:rsidP="005624F3">
      <w:pPr>
        <w:spacing w:before="240" w:after="120" w:line="247" w:lineRule="auto"/>
        <w:rPr>
          <w:rFonts w:cstheme="minorHAnsi"/>
          <w:b/>
          <w:i/>
        </w:rPr>
      </w:pPr>
      <w:r w:rsidRPr="004B4009">
        <w:rPr>
          <w:rFonts w:cstheme="minorHAnsi"/>
          <w:b/>
          <w:i/>
        </w:rPr>
        <w:t>Substantive Revisions</w:t>
      </w:r>
    </w:p>
    <w:p w14:paraId="68B4322D" w14:textId="77777777" w:rsidR="005624F3" w:rsidRPr="004B4009" w:rsidRDefault="005624F3" w:rsidP="005624F3">
      <w:pPr>
        <w:pStyle w:val="ListParagraph"/>
        <w:numPr>
          <w:ilvl w:val="0"/>
          <w:numId w:val="3"/>
        </w:numPr>
        <w:spacing w:after="120" w:line="247" w:lineRule="auto"/>
        <w:ind w:left="450"/>
        <w:contextualSpacing w:val="0"/>
        <w:jc w:val="both"/>
        <w:rPr>
          <w:rFonts w:cstheme="minorHAnsi"/>
        </w:rPr>
      </w:pPr>
      <w:r w:rsidRPr="004B4009">
        <w:rPr>
          <w:rFonts w:cstheme="minorHAnsi"/>
        </w:rPr>
        <w:t>Substantive revisions are changes to the project design, approach, implementing partner, theory of change or results framework made in response to changes in the development context or new evidence and learning. Revisions may be made any time in response to monitoring, evaluation and review activities. When there is a</w:t>
      </w:r>
      <w:r>
        <w:rPr>
          <w:rFonts w:cstheme="minorHAnsi"/>
        </w:rPr>
        <w:t xml:space="preserve"> substantive</w:t>
      </w:r>
      <w:r w:rsidRPr="004B4009">
        <w:rPr>
          <w:rFonts w:cstheme="minorHAnsi"/>
        </w:rPr>
        <w:t xml:space="preserve"> change in the design, the inputs and the budget will normally also need to be changed. </w:t>
      </w:r>
    </w:p>
    <w:p w14:paraId="63F5CD1B" w14:textId="77777777" w:rsidR="005624F3" w:rsidRPr="004B4009" w:rsidRDefault="005624F3" w:rsidP="005624F3">
      <w:pPr>
        <w:pStyle w:val="ListParagraph"/>
        <w:numPr>
          <w:ilvl w:val="0"/>
          <w:numId w:val="3"/>
        </w:numPr>
        <w:spacing w:after="120" w:line="247" w:lineRule="auto"/>
        <w:ind w:left="450"/>
        <w:contextualSpacing w:val="0"/>
        <w:jc w:val="both"/>
        <w:rPr>
          <w:rFonts w:cstheme="minorHAnsi"/>
        </w:rPr>
      </w:pPr>
      <w:r w:rsidRPr="004B4009">
        <w:rPr>
          <w:rFonts w:cstheme="minorHAnsi"/>
        </w:rPr>
        <w:t>Substantive revisions must be captured in revised project documentation</w:t>
      </w:r>
      <w:r>
        <w:rPr>
          <w:rFonts w:cstheme="minorHAnsi"/>
        </w:rPr>
        <w:t>, including an updated risk analysis and SESP,</w:t>
      </w:r>
      <w:r w:rsidRPr="004B4009">
        <w:rPr>
          <w:rFonts w:cstheme="minorHAnsi"/>
        </w:rPr>
        <w:t xml:space="preserve"> and reviewed by key stakeholders. This includes stakeholders that were part of the initial </w:t>
      </w:r>
      <w:r>
        <w:rPr>
          <w:rFonts w:cstheme="minorHAnsi"/>
        </w:rPr>
        <w:t>local project appraisal committee</w:t>
      </w:r>
      <w:r w:rsidRPr="004B4009">
        <w:rPr>
          <w:rFonts w:cstheme="minorHAnsi"/>
        </w:rPr>
        <w:t xml:space="preserve">, where feasible. Such revisions may need the approval of the donor, UN pooled fund steering committee or vertical fund, as relevant. The revised document is agreed by the project board, recorded in revised project documentation and filed with the project board’s meeting minutes. Any revisions to the </w:t>
      </w:r>
      <w:r>
        <w:rPr>
          <w:rFonts w:cstheme="minorHAnsi"/>
        </w:rPr>
        <w:t>r</w:t>
      </w:r>
      <w:r w:rsidRPr="004B4009">
        <w:rPr>
          <w:rFonts w:cstheme="minorHAnsi"/>
        </w:rPr>
        <w:t xml:space="preserve">esults </w:t>
      </w:r>
      <w:r>
        <w:rPr>
          <w:rFonts w:cstheme="minorHAnsi"/>
        </w:rPr>
        <w:t>f</w:t>
      </w:r>
      <w:r w:rsidRPr="004B4009">
        <w:rPr>
          <w:rFonts w:cstheme="minorHAnsi"/>
        </w:rPr>
        <w:t xml:space="preserve">ramework must be updated in </w:t>
      </w:r>
      <w:r>
        <w:rPr>
          <w:rFonts w:cstheme="minorHAnsi"/>
        </w:rPr>
        <w:t>Quantum</w:t>
      </w:r>
      <w:r w:rsidRPr="004B4009">
        <w:rPr>
          <w:rFonts w:cstheme="minorHAnsi"/>
        </w:rPr>
        <w:t xml:space="preserve"> to facilitate monitoring, reporting and evaluation. For global and regional projects, </w:t>
      </w:r>
      <w:r w:rsidRPr="004B4009">
        <w:rPr>
          <w:rFonts w:eastAsia="Times New Roman" w:cstheme="minorHAnsi"/>
        </w:rPr>
        <w:t>the authority to sign revisions on behalf of UNDP may be delegated by the Bureau Director. The Regional Bureau ensures that such revisions are countersigned by the implementing partner carry</w:t>
      </w:r>
      <w:r>
        <w:rPr>
          <w:rFonts w:eastAsia="Times New Roman" w:cstheme="minorHAnsi"/>
        </w:rPr>
        <w:t>ing</w:t>
      </w:r>
      <w:r w:rsidRPr="004B4009">
        <w:rPr>
          <w:rFonts w:eastAsia="Times New Roman" w:cstheme="minorHAnsi"/>
        </w:rPr>
        <w:t xml:space="preserve"> out the project.</w:t>
      </w:r>
    </w:p>
    <w:p w14:paraId="67CA7247" w14:textId="77777777" w:rsidR="005624F3" w:rsidRPr="004B4009" w:rsidRDefault="005624F3" w:rsidP="005624F3">
      <w:pPr>
        <w:pStyle w:val="ListParagraph"/>
        <w:numPr>
          <w:ilvl w:val="0"/>
          <w:numId w:val="3"/>
        </w:numPr>
        <w:spacing w:after="120" w:line="247" w:lineRule="auto"/>
        <w:ind w:left="450"/>
        <w:contextualSpacing w:val="0"/>
        <w:jc w:val="both"/>
        <w:rPr>
          <w:rFonts w:cstheme="minorHAnsi"/>
        </w:rPr>
      </w:pPr>
      <w:r w:rsidRPr="004B4009">
        <w:rPr>
          <w:rFonts w:cstheme="minorHAnsi"/>
        </w:rPr>
        <w:t>The parties may decide to extend the duration covered by a project document to take account of delays in implementing certain activities and therefore in producing results. Such extensions do not entail a substantial change in the overall budget. Restrictions apply for GEF</w:t>
      </w:r>
      <w:r>
        <w:rPr>
          <w:rFonts w:cstheme="minorHAnsi"/>
        </w:rPr>
        <w:t>-</w:t>
      </w:r>
      <w:r w:rsidRPr="004B4009">
        <w:rPr>
          <w:rFonts w:cstheme="minorHAnsi"/>
        </w:rPr>
        <w:t xml:space="preserve"> or GCF</w:t>
      </w:r>
      <w:r>
        <w:rPr>
          <w:rFonts w:cstheme="minorHAnsi"/>
        </w:rPr>
        <w:t>-</w:t>
      </w:r>
      <w:r w:rsidRPr="004B4009">
        <w:rPr>
          <w:rFonts w:cstheme="minorHAnsi"/>
        </w:rPr>
        <w:t>financed projects, and some donors.</w:t>
      </w:r>
    </w:p>
    <w:p w14:paraId="5C8EF617" w14:textId="77777777" w:rsidR="005624F3" w:rsidRPr="004B4009" w:rsidRDefault="005624F3" w:rsidP="005624F3">
      <w:pPr>
        <w:spacing w:before="240" w:after="120" w:line="247" w:lineRule="auto"/>
        <w:rPr>
          <w:rFonts w:cstheme="minorHAnsi"/>
          <w:b/>
          <w:i/>
        </w:rPr>
      </w:pPr>
      <w:r w:rsidRPr="004B4009">
        <w:rPr>
          <w:rFonts w:cstheme="minorHAnsi"/>
          <w:b/>
          <w:i/>
        </w:rPr>
        <w:t>Budget Revisions</w:t>
      </w:r>
    </w:p>
    <w:p w14:paraId="7383CA90" w14:textId="77777777" w:rsidR="005624F3" w:rsidRPr="004B4009" w:rsidRDefault="005624F3" w:rsidP="005624F3">
      <w:pPr>
        <w:pStyle w:val="ListParagraph"/>
        <w:numPr>
          <w:ilvl w:val="0"/>
          <w:numId w:val="3"/>
        </w:numPr>
        <w:spacing w:after="120" w:line="247" w:lineRule="auto"/>
        <w:ind w:left="450"/>
        <w:contextualSpacing w:val="0"/>
        <w:jc w:val="both"/>
        <w:rPr>
          <w:rFonts w:cstheme="minorHAnsi"/>
        </w:rPr>
      </w:pPr>
      <w:r w:rsidRPr="004B4009">
        <w:rPr>
          <w:rFonts w:cstheme="minorHAnsi"/>
        </w:rPr>
        <w:t>The multi</w:t>
      </w:r>
      <w:r>
        <w:rPr>
          <w:rFonts w:cstheme="minorHAnsi"/>
        </w:rPr>
        <w:t>-</w:t>
      </w:r>
      <w:r w:rsidRPr="004B4009">
        <w:rPr>
          <w:rFonts w:cstheme="minorHAnsi"/>
        </w:rPr>
        <w:t xml:space="preserve">year workplan is reviewed when progress reports are submitted to the </w:t>
      </w:r>
      <w:r>
        <w:rPr>
          <w:rFonts w:cstheme="minorHAnsi"/>
        </w:rPr>
        <w:t>p</w:t>
      </w:r>
      <w:r w:rsidRPr="004B4009">
        <w:rPr>
          <w:rFonts w:cstheme="minorHAnsi"/>
        </w:rPr>
        <w:t xml:space="preserve">roject </w:t>
      </w:r>
      <w:r>
        <w:rPr>
          <w:rFonts w:cstheme="minorHAnsi"/>
        </w:rPr>
        <w:t>b</w:t>
      </w:r>
      <w:r w:rsidRPr="004B4009">
        <w:rPr>
          <w:rFonts w:cstheme="minorHAnsi"/>
        </w:rPr>
        <w:t xml:space="preserve">oard, and revised as needed to ensure a realistic plan for the provision of inputs and the achievement of results. In </w:t>
      </w:r>
      <w:r>
        <w:rPr>
          <w:rFonts w:cstheme="minorHAnsi"/>
        </w:rPr>
        <w:t>Quantum</w:t>
      </w:r>
      <w:r w:rsidRPr="004B4009">
        <w:rPr>
          <w:rFonts w:cstheme="minorHAnsi"/>
        </w:rPr>
        <w:t xml:space="preserve">, resources budgeted for but not spent in prior years should be reallocated to current or future years. There is no need to revise prior years’ budgets to equal actual expenditures. As expenditures are not controlled at the activity level, it is possible to exceed an activity budget, within the tolerance level agreed by the project board. Restrictions apply for </w:t>
      </w:r>
      <w:r>
        <w:rPr>
          <w:rFonts w:cstheme="minorHAnsi"/>
        </w:rPr>
        <w:t xml:space="preserve">projects financed by the </w:t>
      </w:r>
      <w:r w:rsidRPr="004B4009">
        <w:rPr>
          <w:rFonts w:cstheme="minorHAnsi"/>
        </w:rPr>
        <w:t>E</w:t>
      </w:r>
      <w:r>
        <w:rPr>
          <w:rFonts w:cstheme="minorHAnsi"/>
        </w:rPr>
        <w:t>uropean Union</w:t>
      </w:r>
      <w:r w:rsidRPr="004B4009">
        <w:rPr>
          <w:rFonts w:cstheme="minorHAnsi"/>
        </w:rPr>
        <w:t xml:space="preserve">, </w:t>
      </w:r>
      <w:r>
        <w:rPr>
          <w:rFonts w:cstheme="minorHAnsi"/>
        </w:rPr>
        <w:t xml:space="preserve">the </w:t>
      </w:r>
      <w:r w:rsidRPr="004B4009">
        <w:rPr>
          <w:rFonts w:cstheme="minorHAnsi"/>
        </w:rPr>
        <w:t xml:space="preserve">GEF and </w:t>
      </w:r>
      <w:r>
        <w:rPr>
          <w:rFonts w:cstheme="minorHAnsi"/>
        </w:rPr>
        <w:t xml:space="preserve">the </w:t>
      </w:r>
      <w:r w:rsidRPr="004B4009">
        <w:rPr>
          <w:rFonts w:cstheme="minorHAnsi"/>
        </w:rPr>
        <w:t xml:space="preserve">GCF. </w:t>
      </w:r>
    </w:p>
    <w:p w14:paraId="21FED9F8" w14:textId="77777777" w:rsidR="005624F3" w:rsidRPr="004B4009" w:rsidRDefault="005624F3" w:rsidP="005624F3">
      <w:pPr>
        <w:pStyle w:val="ListParagraph"/>
        <w:numPr>
          <w:ilvl w:val="0"/>
          <w:numId w:val="3"/>
        </w:numPr>
        <w:spacing w:after="120" w:line="247" w:lineRule="auto"/>
        <w:ind w:left="450"/>
        <w:contextualSpacing w:val="0"/>
        <w:jc w:val="both"/>
        <w:rPr>
          <w:rFonts w:cstheme="minorHAnsi"/>
        </w:rPr>
      </w:pPr>
      <w:r w:rsidRPr="004B4009">
        <w:rPr>
          <w:rFonts w:cstheme="minorHAnsi"/>
        </w:rPr>
        <w:t>Changes to a project budget affecting the outputs, completion date or total estimated project costs require a formal budget revision that is agreed by the signatories of the original project document</w:t>
      </w:r>
      <w:r>
        <w:rPr>
          <w:rFonts w:cstheme="minorHAnsi"/>
        </w:rPr>
        <w:t>,</w:t>
      </w:r>
      <w:r w:rsidRPr="004B4009">
        <w:rPr>
          <w:rFonts w:cstheme="minorHAnsi"/>
        </w:rPr>
        <w:t xml:space="preserve"> and may need the approval of the donor, UN pooled fund steering committee or vertical fund, if </w:t>
      </w:r>
      <w:r w:rsidRPr="004B4009">
        <w:rPr>
          <w:rFonts w:cstheme="minorHAnsi"/>
        </w:rPr>
        <w:lastRenderedPageBreak/>
        <w:t xml:space="preserve">relevant. The UNDP </w:t>
      </w:r>
      <w:proofErr w:type="spellStart"/>
      <w:r w:rsidRPr="004B4009">
        <w:rPr>
          <w:rFonts w:cstheme="minorHAnsi"/>
        </w:rPr>
        <w:t>programme</w:t>
      </w:r>
      <w:proofErr w:type="spellEnd"/>
      <w:r w:rsidRPr="004B4009">
        <w:rPr>
          <w:rFonts w:cstheme="minorHAnsi"/>
        </w:rPr>
        <w:t xml:space="preserve"> manager alone may sign the revision provided the other signatories have no objection. This procedure may be applied</w:t>
      </w:r>
      <w:r>
        <w:rPr>
          <w:rFonts w:cstheme="minorHAnsi"/>
        </w:rPr>
        <w:t>,</w:t>
      </w:r>
      <w:r w:rsidRPr="004B4009">
        <w:rPr>
          <w:rFonts w:cstheme="minorHAnsi"/>
        </w:rPr>
        <w:t xml:space="preserve"> for example</w:t>
      </w:r>
      <w:r>
        <w:rPr>
          <w:rFonts w:cstheme="minorHAnsi"/>
        </w:rPr>
        <w:t>,</w:t>
      </w:r>
      <w:r w:rsidRPr="004B4009">
        <w:rPr>
          <w:rFonts w:cstheme="minorHAnsi"/>
        </w:rPr>
        <w:t xml:space="preserve"> when the purpose of the revision is only to re</w:t>
      </w:r>
      <w:r>
        <w:rPr>
          <w:rFonts w:cstheme="minorHAnsi"/>
        </w:rPr>
        <w:t>-</w:t>
      </w:r>
      <w:r w:rsidRPr="004B4009">
        <w:rPr>
          <w:rFonts w:cstheme="minorHAnsi"/>
        </w:rPr>
        <w:t xml:space="preserve">phase activities among years. </w:t>
      </w:r>
    </w:p>
    <w:p w14:paraId="48FCC90C" w14:textId="77777777" w:rsidR="005624F3" w:rsidRPr="004B4009" w:rsidRDefault="005624F3" w:rsidP="005624F3">
      <w:pPr>
        <w:spacing w:before="240" w:after="120" w:line="247" w:lineRule="auto"/>
        <w:rPr>
          <w:rFonts w:cstheme="minorHAnsi"/>
          <w:b/>
          <w:i/>
        </w:rPr>
      </w:pPr>
      <w:r w:rsidRPr="004B4009">
        <w:rPr>
          <w:rFonts w:cstheme="minorHAnsi"/>
          <w:b/>
          <w:i/>
        </w:rPr>
        <w:t>Project Suspension and Cancelation</w:t>
      </w:r>
    </w:p>
    <w:p w14:paraId="24B9B5EA" w14:textId="77777777" w:rsidR="005624F3" w:rsidRPr="004B4009" w:rsidRDefault="005624F3" w:rsidP="005624F3">
      <w:pPr>
        <w:pStyle w:val="ListParagraph"/>
        <w:numPr>
          <w:ilvl w:val="0"/>
          <w:numId w:val="3"/>
        </w:numPr>
        <w:spacing w:after="120" w:line="247" w:lineRule="auto"/>
        <w:ind w:left="450"/>
        <w:contextualSpacing w:val="0"/>
        <w:jc w:val="both"/>
        <w:rPr>
          <w:rFonts w:cstheme="minorHAnsi"/>
        </w:rPr>
      </w:pPr>
      <w:r w:rsidRPr="004B4009">
        <w:rPr>
          <w:rFonts w:cstheme="minorHAnsi"/>
        </w:rPr>
        <w:t>A project may be cancelled if circumstances arise that jeopardize the achievement of the expected results and where a redesign will likely not bring a permanent solution.</w:t>
      </w:r>
    </w:p>
    <w:p w14:paraId="0384A2B6" w14:textId="77777777" w:rsidR="005624F3" w:rsidRPr="004B4009" w:rsidRDefault="005624F3" w:rsidP="005624F3">
      <w:pPr>
        <w:pStyle w:val="ListParagraph"/>
        <w:numPr>
          <w:ilvl w:val="0"/>
          <w:numId w:val="3"/>
        </w:numPr>
        <w:spacing w:after="120" w:line="247" w:lineRule="auto"/>
        <w:ind w:left="450"/>
        <w:contextualSpacing w:val="0"/>
        <w:jc w:val="both"/>
        <w:rPr>
          <w:rFonts w:cstheme="minorHAnsi"/>
        </w:rPr>
      </w:pPr>
      <w:r w:rsidRPr="004B4009">
        <w:rPr>
          <w:rFonts w:cstheme="minorHAnsi"/>
        </w:rPr>
        <w:t xml:space="preserve">The UNDP </w:t>
      </w:r>
      <w:proofErr w:type="spellStart"/>
      <w:r>
        <w:rPr>
          <w:rFonts w:cstheme="minorHAnsi"/>
        </w:rPr>
        <w:t>p</w:t>
      </w:r>
      <w:r w:rsidRPr="004B4009">
        <w:rPr>
          <w:rFonts w:cstheme="minorHAnsi"/>
        </w:rPr>
        <w:t>rogramme</w:t>
      </w:r>
      <w:proofErr w:type="spellEnd"/>
      <w:r w:rsidRPr="004B4009">
        <w:rPr>
          <w:rFonts w:cstheme="minorHAnsi"/>
        </w:rPr>
        <w:t xml:space="preserve"> </w:t>
      </w:r>
      <w:r>
        <w:rPr>
          <w:rFonts w:cstheme="minorHAnsi"/>
        </w:rPr>
        <w:t>m</w:t>
      </w:r>
      <w:r w:rsidRPr="004B4009">
        <w:rPr>
          <w:rFonts w:cstheme="minorHAnsi"/>
        </w:rPr>
        <w:t xml:space="preserve">anager </w:t>
      </w:r>
      <w:r>
        <w:rPr>
          <w:rFonts w:cstheme="minorHAnsi"/>
        </w:rPr>
        <w:t>m</w:t>
      </w:r>
      <w:r w:rsidRPr="004B4009">
        <w:rPr>
          <w:rFonts w:cstheme="minorHAnsi"/>
        </w:rPr>
        <w:t>akes the final decision to suspend or cancel a project</w:t>
      </w:r>
      <w:r>
        <w:rPr>
          <w:rFonts w:cstheme="minorHAnsi"/>
        </w:rPr>
        <w:t>,</w:t>
      </w:r>
      <w:r w:rsidRPr="004B4009">
        <w:rPr>
          <w:rFonts w:cstheme="minorHAnsi"/>
        </w:rPr>
        <w:t xml:space="preserve"> and confirms this in writing to the parties concerned, in consultation with the government development coordination authority, the project board, </w:t>
      </w:r>
      <w:r>
        <w:rPr>
          <w:rFonts w:cstheme="minorHAnsi"/>
        </w:rPr>
        <w:t xml:space="preserve">and </w:t>
      </w:r>
      <w:r w:rsidRPr="004B4009">
        <w:rPr>
          <w:rFonts w:cstheme="minorHAnsi"/>
        </w:rPr>
        <w:t xml:space="preserve">the donor, </w:t>
      </w:r>
      <w:r>
        <w:rPr>
          <w:rFonts w:cstheme="minorHAnsi"/>
        </w:rPr>
        <w:t>UN</w:t>
      </w:r>
      <w:r w:rsidRPr="004B4009">
        <w:rPr>
          <w:rFonts w:cstheme="minorHAnsi"/>
        </w:rPr>
        <w:t xml:space="preserve"> pooled fund steering committee or vertical fund, as relevant. In keeping with his/her accountability for the use of UNDP resources, the UNDP </w:t>
      </w:r>
      <w:proofErr w:type="spellStart"/>
      <w:r>
        <w:rPr>
          <w:rFonts w:cstheme="minorHAnsi"/>
        </w:rPr>
        <w:t>p</w:t>
      </w:r>
      <w:r w:rsidRPr="004B4009">
        <w:rPr>
          <w:rFonts w:cstheme="minorHAnsi"/>
        </w:rPr>
        <w:t>rogramme</w:t>
      </w:r>
      <w:proofErr w:type="spellEnd"/>
      <w:r w:rsidRPr="004B4009">
        <w:rPr>
          <w:rFonts w:cstheme="minorHAnsi"/>
        </w:rPr>
        <w:t xml:space="preserve"> </w:t>
      </w:r>
      <w:r>
        <w:rPr>
          <w:rFonts w:cstheme="minorHAnsi"/>
        </w:rPr>
        <w:t>m</w:t>
      </w:r>
      <w:r w:rsidRPr="004B4009">
        <w:rPr>
          <w:rFonts w:cstheme="minorHAnsi"/>
        </w:rPr>
        <w:t>anager/R</w:t>
      </w:r>
      <w:r>
        <w:rPr>
          <w:rFonts w:cstheme="minorHAnsi"/>
        </w:rPr>
        <w:t>esident Representative</w:t>
      </w:r>
      <w:r w:rsidRPr="004B4009">
        <w:rPr>
          <w:rFonts w:cstheme="minorHAnsi"/>
        </w:rPr>
        <w:t xml:space="preserve"> must cancel projects that are unlikely to achieve the expected results. </w:t>
      </w:r>
    </w:p>
    <w:p w14:paraId="1262C549" w14:textId="77777777" w:rsidR="005624F3" w:rsidRPr="004B4009" w:rsidRDefault="005624F3" w:rsidP="005624F3">
      <w:pPr>
        <w:numPr>
          <w:ilvl w:val="0"/>
          <w:numId w:val="2"/>
        </w:numPr>
        <w:tabs>
          <w:tab w:val="clear" w:pos="720"/>
        </w:tabs>
        <w:spacing w:after="120" w:line="247" w:lineRule="auto"/>
        <w:ind w:left="990"/>
        <w:jc w:val="both"/>
        <w:rPr>
          <w:rFonts w:cstheme="minorHAnsi"/>
        </w:rPr>
      </w:pPr>
      <w:r w:rsidRPr="004B4009">
        <w:rPr>
          <w:rFonts w:cstheme="minorHAnsi"/>
          <w:b/>
          <w:bCs/>
        </w:rPr>
        <w:t>Suspension</w:t>
      </w:r>
      <w:r w:rsidRPr="004B4009">
        <w:rPr>
          <w:rFonts w:cstheme="minorHAnsi"/>
        </w:rPr>
        <w:t xml:space="preserve">. A project is cancelled after a period of suspension. During this period, the parties consult and try to resolve the problems by corrective measures. If the problems are resolved, the project activities may be resumed. The </w:t>
      </w:r>
      <w:proofErr w:type="spellStart"/>
      <w:r>
        <w:rPr>
          <w:rFonts w:cstheme="minorHAnsi"/>
        </w:rPr>
        <w:t>p</w:t>
      </w:r>
      <w:r w:rsidRPr="004B4009">
        <w:rPr>
          <w:rFonts w:cstheme="minorHAnsi"/>
        </w:rPr>
        <w:t>rogramme</w:t>
      </w:r>
      <w:proofErr w:type="spellEnd"/>
      <w:r w:rsidRPr="004B4009">
        <w:rPr>
          <w:rFonts w:cstheme="minorHAnsi"/>
        </w:rPr>
        <w:t xml:space="preserve"> </w:t>
      </w:r>
      <w:r>
        <w:rPr>
          <w:rFonts w:cstheme="minorHAnsi"/>
        </w:rPr>
        <w:t>m</w:t>
      </w:r>
      <w:r w:rsidRPr="004B4009">
        <w:rPr>
          <w:rFonts w:cstheme="minorHAnsi"/>
        </w:rPr>
        <w:t>anager/R</w:t>
      </w:r>
      <w:r>
        <w:rPr>
          <w:rFonts w:cstheme="minorHAnsi"/>
        </w:rPr>
        <w:t>esident Representative</w:t>
      </w:r>
      <w:r w:rsidRPr="004B4009">
        <w:rPr>
          <w:rFonts w:cstheme="minorHAnsi"/>
        </w:rPr>
        <w:t xml:space="preserve"> confirms to the parties the date for resuming the activities. In an emergency situation, it is often clear that corrective measures cannot be taken. If so, UNDP proceeds directly with cancellation</w:t>
      </w:r>
      <w:r>
        <w:rPr>
          <w:rFonts w:cstheme="minorHAnsi"/>
        </w:rPr>
        <w:t>.</w:t>
      </w:r>
      <w:r w:rsidRPr="004B4009">
        <w:rPr>
          <w:rStyle w:val="FootnoteReference"/>
          <w:rFonts w:cstheme="minorHAnsi"/>
        </w:rPr>
        <w:footnoteReference w:id="1"/>
      </w:r>
      <w:r w:rsidRPr="004B4009">
        <w:rPr>
          <w:rFonts w:cstheme="minorHAnsi"/>
        </w:rPr>
        <w:t xml:space="preserve"> </w:t>
      </w:r>
    </w:p>
    <w:p w14:paraId="72373897" w14:textId="77777777" w:rsidR="005624F3" w:rsidRPr="004B4009" w:rsidRDefault="005624F3" w:rsidP="005624F3">
      <w:pPr>
        <w:numPr>
          <w:ilvl w:val="0"/>
          <w:numId w:val="2"/>
        </w:numPr>
        <w:tabs>
          <w:tab w:val="clear" w:pos="720"/>
        </w:tabs>
        <w:spacing w:after="120" w:line="247" w:lineRule="auto"/>
        <w:ind w:left="990"/>
        <w:jc w:val="both"/>
        <w:rPr>
          <w:rFonts w:cstheme="minorHAnsi"/>
        </w:rPr>
      </w:pPr>
      <w:r w:rsidRPr="004B4009">
        <w:rPr>
          <w:rFonts w:cstheme="minorHAnsi"/>
          <w:b/>
          <w:bCs/>
        </w:rPr>
        <w:t>Cancellation</w:t>
      </w:r>
      <w:r w:rsidRPr="004B4009">
        <w:rPr>
          <w:rFonts w:cstheme="minorHAnsi"/>
        </w:rPr>
        <w:t>. If the problems have not been resolved in a reasonable time, the project must be cancelled. Unspent funds defined as a target resource assignment from the core that result from a cancelled project may be reprogrammed, considering the outstanding obligations of the cancelled project. Third-party contributions may be reprogrammed subject to approval by the donor (unspent funds must be returned to vertical funds such as the GEF or GCF)</w:t>
      </w:r>
      <w:r>
        <w:rPr>
          <w:rFonts w:cstheme="minorHAnsi"/>
        </w:rPr>
        <w:t>.</w:t>
      </w:r>
      <w:r w:rsidRPr="004B4009">
        <w:rPr>
          <w:rFonts w:cstheme="minorHAnsi"/>
        </w:rPr>
        <w:t xml:space="preserve"> The implementing partner proceeds with the steps required for financial completion as described in project </w:t>
      </w:r>
      <w:hyperlink r:id="rId12" w:history="1">
        <w:r w:rsidRPr="005B4F85">
          <w:rPr>
            <w:rStyle w:val="Hyperlink"/>
            <w:rFonts w:cstheme="minorHAnsi"/>
          </w:rPr>
          <w:t>closure</w:t>
        </w:r>
      </w:hyperlink>
      <w:r w:rsidRPr="004B4009">
        <w:rPr>
          <w:rFonts w:cstheme="minorHAnsi"/>
        </w:rPr>
        <w:t xml:space="preserve">. If cancellation means significant changes in the approved </w:t>
      </w:r>
      <w:r>
        <w:rPr>
          <w:rFonts w:cstheme="minorHAnsi"/>
        </w:rPr>
        <w:t>c</w:t>
      </w:r>
      <w:r w:rsidRPr="004B4009">
        <w:rPr>
          <w:rFonts w:cstheme="minorHAnsi"/>
        </w:rPr>
        <w:t xml:space="preserve">ountry </w:t>
      </w:r>
      <w:proofErr w:type="spellStart"/>
      <w:r>
        <w:rPr>
          <w:rFonts w:cstheme="minorHAnsi"/>
        </w:rPr>
        <w:t>p</w:t>
      </w:r>
      <w:r w:rsidRPr="004B4009">
        <w:rPr>
          <w:rFonts w:cstheme="minorHAnsi"/>
        </w:rPr>
        <w:t>rogramme</w:t>
      </w:r>
      <w:proofErr w:type="spellEnd"/>
      <w:r w:rsidRPr="004B4009">
        <w:rPr>
          <w:rFonts w:cstheme="minorHAnsi"/>
        </w:rPr>
        <w:t xml:space="preserve"> </w:t>
      </w:r>
      <w:r>
        <w:rPr>
          <w:rFonts w:cstheme="minorHAnsi"/>
        </w:rPr>
        <w:t>d</w:t>
      </w:r>
      <w:r w:rsidRPr="004B4009">
        <w:rPr>
          <w:rFonts w:cstheme="minorHAnsi"/>
        </w:rPr>
        <w:t>ocument, an amendment may be needed.</w:t>
      </w:r>
    </w:p>
    <w:p w14:paraId="4B82E61A" w14:textId="77777777" w:rsidR="005624F3" w:rsidRDefault="005624F3" w:rsidP="005624F3">
      <w:pPr>
        <w:spacing w:after="0" w:line="240" w:lineRule="auto"/>
        <w:rPr>
          <w:rFonts w:cstheme="minorHAnsi"/>
        </w:rPr>
      </w:pPr>
    </w:p>
    <w:p w14:paraId="77C246FD" w14:textId="77777777" w:rsidR="005624F3" w:rsidRPr="00235AFE" w:rsidRDefault="005624F3" w:rsidP="005624F3">
      <w:pPr>
        <w:spacing w:after="0" w:line="240" w:lineRule="auto"/>
        <w:rPr>
          <w:rFonts w:cstheme="minorHAnsi"/>
          <w:b/>
          <w:bCs/>
          <w:i/>
          <w:iCs/>
        </w:rPr>
      </w:pPr>
      <w:r w:rsidRPr="00235AFE">
        <w:rPr>
          <w:rFonts w:cstheme="minorHAnsi"/>
          <w:b/>
          <w:bCs/>
          <w:i/>
          <w:iCs/>
        </w:rPr>
        <w:t xml:space="preserve">Making changes to the evaluation plan </w:t>
      </w:r>
    </w:p>
    <w:p w14:paraId="732A460D" w14:textId="77777777" w:rsidR="005624F3" w:rsidRDefault="005624F3" w:rsidP="005624F3">
      <w:pPr>
        <w:spacing w:after="0" w:line="240" w:lineRule="auto"/>
        <w:rPr>
          <w:rFonts w:cstheme="minorHAnsi"/>
        </w:rPr>
      </w:pPr>
    </w:p>
    <w:p w14:paraId="37CE6186" w14:textId="77777777" w:rsidR="005624F3" w:rsidRDefault="005624F3" w:rsidP="005624F3">
      <w:pPr>
        <w:pStyle w:val="ListParagraph"/>
        <w:numPr>
          <w:ilvl w:val="0"/>
          <w:numId w:val="3"/>
        </w:numPr>
        <w:spacing w:after="120" w:line="247" w:lineRule="auto"/>
        <w:ind w:left="450"/>
        <w:contextualSpacing w:val="0"/>
        <w:jc w:val="both"/>
        <w:rPr>
          <w:rFonts w:cstheme="minorHAnsi"/>
        </w:rPr>
      </w:pPr>
      <w:r w:rsidRPr="00235AFE">
        <w:rPr>
          <w:rFonts w:cstheme="minorHAnsi"/>
        </w:rPr>
        <w:t>The evaluation plan is not a static document and may require adjustment as circumstances change. The evaluation plan should be reviewed annually and refined and adjusted as needed. The annual country office business planning meeting at the beginning of the year offers a good opportunity to review the evaluation plan. Changes that can be made with approval include: Extending the completion date for evaluations; Changing the scope and purpose of evaluations due to changes in the context (e.g., crisis settings); Addition of new evaluations. New projects may require new and additional evaluations that need to be included in the evaluation plan; Deletion (in exceptional circumstances).</w:t>
      </w:r>
      <w:r>
        <w:rPr>
          <w:rFonts w:cstheme="minorHAnsi"/>
        </w:rPr>
        <w:t xml:space="preserve"> </w:t>
      </w:r>
    </w:p>
    <w:p w14:paraId="038034D0" w14:textId="77777777" w:rsidR="005624F3" w:rsidRDefault="005624F3" w:rsidP="005624F3">
      <w:pPr>
        <w:pStyle w:val="ListParagraph"/>
        <w:numPr>
          <w:ilvl w:val="0"/>
          <w:numId w:val="3"/>
        </w:numPr>
        <w:spacing w:after="120" w:line="247" w:lineRule="auto"/>
        <w:ind w:left="450"/>
        <w:contextualSpacing w:val="0"/>
        <w:jc w:val="both"/>
        <w:rPr>
          <w:rFonts w:cstheme="minorHAnsi"/>
        </w:rPr>
      </w:pPr>
      <w:r w:rsidRPr="00235AFE">
        <w:rPr>
          <w:rFonts w:cstheme="minorHAnsi"/>
        </w:rPr>
        <w:t xml:space="preserve">Any adjustments to the plans including date changes, deletions and additions need to be clearly supported with a detailed rationale validated and approved by the regional evaluation focal point. As changes are made to the evaluation plan, it is also important to ensure that the overall goals, </w:t>
      </w:r>
      <w:r w:rsidRPr="00235AFE">
        <w:rPr>
          <w:rFonts w:cstheme="minorHAnsi"/>
        </w:rPr>
        <w:lastRenderedPageBreak/>
        <w:t xml:space="preserve">scope, coverage and timing remain reflective of the </w:t>
      </w:r>
      <w:proofErr w:type="spellStart"/>
      <w:r w:rsidRPr="00235AFE">
        <w:rPr>
          <w:rFonts w:cstheme="minorHAnsi"/>
        </w:rPr>
        <w:t>programme</w:t>
      </w:r>
      <w:proofErr w:type="spellEnd"/>
      <w:r w:rsidRPr="00235AFE">
        <w:rPr>
          <w:rFonts w:cstheme="minorHAnsi"/>
        </w:rPr>
        <w:t xml:space="preserve"> unit’s work, capture its results and are realistic for implementation.</w:t>
      </w:r>
    </w:p>
    <w:p w14:paraId="6876CEF3" w14:textId="77777777" w:rsidR="005624F3" w:rsidRDefault="005624F3" w:rsidP="005624F3">
      <w:pPr>
        <w:pStyle w:val="ListParagraph"/>
        <w:numPr>
          <w:ilvl w:val="0"/>
          <w:numId w:val="3"/>
        </w:numPr>
        <w:spacing w:after="120" w:line="247" w:lineRule="auto"/>
        <w:ind w:left="450"/>
        <w:contextualSpacing w:val="0"/>
        <w:jc w:val="both"/>
        <w:rPr>
          <w:rFonts w:cstheme="minorHAnsi"/>
        </w:rPr>
      </w:pPr>
      <w:r w:rsidRPr="00872FA8">
        <w:rPr>
          <w:rFonts w:cstheme="minorHAnsi"/>
          <w:b/>
          <w:bCs/>
        </w:rPr>
        <w:t>Delaying an evaluation:</w:t>
      </w:r>
      <w:r w:rsidRPr="006B06B3">
        <w:rPr>
          <w:rFonts w:cstheme="minorHAnsi"/>
        </w:rPr>
        <w:t xml:space="preserve"> If a project, </w:t>
      </w:r>
      <w:proofErr w:type="spellStart"/>
      <w:r w:rsidRPr="006B06B3">
        <w:rPr>
          <w:rFonts w:cstheme="minorHAnsi"/>
        </w:rPr>
        <w:t>programme</w:t>
      </w:r>
      <w:proofErr w:type="spellEnd"/>
      <w:r w:rsidRPr="006B06B3">
        <w:rPr>
          <w:rFonts w:cstheme="minorHAnsi"/>
        </w:rPr>
        <w:t xml:space="preserve"> or outcome is found to be not yet ready for evaluation and a delay in implementing the evaluation is required, adjustments can be made to the evaluation plan with a new evaluation completion date. If the evaluation is to be delayed, an adjustment should be made to the evaluation plan with justification and submitted via the ERC for review and approval by the regional evaluation focal point. </w:t>
      </w:r>
    </w:p>
    <w:p w14:paraId="30EE33BE" w14:textId="77777777" w:rsidR="005624F3" w:rsidRDefault="005624F3" w:rsidP="005624F3">
      <w:pPr>
        <w:pStyle w:val="ListParagraph"/>
        <w:numPr>
          <w:ilvl w:val="0"/>
          <w:numId w:val="3"/>
        </w:numPr>
        <w:spacing w:after="120" w:line="247" w:lineRule="auto"/>
        <w:ind w:left="450"/>
        <w:contextualSpacing w:val="0"/>
        <w:jc w:val="both"/>
        <w:rPr>
          <w:rFonts w:cstheme="minorHAnsi"/>
        </w:rPr>
      </w:pPr>
      <w:r w:rsidRPr="00872FA8">
        <w:rPr>
          <w:rFonts w:cstheme="minorHAnsi"/>
          <w:b/>
          <w:bCs/>
        </w:rPr>
        <w:t>Deletion of an evaluation:</w:t>
      </w:r>
      <w:r w:rsidRPr="006B06B3">
        <w:rPr>
          <w:rFonts w:cstheme="minorHAnsi"/>
        </w:rPr>
        <w:t xml:space="preserve"> </w:t>
      </w:r>
      <w:proofErr w:type="spellStart"/>
      <w:r w:rsidRPr="006B06B3">
        <w:rPr>
          <w:rFonts w:cstheme="minorHAnsi"/>
        </w:rPr>
        <w:t>Programme</w:t>
      </w:r>
      <w:proofErr w:type="spellEnd"/>
      <w:r w:rsidRPr="006B06B3">
        <w:rPr>
          <w:rFonts w:cstheme="minorHAnsi"/>
        </w:rPr>
        <w:t xml:space="preserve"> units should make every effort to implement all evaluations on an evaluation plan. Only in exceptional circumstances should an evaluation be deleted from an evaluation plan. If an evaluation is believed to no longer be relevant or is not expected to meet evaluability requirements, then UNDP senior and </w:t>
      </w:r>
      <w:proofErr w:type="spellStart"/>
      <w:r w:rsidRPr="006B06B3">
        <w:rPr>
          <w:rFonts w:cstheme="minorHAnsi"/>
        </w:rPr>
        <w:t>programme</w:t>
      </w:r>
      <w:proofErr w:type="spellEnd"/>
      <w:r w:rsidRPr="006B06B3">
        <w:rPr>
          <w:rFonts w:cstheme="minorHAnsi"/>
        </w:rPr>
        <w:t xml:space="preserve"> unit management should review and approve deletion with the M&amp;E focal point/specialist/officer and project manager, ensuring that the </w:t>
      </w:r>
      <w:proofErr w:type="spellStart"/>
      <w:r w:rsidRPr="006B06B3">
        <w:rPr>
          <w:rFonts w:cstheme="minorHAnsi"/>
        </w:rPr>
        <w:t>programme</w:t>
      </w:r>
      <w:proofErr w:type="spellEnd"/>
      <w:r w:rsidRPr="006B06B3">
        <w:rPr>
          <w:rFonts w:cstheme="minorHAnsi"/>
        </w:rPr>
        <w:t xml:space="preserve"> or project board has approved the deletion. A request for deletion of an evaluation should be submitted via the ERC, along with clear and detailed justification, for review and approval by the regional evaluation focal point. All changes made to the evaluation plan will be recorded in the ERC to support and strengthen oversight of the plan’s implementation.</w:t>
      </w:r>
    </w:p>
    <w:p w14:paraId="3D43D657" w14:textId="77777777" w:rsidR="005624F3" w:rsidRPr="003632B0" w:rsidRDefault="005624F3" w:rsidP="005624F3">
      <w:pPr>
        <w:pStyle w:val="ListParagraph"/>
        <w:numPr>
          <w:ilvl w:val="0"/>
          <w:numId w:val="3"/>
        </w:numPr>
        <w:spacing w:after="120" w:line="247" w:lineRule="auto"/>
        <w:ind w:left="450"/>
        <w:contextualSpacing w:val="0"/>
        <w:jc w:val="both"/>
        <w:rPr>
          <w:rFonts w:cstheme="minorHAnsi"/>
        </w:rPr>
      </w:pPr>
      <w:r w:rsidRPr="003632B0">
        <w:rPr>
          <w:rFonts w:cstheme="minorHAnsi"/>
        </w:rPr>
        <w:t xml:space="preserve">Evaluations can be deleted in instances where: (a) evaluations were mistakenly added to the evaluation plan or ERC, such as duplicates; (b) the planned completion date is out of the country </w:t>
      </w:r>
      <w:proofErr w:type="spellStart"/>
      <w:r w:rsidRPr="003632B0">
        <w:rPr>
          <w:rFonts w:cstheme="minorHAnsi"/>
        </w:rPr>
        <w:t>programme</w:t>
      </w:r>
      <w:proofErr w:type="spellEnd"/>
      <w:r w:rsidRPr="003632B0">
        <w:rPr>
          <w:rFonts w:cstheme="minorHAnsi"/>
        </w:rPr>
        <w:t xml:space="preserve"> period, in which case the evaluation is deleted and added to the next evaluation plan; (c) evaluations are combined into other evaluations such as outcome, thematic or regional evaluations; (d) the funds available are too limited to make an evaluation usable or credible; and (e) the security, political or social situation is such that the evaluation cannot occur safely or meet its goals. See also the </w:t>
      </w:r>
      <w:hyperlink r:id="rId13" w:history="1">
        <w:r w:rsidRPr="00DE4E5A">
          <w:rPr>
            <w:rStyle w:val="Hyperlink"/>
            <w:rFonts w:cstheme="minorHAnsi"/>
          </w:rPr>
          <w:t>UNDP Evaluation Guideline</w:t>
        </w:r>
      </w:hyperlink>
      <w:r w:rsidRPr="003632B0">
        <w:rPr>
          <w:rFonts w:cstheme="minorHAnsi"/>
        </w:rPr>
        <w:t>.</w:t>
      </w:r>
    </w:p>
    <w:p w14:paraId="37F20D08" w14:textId="4C0E4B22" w:rsidR="006B06B3" w:rsidRPr="005624F3" w:rsidRDefault="006B06B3" w:rsidP="005624F3"/>
    <w:sectPr w:rsidR="006B06B3" w:rsidRPr="005624F3" w:rsidSect="0066257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4A1C5" w14:textId="77777777" w:rsidR="001507C3" w:rsidRDefault="001507C3" w:rsidP="00955618">
      <w:pPr>
        <w:spacing w:after="0" w:line="240" w:lineRule="auto"/>
      </w:pPr>
      <w:r>
        <w:separator/>
      </w:r>
    </w:p>
  </w:endnote>
  <w:endnote w:type="continuationSeparator" w:id="0">
    <w:p w14:paraId="0CC897DB" w14:textId="77777777" w:rsidR="001507C3" w:rsidRDefault="001507C3" w:rsidP="0095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AED3D" w14:textId="77777777" w:rsidR="00955618" w:rsidRDefault="00955618" w:rsidP="004079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8C1F2A" w14:textId="77777777" w:rsidR="00955618" w:rsidRDefault="00955618" w:rsidP="009556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FD4B3" w14:textId="03BBDA10" w:rsidR="00955618" w:rsidRDefault="00F805E2" w:rsidP="00F805E2">
    <w:pPr>
      <w:pStyle w:val="Footer"/>
      <w:ind w:right="360"/>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ptab w:relativeTo="margin" w:alignment="center" w:leader="none"/>
    </w:r>
    <w:r>
      <w:t xml:space="preserve">Effective Date: </w:t>
    </w:r>
    <w:r w:rsidRPr="00F805E2">
      <w:t>6/5/2018</w:t>
    </w:r>
    <w:r>
      <w:t xml:space="preserve"> </w:t>
    </w:r>
    <w:r>
      <w:ptab w:relativeTo="margin" w:alignment="right" w:leader="none"/>
    </w:r>
    <w:r>
      <w:t>v.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AECBC" w14:textId="77777777" w:rsidR="00924D42" w:rsidRDefault="00924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0A04B" w14:textId="77777777" w:rsidR="001507C3" w:rsidRDefault="001507C3" w:rsidP="00955618">
      <w:pPr>
        <w:spacing w:after="0" w:line="240" w:lineRule="auto"/>
      </w:pPr>
      <w:r>
        <w:separator/>
      </w:r>
    </w:p>
  </w:footnote>
  <w:footnote w:type="continuationSeparator" w:id="0">
    <w:p w14:paraId="63F94BA9" w14:textId="77777777" w:rsidR="001507C3" w:rsidRDefault="001507C3" w:rsidP="00955618">
      <w:pPr>
        <w:spacing w:after="0" w:line="240" w:lineRule="auto"/>
      </w:pPr>
      <w:r>
        <w:continuationSeparator/>
      </w:r>
    </w:p>
  </w:footnote>
  <w:footnote w:id="1">
    <w:p w14:paraId="6E82AB08" w14:textId="77777777" w:rsidR="005624F3" w:rsidRDefault="005624F3" w:rsidP="005624F3">
      <w:pPr>
        <w:pStyle w:val="FootnoteText"/>
      </w:pPr>
      <w:r>
        <w:rPr>
          <w:rStyle w:val="FootnoteReference"/>
        </w:rPr>
        <w:footnoteRef/>
      </w:r>
      <w:r>
        <w:t xml:space="preserve"> A project suspension may be triggered by a rapid deterioration in the security situation that exposes UNDP personnel to unacceptable security risks.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398F0" w14:textId="77777777" w:rsidR="00924D42" w:rsidRDefault="00924D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529E3" w14:textId="77777777" w:rsidR="00955618" w:rsidRDefault="00955618" w:rsidP="00955618">
    <w:pPr>
      <w:pStyle w:val="Header"/>
      <w:jc w:val="right"/>
    </w:pPr>
    <w:r>
      <w:rPr>
        <w:noProof/>
      </w:rPr>
      <w:drawing>
        <wp:inline distT="0" distB="0" distL="0" distR="0" wp14:anchorId="66071814" wp14:editId="0795BB2F">
          <wp:extent cx="304800" cy="57476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8234"/>
                  <a:stretch/>
                </pic:blipFill>
                <pic:spPr bwMode="auto">
                  <a:xfrm>
                    <a:off x="0" y="0"/>
                    <a:ext cx="309373" cy="58338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D768" w14:textId="77777777" w:rsidR="00924D42" w:rsidRDefault="00924D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6279"/>
    <w:multiLevelType w:val="multilevel"/>
    <w:tmpl w:val="1938C736"/>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66776"/>
    <w:multiLevelType w:val="hybridMultilevel"/>
    <w:tmpl w:val="B76C2886"/>
    <w:lvl w:ilvl="0" w:tplc="04090019">
      <w:start w:val="1"/>
      <w:numFmt w:val="lowerLetter"/>
      <w:lvlText w:val="%1."/>
      <w:lvlJc w:val="left"/>
      <w:pPr>
        <w:ind w:left="720" w:hanging="360"/>
      </w:pPr>
      <w:rPr>
        <w:rFonts w:hint="default"/>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1CA21E36"/>
    <w:multiLevelType w:val="hybridMultilevel"/>
    <w:tmpl w:val="6A7CA70A"/>
    <w:lvl w:ilvl="0" w:tplc="4ECA12F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895E07"/>
    <w:multiLevelType w:val="hybridMultilevel"/>
    <w:tmpl w:val="F172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0046511">
    <w:abstractNumId w:val="1"/>
  </w:num>
  <w:num w:numId="2" w16cid:durableId="1158573461">
    <w:abstractNumId w:val="0"/>
  </w:num>
  <w:num w:numId="3" w16cid:durableId="1530146940">
    <w:abstractNumId w:val="2"/>
  </w:num>
  <w:num w:numId="4" w16cid:durableId="718675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618"/>
    <w:rsid w:val="0004134C"/>
    <w:rsid w:val="00105BC3"/>
    <w:rsid w:val="00140089"/>
    <w:rsid w:val="001507C3"/>
    <w:rsid w:val="001B2204"/>
    <w:rsid w:val="001C7C67"/>
    <w:rsid w:val="00235AFE"/>
    <w:rsid w:val="00251532"/>
    <w:rsid w:val="003632B0"/>
    <w:rsid w:val="00371257"/>
    <w:rsid w:val="00466B68"/>
    <w:rsid w:val="00482F55"/>
    <w:rsid w:val="004834E0"/>
    <w:rsid w:val="005624F3"/>
    <w:rsid w:val="005873FD"/>
    <w:rsid w:val="005B4F85"/>
    <w:rsid w:val="005E1DA7"/>
    <w:rsid w:val="005F0F85"/>
    <w:rsid w:val="00662578"/>
    <w:rsid w:val="006B06B3"/>
    <w:rsid w:val="006B3018"/>
    <w:rsid w:val="006E5100"/>
    <w:rsid w:val="0078642A"/>
    <w:rsid w:val="007A538C"/>
    <w:rsid w:val="00834CEE"/>
    <w:rsid w:val="00872FA8"/>
    <w:rsid w:val="008E13C0"/>
    <w:rsid w:val="008E4A7A"/>
    <w:rsid w:val="00924D42"/>
    <w:rsid w:val="009348D8"/>
    <w:rsid w:val="00955618"/>
    <w:rsid w:val="0099637A"/>
    <w:rsid w:val="009B3F37"/>
    <w:rsid w:val="009B4E73"/>
    <w:rsid w:val="00A056C9"/>
    <w:rsid w:val="00A5572C"/>
    <w:rsid w:val="00AB38C9"/>
    <w:rsid w:val="00AF46D5"/>
    <w:rsid w:val="00C12E53"/>
    <w:rsid w:val="00C42A76"/>
    <w:rsid w:val="00D63D0E"/>
    <w:rsid w:val="00DE4E5A"/>
    <w:rsid w:val="00DE5AE7"/>
    <w:rsid w:val="00E27D5F"/>
    <w:rsid w:val="00E35612"/>
    <w:rsid w:val="00E42F74"/>
    <w:rsid w:val="00E614BD"/>
    <w:rsid w:val="00E7699B"/>
    <w:rsid w:val="00ED4109"/>
    <w:rsid w:val="00F7376A"/>
    <w:rsid w:val="00F80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0499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4E0"/>
    <w:pPr>
      <w:spacing w:after="160" w:line="259" w:lineRule="auto"/>
    </w:pPr>
    <w:rPr>
      <w:sz w:val="22"/>
      <w:szCs w:val="22"/>
    </w:rPr>
  </w:style>
  <w:style w:type="paragraph" w:styleId="Heading2">
    <w:name w:val="heading 2"/>
    <w:basedOn w:val="Normal"/>
    <w:next w:val="Normal"/>
    <w:link w:val="Heading2Char"/>
    <w:uiPriority w:val="9"/>
    <w:semiHidden/>
    <w:unhideWhenUsed/>
    <w:qFormat/>
    <w:rsid w:val="009556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955618"/>
    <w:pPr>
      <w:ind w:left="720"/>
      <w:contextualSpacing/>
    </w:pPr>
  </w:style>
  <w:style w:type="paragraph" w:styleId="FootnoteText">
    <w:name w:val="footnote text"/>
    <w:basedOn w:val="Normal"/>
    <w:link w:val="FootnoteTextChar"/>
    <w:uiPriority w:val="99"/>
    <w:semiHidden/>
    <w:unhideWhenUsed/>
    <w:rsid w:val="009556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5618"/>
    <w:rPr>
      <w:sz w:val="20"/>
      <w:szCs w:val="20"/>
    </w:rPr>
  </w:style>
  <w:style w:type="character" w:styleId="FootnoteReference">
    <w:name w:val="footnote reference"/>
    <w:basedOn w:val="DefaultParagraphFont"/>
    <w:uiPriority w:val="99"/>
    <w:semiHidden/>
    <w:unhideWhenUsed/>
    <w:rsid w:val="00955618"/>
    <w:rPr>
      <w:vertAlign w:val="superscript"/>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955618"/>
    <w:rPr>
      <w:sz w:val="22"/>
      <w:szCs w:val="22"/>
    </w:rPr>
  </w:style>
  <w:style w:type="paragraph" w:customStyle="1" w:styleId="Head2">
    <w:name w:val="Head 2"/>
    <w:basedOn w:val="Heading2"/>
    <w:link w:val="Head2Char"/>
    <w:qFormat/>
    <w:rsid w:val="00955618"/>
    <w:pPr>
      <w:shd w:val="clear" w:color="auto" w:fill="FFFFFF"/>
      <w:spacing w:before="200" w:line="240" w:lineRule="auto"/>
      <w:ind w:left="720"/>
      <w:textAlignment w:val="top"/>
      <w:outlineLvl w:val="2"/>
    </w:pPr>
    <w:rPr>
      <w:rFonts w:ascii="Calibri" w:eastAsia="Times New Roman" w:hAnsi="Calibri" w:cs="Arial"/>
      <w:b/>
      <w:bCs/>
      <w:lang w:eastAsia="ja-JP"/>
    </w:rPr>
  </w:style>
  <w:style w:type="character" w:customStyle="1" w:styleId="Head2Char">
    <w:name w:val="Head 2 Char"/>
    <w:basedOn w:val="Heading2Char"/>
    <w:link w:val="Head2"/>
    <w:rsid w:val="00955618"/>
    <w:rPr>
      <w:rFonts w:ascii="Calibri" w:eastAsia="Times New Roman" w:hAnsi="Calibri" w:cs="Arial"/>
      <w:b/>
      <w:bCs/>
      <w:color w:val="2F5496" w:themeColor="accent1" w:themeShade="BF"/>
      <w:sz w:val="26"/>
      <w:szCs w:val="26"/>
      <w:shd w:val="clear" w:color="auto" w:fill="FFFFFF"/>
      <w:lang w:eastAsia="ja-JP"/>
    </w:rPr>
  </w:style>
  <w:style w:type="character" w:customStyle="1" w:styleId="Heading2Char">
    <w:name w:val="Heading 2 Char"/>
    <w:basedOn w:val="DefaultParagraphFont"/>
    <w:link w:val="Heading2"/>
    <w:uiPriority w:val="9"/>
    <w:semiHidden/>
    <w:rsid w:val="00955618"/>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955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618"/>
    <w:rPr>
      <w:sz w:val="22"/>
      <w:szCs w:val="22"/>
    </w:rPr>
  </w:style>
  <w:style w:type="character" w:styleId="PageNumber">
    <w:name w:val="page number"/>
    <w:basedOn w:val="DefaultParagraphFont"/>
    <w:uiPriority w:val="99"/>
    <w:semiHidden/>
    <w:unhideWhenUsed/>
    <w:rsid w:val="00955618"/>
  </w:style>
  <w:style w:type="paragraph" w:styleId="Header">
    <w:name w:val="header"/>
    <w:basedOn w:val="Normal"/>
    <w:link w:val="HeaderChar"/>
    <w:uiPriority w:val="99"/>
    <w:unhideWhenUsed/>
    <w:rsid w:val="00955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618"/>
    <w:rPr>
      <w:sz w:val="22"/>
      <w:szCs w:val="22"/>
    </w:rPr>
  </w:style>
  <w:style w:type="character" w:styleId="PlaceholderText">
    <w:name w:val="Placeholder Text"/>
    <w:basedOn w:val="DefaultParagraphFont"/>
    <w:uiPriority w:val="99"/>
    <w:semiHidden/>
    <w:rsid w:val="004834E0"/>
    <w:rPr>
      <w:color w:val="808080"/>
    </w:rPr>
  </w:style>
  <w:style w:type="character" w:styleId="Hyperlink">
    <w:name w:val="Hyperlink"/>
    <w:basedOn w:val="DefaultParagraphFont"/>
    <w:uiPriority w:val="99"/>
    <w:unhideWhenUsed/>
    <w:rsid w:val="005B4F85"/>
    <w:rPr>
      <w:color w:val="0563C1" w:themeColor="hyperlink"/>
      <w:u w:val="single"/>
    </w:rPr>
  </w:style>
  <w:style w:type="paragraph" w:styleId="BalloonText">
    <w:name w:val="Balloon Text"/>
    <w:basedOn w:val="Normal"/>
    <w:link w:val="BalloonTextChar"/>
    <w:uiPriority w:val="99"/>
    <w:semiHidden/>
    <w:unhideWhenUsed/>
    <w:rsid w:val="00C42A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A76"/>
    <w:rPr>
      <w:rFonts w:ascii="Segoe UI" w:hAnsi="Segoe UI" w:cs="Segoe UI"/>
      <w:sz w:val="18"/>
      <w:szCs w:val="18"/>
    </w:rPr>
  </w:style>
  <w:style w:type="character" w:styleId="CommentReference">
    <w:name w:val="annotation reference"/>
    <w:basedOn w:val="DefaultParagraphFont"/>
    <w:uiPriority w:val="99"/>
    <w:semiHidden/>
    <w:unhideWhenUsed/>
    <w:rsid w:val="0078642A"/>
    <w:rPr>
      <w:sz w:val="16"/>
      <w:szCs w:val="16"/>
    </w:rPr>
  </w:style>
  <w:style w:type="paragraph" w:styleId="CommentText">
    <w:name w:val="annotation text"/>
    <w:basedOn w:val="Normal"/>
    <w:link w:val="CommentTextChar"/>
    <w:uiPriority w:val="99"/>
    <w:semiHidden/>
    <w:unhideWhenUsed/>
    <w:rsid w:val="0078642A"/>
    <w:pPr>
      <w:spacing w:line="240" w:lineRule="auto"/>
    </w:pPr>
    <w:rPr>
      <w:sz w:val="20"/>
      <w:szCs w:val="20"/>
    </w:rPr>
  </w:style>
  <w:style w:type="character" w:customStyle="1" w:styleId="CommentTextChar">
    <w:name w:val="Comment Text Char"/>
    <w:basedOn w:val="DefaultParagraphFont"/>
    <w:link w:val="CommentText"/>
    <w:uiPriority w:val="99"/>
    <w:semiHidden/>
    <w:rsid w:val="0078642A"/>
    <w:rPr>
      <w:sz w:val="20"/>
      <w:szCs w:val="20"/>
    </w:rPr>
  </w:style>
  <w:style w:type="paragraph" w:styleId="CommentSubject">
    <w:name w:val="annotation subject"/>
    <w:basedOn w:val="CommentText"/>
    <w:next w:val="CommentText"/>
    <w:link w:val="CommentSubjectChar"/>
    <w:uiPriority w:val="99"/>
    <w:semiHidden/>
    <w:unhideWhenUsed/>
    <w:rsid w:val="0078642A"/>
    <w:rPr>
      <w:b/>
      <w:bCs/>
    </w:rPr>
  </w:style>
  <w:style w:type="character" w:customStyle="1" w:styleId="CommentSubjectChar">
    <w:name w:val="Comment Subject Char"/>
    <w:basedOn w:val="CommentTextChar"/>
    <w:link w:val="CommentSubject"/>
    <w:uiPriority w:val="99"/>
    <w:semiHidden/>
    <w:rsid w:val="0078642A"/>
    <w:rPr>
      <w:b/>
      <w:bCs/>
      <w:sz w:val="20"/>
      <w:szCs w:val="20"/>
    </w:rPr>
  </w:style>
  <w:style w:type="paragraph" w:styleId="Revision">
    <w:name w:val="Revision"/>
    <w:hidden/>
    <w:uiPriority w:val="99"/>
    <w:semiHidden/>
    <w:rsid w:val="005873FD"/>
    <w:rPr>
      <w:sz w:val="22"/>
      <w:szCs w:val="22"/>
    </w:rPr>
  </w:style>
  <w:style w:type="character" w:styleId="UnresolvedMention">
    <w:name w:val="Unresolved Mention"/>
    <w:basedOn w:val="DefaultParagraphFont"/>
    <w:uiPriority w:val="99"/>
    <w:semiHidden/>
    <w:unhideWhenUsed/>
    <w:rsid w:val="00DE4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eb.undp.org/evaluation/guideline/documents/PDF/UNDP_Evaluation_Guidelines.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popp.undp.org/node/1050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5</UNDP_POPP_REFITEM_VERSION>
    <Location xmlns="e560140e-7b2f-4392-90df-e7567e3021a3">Public</Location>
    <DLCPolicyLabelLock xmlns="e560140e-7b2f-4392-90df-e7567e3021a3" xsi:nil="true"/>
    <UNDP_POPP_NOTE xmlns="8264c5cc-ec60-4b56-8111-ce635d3d139a" xsi:nil="true"/>
    <TaxCatchAll xmlns="8264c5cc-ec60-4b56-8111-ce635d3d139a">
      <Value>669</Value>
    </TaxCatchAll>
    <DLCPolicyLabelClientValue xmlns="e560140e-7b2f-4392-90df-e7567e3021a3">Effective Date: 05/06/2018                                                Version #: 5.0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2018-06-04T22:00:00+00:00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Manage Change</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_dlc_DocId xmlns="8264c5cc-ec60-4b56-8111-ce635d3d139a">POPP-11-2605</_dlc_DocId>
    <_dlc_DocIdUrl xmlns="8264c5cc-ec60-4b56-8111-ce635d3d139a">
      <Url>https://popp.undp.org/_layouts/15/DocIdRedir.aspx?ID=POPP-11-2605</Url>
      <Description>POPP-11-2605</Description>
    </_dlc_DocIdUrl>
    <DLCPolicyLabelValue xmlns="e560140e-7b2f-4392-90df-e7567e3021a3">Effective Date: 05/06/2018                                                Version #: 5</DLCPolicyLabelValue>
    <POPPIsArchived xmlns="e560140e-7b2f-4392-90df-e7567e3021a3">false</POPPIsArchive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C76F7B-D60F-4B68-B5F0-A735834ABF9D}">
  <ds:schemaRefs>
    <ds:schemaRef ds:uri="office.server.policy"/>
  </ds:schemaRefs>
</ds:datastoreItem>
</file>

<file path=customXml/itemProps2.xml><?xml version="1.0" encoding="utf-8"?>
<ds:datastoreItem xmlns:ds="http://schemas.openxmlformats.org/officeDocument/2006/customXml" ds:itemID="{AA888B0C-67AE-47B0-8F88-4A35A131A4A1}">
  <ds:schemaRefs>
    <ds:schemaRef ds:uri="http://schemas.microsoft.com/sharepoint/events"/>
  </ds:schemaRefs>
</ds:datastoreItem>
</file>

<file path=customXml/itemProps3.xml><?xml version="1.0" encoding="utf-8"?>
<ds:datastoreItem xmlns:ds="http://schemas.openxmlformats.org/officeDocument/2006/customXml" ds:itemID="{CC66F99A-8E45-447B-97F4-9EB5CCD2C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599857-D990-4B71-9B24-5083220E12FC}">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01AF138C-3980-44DB-B802-E11D843120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2283</Words>
  <Characters>13015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Pablo Morete</cp:lastModifiedBy>
  <cp:revision>4</cp:revision>
  <dcterms:created xsi:type="dcterms:W3CDTF">2023-02-08T16:37:00Z</dcterms:created>
  <dcterms:modified xsi:type="dcterms:W3CDTF">2024-05-22T15:21:00Z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8bde73fb-58d8-4e82-8f96-6d52a46386f3</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