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700E" w14:textId="56570A2A" w:rsidR="003F61C9" w:rsidRPr="00035B50" w:rsidRDefault="00E4456F" w:rsidP="003F61C9">
      <w:pPr>
        <w:spacing w:after="0" w:line="240" w:lineRule="auto"/>
        <w:rPr>
          <w:rFonts w:cstheme="minorHAnsi"/>
          <w:b/>
          <w:bCs/>
          <w:sz w:val="28"/>
          <w:szCs w:val="28"/>
        </w:rPr>
      </w:pPr>
      <w:r>
        <w:rPr>
          <w:rFonts w:cstheme="minorHAnsi"/>
          <w:b/>
          <w:bCs/>
          <w:sz w:val="28"/>
          <w:szCs w:val="28"/>
        </w:rPr>
        <w:t>A1.</w:t>
      </w:r>
      <w:r w:rsidR="00AA39EA">
        <w:rPr>
          <w:rFonts w:cstheme="minorHAnsi"/>
          <w:b/>
          <w:bCs/>
          <w:sz w:val="28"/>
          <w:szCs w:val="28"/>
        </w:rPr>
        <w:t>2</w:t>
      </w:r>
      <w:r>
        <w:rPr>
          <w:rFonts w:cstheme="minorHAnsi"/>
          <w:b/>
          <w:bCs/>
          <w:sz w:val="28"/>
          <w:szCs w:val="28"/>
        </w:rPr>
        <w:t xml:space="preserve">. </w:t>
      </w:r>
      <w:r w:rsidR="003F61C9" w:rsidRPr="00035B50">
        <w:rPr>
          <w:rFonts w:cstheme="minorHAnsi"/>
          <w:b/>
          <w:bCs/>
          <w:sz w:val="28"/>
          <w:szCs w:val="28"/>
        </w:rPr>
        <w:t>Multi-country and South-South Cooperation Projects</w:t>
      </w:r>
    </w:p>
    <w:p w14:paraId="1E60AB9E" w14:textId="77777777" w:rsidR="003F61C9" w:rsidRPr="003F61C9" w:rsidRDefault="003F61C9" w:rsidP="003F61C9">
      <w:pPr>
        <w:spacing w:after="0" w:line="240" w:lineRule="auto"/>
        <w:rPr>
          <w:rFonts w:cstheme="minorHAnsi"/>
          <w:b/>
          <w:bCs/>
          <w:sz w:val="24"/>
          <w:szCs w:val="24"/>
        </w:rPr>
      </w:pPr>
    </w:p>
    <w:p w14:paraId="2FB86D46" w14:textId="62FC4CC9" w:rsidR="003F61C9" w:rsidRPr="00A72978" w:rsidRDefault="003F61C9" w:rsidP="003F61C9">
      <w:pPr>
        <w:pStyle w:val="ListParagraph"/>
        <w:numPr>
          <w:ilvl w:val="0"/>
          <w:numId w:val="1"/>
        </w:numPr>
        <w:spacing w:after="120" w:line="240" w:lineRule="auto"/>
        <w:ind w:left="360"/>
        <w:contextualSpacing w:val="0"/>
        <w:jc w:val="both"/>
        <w:rPr>
          <w:rFonts w:cstheme="minorHAnsi"/>
          <w:lang w:val="en-GB"/>
        </w:rPr>
      </w:pPr>
      <w:r>
        <w:rPr>
          <w:rFonts w:cstheme="minorHAnsi"/>
          <w:bCs/>
        </w:rPr>
        <w:t>Projects implemented in multiple countries can use the multi-country project type. It is appropriate when</w:t>
      </w:r>
      <w:r w:rsidRPr="00A72978">
        <w:rPr>
          <w:rFonts w:cstheme="minorHAnsi"/>
          <w:lang w:val="en-GB"/>
        </w:rPr>
        <w:t xml:space="preserve"> multiple countries</w:t>
      </w:r>
      <w:r>
        <w:rPr>
          <w:rFonts w:cstheme="minorHAnsi"/>
          <w:lang w:val="en-GB"/>
        </w:rPr>
        <w:t xml:space="preserve"> are required</w:t>
      </w:r>
      <w:r w:rsidRPr="00A72978">
        <w:rPr>
          <w:rFonts w:cstheme="minorHAnsi"/>
          <w:lang w:val="en-GB"/>
        </w:rPr>
        <w:t xml:space="preserve"> to </w:t>
      </w:r>
      <w:proofErr w:type="gramStart"/>
      <w:r w:rsidRPr="00A72978">
        <w:rPr>
          <w:rFonts w:cstheme="minorHAnsi"/>
        </w:rPr>
        <w:t>efficiently, effectively and accountably</w:t>
      </w:r>
      <w:r w:rsidRPr="00A72978">
        <w:rPr>
          <w:rFonts w:cstheme="minorHAnsi"/>
          <w:lang w:val="en-GB"/>
        </w:rPr>
        <w:t xml:space="preserve"> contribute to joint results</w:t>
      </w:r>
      <w:proofErr w:type="gramEnd"/>
      <w:r w:rsidRPr="00A72978">
        <w:rPr>
          <w:rFonts w:cstheme="minorHAnsi"/>
          <w:lang w:val="en-GB"/>
        </w:rPr>
        <w:t xml:space="preserve"> on equal terms, enhancing opportunities for </w:t>
      </w:r>
      <w:r>
        <w:rPr>
          <w:rFonts w:cstheme="minorHAnsi"/>
          <w:lang w:val="en-GB"/>
        </w:rPr>
        <w:t xml:space="preserve">achieving </w:t>
      </w:r>
      <w:r w:rsidRPr="00A72978">
        <w:rPr>
          <w:rFonts w:cstheme="minorHAnsi"/>
          <w:lang w:val="en-GB"/>
        </w:rPr>
        <w:t xml:space="preserve">substantive and operational results. A </w:t>
      </w:r>
      <w:r>
        <w:rPr>
          <w:rFonts w:cstheme="minorHAnsi"/>
          <w:lang w:val="en-GB"/>
        </w:rPr>
        <w:t xml:space="preserve">multi-country </w:t>
      </w:r>
      <w:r w:rsidRPr="00A72978">
        <w:rPr>
          <w:rFonts w:cstheme="minorHAnsi"/>
          <w:lang w:val="en-GB"/>
        </w:rPr>
        <w:t>project is considered a single project for the</w:t>
      </w:r>
      <w:r w:rsidR="00F7263C">
        <w:rPr>
          <w:rFonts w:cstheme="minorHAnsi"/>
          <w:lang w:val="en-GB"/>
        </w:rPr>
        <w:t xml:space="preserve"> purposes of project management</w:t>
      </w:r>
      <w:r w:rsidRPr="00A72978">
        <w:rPr>
          <w:rFonts w:cstheme="minorHAnsi"/>
          <w:lang w:val="en-GB"/>
        </w:rPr>
        <w:t xml:space="preserve"> and has a unified project document </w:t>
      </w:r>
      <w:r>
        <w:rPr>
          <w:rFonts w:cstheme="minorHAnsi"/>
          <w:lang w:val="en-GB"/>
        </w:rPr>
        <w:t>that</w:t>
      </w:r>
      <w:r w:rsidRPr="00A72978">
        <w:rPr>
          <w:rFonts w:cstheme="minorHAnsi"/>
          <w:lang w:val="en-GB"/>
        </w:rPr>
        <w:t xml:space="preserve"> includes a joint results and resources framework describing interventions in each participating country. </w:t>
      </w:r>
      <w:r>
        <w:rPr>
          <w:rFonts w:cstheme="minorHAnsi"/>
          <w:lang w:val="en-GB"/>
        </w:rPr>
        <w:t>In</w:t>
      </w:r>
      <w:r w:rsidR="000B04D4">
        <w:rPr>
          <w:rFonts w:cstheme="minorHAnsi"/>
          <w:lang w:val="en-GB"/>
        </w:rPr>
        <w:t xml:space="preserve"> </w:t>
      </w:r>
      <w:r w:rsidR="00D353F4">
        <w:rPr>
          <w:rFonts w:cstheme="minorHAnsi"/>
          <w:lang w:val="en-GB"/>
        </w:rPr>
        <w:t>Quantum</w:t>
      </w:r>
      <w:r w:rsidRPr="00A72978">
        <w:rPr>
          <w:rFonts w:cstheme="minorHAnsi"/>
          <w:lang w:val="en-GB"/>
        </w:rPr>
        <w:t xml:space="preserve">, </w:t>
      </w:r>
      <w:r>
        <w:rPr>
          <w:rFonts w:cstheme="minorHAnsi"/>
          <w:lang w:val="en-GB"/>
        </w:rPr>
        <w:t xml:space="preserve">the </w:t>
      </w:r>
      <w:r w:rsidRPr="00A72978">
        <w:rPr>
          <w:rFonts w:cstheme="minorHAnsi"/>
          <w:lang w:val="en-GB"/>
        </w:rPr>
        <w:t xml:space="preserve">project is set up as a set of subsidiary </w:t>
      </w:r>
      <w:r>
        <w:rPr>
          <w:rFonts w:cstheme="minorHAnsi"/>
          <w:lang w:val="en-GB"/>
        </w:rPr>
        <w:t>‘</w:t>
      </w:r>
      <w:r w:rsidRPr="00A72978">
        <w:rPr>
          <w:rFonts w:cstheme="minorHAnsi"/>
          <w:lang w:val="en-GB"/>
        </w:rPr>
        <w:t>related</w:t>
      </w:r>
      <w:r>
        <w:rPr>
          <w:rFonts w:cstheme="minorHAnsi"/>
          <w:lang w:val="en-GB"/>
        </w:rPr>
        <w:t>’</w:t>
      </w:r>
      <w:r w:rsidRPr="00A72978">
        <w:rPr>
          <w:rFonts w:cstheme="minorHAnsi"/>
          <w:lang w:val="en-GB"/>
        </w:rPr>
        <w:t xml:space="preserve"> projects</w:t>
      </w:r>
      <w:r>
        <w:rPr>
          <w:rFonts w:cstheme="minorHAnsi"/>
          <w:lang w:val="en-GB"/>
        </w:rPr>
        <w:t>,</w:t>
      </w:r>
      <w:r w:rsidRPr="00A72978">
        <w:rPr>
          <w:rStyle w:val="FootnoteReference"/>
          <w:rFonts w:cstheme="minorHAnsi"/>
          <w:lang w:val="en-GB"/>
        </w:rPr>
        <w:footnoteReference w:id="1"/>
      </w:r>
      <w:r w:rsidRPr="00A72978">
        <w:rPr>
          <w:rFonts w:cstheme="minorHAnsi"/>
          <w:lang w:val="en-GB"/>
        </w:rPr>
        <w:t xml:space="preserve"> one for each country </w:t>
      </w:r>
      <w:r>
        <w:rPr>
          <w:rFonts w:cstheme="minorHAnsi"/>
          <w:lang w:val="en-GB"/>
        </w:rPr>
        <w:t>covering</w:t>
      </w:r>
      <w:r w:rsidRPr="00A72978">
        <w:rPr>
          <w:rFonts w:cstheme="minorHAnsi"/>
          <w:lang w:val="en-GB"/>
        </w:rPr>
        <w:t xml:space="preserve"> interventions </w:t>
      </w:r>
      <w:r>
        <w:rPr>
          <w:rFonts w:cstheme="minorHAnsi"/>
          <w:lang w:val="en-GB"/>
        </w:rPr>
        <w:t>there</w:t>
      </w:r>
      <w:r w:rsidRPr="00A72978">
        <w:rPr>
          <w:rFonts w:cstheme="minorHAnsi"/>
          <w:lang w:val="en-GB"/>
        </w:rPr>
        <w:t xml:space="preserve"> on the basis of </w:t>
      </w:r>
      <w:r>
        <w:rPr>
          <w:rFonts w:cstheme="minorHAnsi"/>
          <w:lang w:val="en-GB"/>
        </w:rPr>
        <w:t>a</w:t>
      </w:r>
      <w:r w:rsidRPr="00A72978">
        <w:rPr>
          <w:rFonts w:cstheme="minorHAnsi"/>
          <w:lang w:val="en-GB"/>
        </w:rPr>
        <w:t xml:space="preserve"> subsidiary results and resources framework.</w:t>
      </w:r>
    </w:p>
    <w:p w14:paraId="5144E9D3" w14:textId="3717BE2B" w:rsidR="003F61C9" w:rsidRPr="00A72978" w:rsidRDefault="003F61C9" w:rsidP="003F61C9">
      <w:pPr>
        <w:pStyle w:val="ListParagraph"/>
        <w:numPr>
          <w:ilvl w:val="0"/>
          <w:numId w:val="1"/>
        </w:numPr>
        <w:spacing w:after="120" w:line="240" w:lineRule="auto"/>
        <w:ind w:left="360"/>
        <w:contextualSpacing w:val="0"/>
        <w:jc w:val="both"/>
        <w:rPr>
          <w:rFonts w:cstheme="minorHAnsi"/>
        </w:rPr>
      </w:pPr>
      <w:r w:rsidRPr="00A72978">
        <w:rPr>
          <w:rFonts w:cstheme="minorHAnsi"/>
          <w:lang w:val="en-GB"/>
        </w:rPr>
        <w:t xml:space="preserve">One implementing partner can be designated in each participating country. </w:t>
      </w:r>
      <w:r w:rsidRPr="00A72978">
        <w:rPr>
          <w:rFonts w:cstheme="minorHAnsi"/>
        </w:rPr>
        <w:t xml:space="preserve">Mixed implementation modalities are possible, as long as there is </w:t>
      </w:r>
      <w:r w:rsidRPr="00A72978">
        <w:rPr>
          <w:rFonts w:cstheme="minorHAnsi"/>
          <w:u w:val="single"/>
        </w:rPr>
        <w:t>one</w:t>
      </w:r>
      <w:r w:rsidRPr="00A72978">
        <w:rPr>
          <w:rFonts w:cstheme="minorHAnsi"/>
        </w:rPr>
        <w:t xml:space="preserve"> clear </w:t>
      </w:r>
      <w:r>
        <w:rPr>
          <w:rFonts w:cstheme="minorHAnsi"/>
        </w:rPr>
        <w:t>implementing partner</w:t>
      </w:r>
      <w:r w:rsidRPr="00A72978">
        <w:rPr>
          <w:rFonts w:cstheme="minorHAnsi"/>
        </w:rPr>
        <w:t xml:space="preserve"> per country. Clear lines of accountability need to be maintained for outputs and activities completed in each country. This includes preparing and approving separate </w:t>
      </w:r>
      <w:r>
        <w:rPr>
          <w:rFonts w:cstheme="minorHAnsi"/>
        </w:rPr>
        <w:t>multi-year</w:t>
      </w:r>
      <w:r w:rsidRPr="00A72978">
        <w:rPr>
          <w:rFonts w:cstheme="minorHAnsi"/>
        </w:rPr>
        <w:t xml:space="preserve"> workplans for each implementing partner. Outputs to be delivered by different countries</w:t>
      </w:r>
      <w:r w:rsidR="00844BFB">
        <w:rPr>
          <w:rFonts w:cstheme="minorHAnsi"/>
        </w:rPr>
        <w:t xml:space="preserve"> can share the same output name</w:t>
      </w:r>
      <w:r w:rsidRPr="00A72978">
        <w:rPr>
          <w:rFonts w:cstheme="minorHAnsi"/>
        </w:rPr>
        <w:t xml:space="preserve"> and be part of the same output in the integrated </w:t>
      </w:r>
      <w:r>
        <w:rPr>
          <w:rFonts w:cstheme="minorHAnsi"/>
        </w:rPr>
        <w:t>results and resources framework</w:t>
      </w:r>
      <w:r w:rsidRPr="00A72978">
        <w:rPr>
          <w:rFonts w:cstheme="minorHAnsi"/>
        </w:rPr>
        <w:t xml:space="preserve">. </w:t>
      </w:r>
      <w:r>
        <w:rPr>
          <w:rFonts w:cstheme="minorHAnsi"/>
        </w:rPr>
        <w:t>E</w:t>
      </w:r>
      <w:r w:rsidRPr="00A72978">
        <w:rPr>
          <w:rFonts w:cstheme="minorHAnsi"/>
        </w:rPr>
        <w:t>ach of these outputs along with the specific activities and resources that each country/</w:t>
      </w:r>
      <w:r>
        <w:rPr>
          <w:rFonts w:cstheme="minorHAnsi"/>
        </w:rPr>
        <w:t>implementing partner</w:t>
      </w:r>
      <w:r w:rsidRPr="00A72978">
        <w:rPr>
          <w:rFonts w:cstheme="minorHAnsi"/>
        </w:rPr>
        <w:t xml:space="preserve"> is responsible for should be set up under subsidiary </w:t>
      </w:r>
      <w:r>
        <w:rPr>
          <w:rFonts w:cstheme="minorHAnsi"/>
        </w:rPr>
        <w:t>‘</w:t>
      </w:r>
      <w:r w:rsidRPr="00A72978">
        <w:rPr>
          <w:rFonts w:cstheme="minorHAnsi"/>
        </w:rPr>
        <w:t>related</w:t>
      </w:r>
      <w:r>
        <w:rPr>
          <w:rFonts w:cstheme="minorHAnsi"/>
        </w:rPr>
        <w:t>’</w:t>
      </w:r>
      <w:r w:rsidRPr="00A72978">
        <w:rPr>
          <w:rFonts w:cstheme="minorHAnsi"/>
        </w:rPr>
        <w:t xml:space="preserve"> projects in participating countries.</w:t>
      </w:r>
    </w:p>
    <w:p w14:paraId="4E6E9CA9" w14:textId="0AD7D950" w:rsidR="00D353F4" w:rsidRPr="00D353F4" w:rsidRDefault="003F61C9" w:rsidP="00D353F4">
      <w:pPr>
        <w:pStyle w:val="ListParagraph"/>
        <w:numPr>
          <w:ilvl w:val="0"/>
          <w:numId w:val="1"/>
        </w:numPr>
        <w:spacing w:after="120" w:line="240" w:lineRule="auto"/>
        <w:ind w:left="360"/>
        <w:contextualSpacing w:val="0"/>
        <w:jc w:val="both"/>
        <w:rPr>
          <w:rFonts w:cstheme="minorHAnsi"/>
        </w:rPr>
      </w:pPr>
      <w:r w:rsidRPr="00A72978">
        <w:rPr>
          <w:rFonts w:cstheme="minorHAnsi"/>
        </w:rPr>
        <w:t xml:space="preserve">UNDP </w:t>
      </w:r>
      <w:r>
        <w:rPr>
          <w:rFonts w:cstheme="minorHAnsi"/>
        </w:rPr>
        <w:t>c</w:t>
      </w:r>
      <w:r w:rsidRPr="00A72978">
        <w:rPr>
          <w:rFonts w:cstheme="minorHAnsi"/>
        </w:rPr>
        <w:t xml:space="preserve">ountry </w:t>
      </w:r>
      <w:r>
        <w:rPr>
          <w:rFonts w:cstheme="minorHAnsi"/>
        </w:rPr>
        <w:t>o</w:t>
      </w:r>
      <w:r w:rsidRPr="00A72978">
        <w:rPr>
          <w:rFonts w:cstheme="minorHAnsi"/>
        </w:rPr>
        <w:t>ffice</w:t>
      </w:r>
      <w:r>
        <w:rPr>
          <w:rFonts w:cstheme="minorHAnsi"/>
        </w:rPr>
        <w:t>s</w:t>
      </w:r>
      <w:r w:rsidRPr="00A72978">
        <w:rPr>
          <w:rFonts w:cstheme="minorHAnsi"/>
        </w:rPr>
        <w:t xml:space="preserve"> in each participating country </w:t>
      </w:r>
      <w:r>
        <w:rPr>
          <w:rFonts w:cstheme="minorHAnsi"/>
        </w:rPr>
        <w:t>are</w:t>
      </w:r>
      <w:r w:rsidRPr="00A72978">
        <w:rPr>
          <w:rFonts w:cstheme="minorHAnsi"/>
        </w:rPr>
        <w:t xml:space="preserve"> responsible for funds spent </w:t>
      </w:r>
      <w:r>
        <w:rPr>
          <w:rFonts w:cstheme="minorHAnsi"/>
        </w:rPr>
        <w:t>there. E</w:t>
      </w:r>
      <w:r w:rsidRPr="00A72978">
        <w:rPr>
          <w:rFonts w:cstheme="minorHAnsi"/>
        </w:rPr>
        <w:t xml:space="preserve">ach </w:t>
      </w:r>
      <w:r>
        <w:rPr>
          <w:rFonts w:cstheme="minorHAnsi"/>
        </w:rPr>
        <w:t>implementing partner</w:t>
      </w:r>
      <w:r w:rsidRPr="00A72978">
        <w:rPr>
          <w:rFonts w:cstheme="minorHAnsi"/>
        </w:rPr>
        <w:t xml:space="preserve"> is audited according to established rules and procedures in its country.</w:t>
      </w:r>
      <w:r>
        <w:rPr>
          <w:rFonts w:cstheme="minorHAnsi"/>
        </w:rPr>
        <w:t xml:space="preserve"> South-South cooperation and multi-country projects are required to adhere to UNDP’s quality standards for programming</w:t>
      </w:r>
      <w:r w:rsidR="00D353F4">
        <w:rPr>
          <w:rFonts w:cstheme="minorHAnsi"/>
        </w:rPr>
        <w:t xml:space="preserve"> and may benefit from guidance from UNDP’s </w:t>
      </w:r>
      <w:hyperlink r:id="rId12" w:history="1">
        <w:r w:rsidR="00402A9A">
          <w:rPr>
            <w:rStyle w:val="Hyperlink"/>
            <w:rFonts w:cstheme="minorHAnsi"/>
          </w:rPr>
          <w:t>Considerations for South-South Cooperation Design, Implementation and Documentation</w:t>
        </w:r>
      </w:hyperlink>
      <w:r w:rsidR="00402A9A">
        <w:rPr>
          <w:rFonts w:cstheme="minorHAnsi"/>
        </w:rPr>
        <w:t xml:space="preserve">. </w:t>
      </w:r>
    </w:p>
    <w:p w14:paraId="1B2B9175" w14:textId="76F9BBDB" w:rsidR="003F61C9" w:rsidRPr="00A72978" w:rsidRDefault="003F61C9" w:rsidP="003F61C9">
      <w:pPr>
        <w:pStyle w:val="ListParagraph"/>
        <w:numPr>
          <w:ilvl w:val="0"/>
          <w:numId w:val="1"/>
        </w:numPr>
        <w:spacing w:after="120" w:line="240" w:lineRule="auto"/>
        <w:ind w:left="360"/>
        <w:contextualSpacing w:val="0"/>
        <w:jc w:val="both"/>
        <w:rPr>
          <w:rFonts w:cstheme="minorHAnsi"/>
        </w:rPr>
      </w:pPr>
      <w:r w:rsidRPr="00A72978">
        <w:rPr>
          <w:rFonts w:cstheme="minorHAnsi"/>
        </w:rPr>
        <w:t xml:space="preserve">One UNDP office is designated as the </w:t>
      </w:r>
      <w:r>
        <w:rPr>
          <w:rFonts w:cstheme="minorHAnsi"/>
        </w:rPr>
        <w:t>‘</w:t>
      </w:r>
      <w:r w:rsidRPr="00A72978">
        <w:rPr>
          <w:rFonts w:cstheme="minorHAnsi"/>
        </w:rPr>
        <w:t>coordinating office</w:t>
      </w:r>
      <w:r>
        <w:rPr>
          <w:rFonts w:cstheme="minorHAnsi"/>
        </w:rPr>
        <w:t>’</w:t>
      </w:r>
      <w:r w:rsidRPr="00A72978">
        <w:rPr>
          <w:rFonts w:cstheme="minorHAnsi"/>
        </w:rPr>
        <w:t xml:space="preserve">, with responsibilities </w:t>
      </w:r>
      <w:r>
        <w:rPr>
          <w:rFonts w:cstheme="minorHAnsi"/>
        </w:rPr>
        <w:t>fo</w:t>
      </w:r>
      <w:r w:rsidRPr="00A72978">
        <w:rPr>
          <w:rFonts w:cstheme="minorHAnsi"/>
        </w:rPr>
        <w:t xml:space="preserve">r </w:t>
      </w:r>
      <w:r>
        <w:rPr>
          <w:rFonts w:cstheme="minorHAnsi"/>
        </w:rPr>
        <w:t>designing and appraising</w:t>
      </w:r>
      <w:r w:rsidRPr="00A72978">
        <w:rPr>
          <w:rFonts w:cstheme="minorHAnsi"/>
        </w:rPr>
        <w:t xml:space="preserve"> the </w:t>
      </w:r>
      <w:r>
        <w:rPr>
          <w:rFonts w:cstheme="minorHAnsi"/>
        </w:rPr>
        <w:t>South-South/multi-country</w:t>
      </w:r>
      <w:r w:rsidRPr="00A72978">
        <w:rPr>
          <w:rFonts w:cstheme="minorHAnsi"/>
        </w:rPr>
        <w:t xml:space="preserve"> project document, </w:t>
      </w:r>
      <w:r>
        <w:rPr>
          <w:rFonts w:cstheme="minorHAnsi"/>
        </w:rPr>
        <w:t>c</w:t>
      </w:r>
      <w:r w:rsidRPr="00A72978">
        <w:rPr>
          <w:rFonts w:cstheme="minorHAnsi"/>
        </w:rPr>
        <w:t xml:space="preserve">onsolidating individual country monitoring and reporting, facilitating joint </w:t>
      </w:r>
      <w:r w:rsidR="008B1723" w:rsidRPr="00A72978">
        <w:rPr>
          <w:rFonts w:cstheme="minorHAnsi"/>
        </w:rPr>
        <w:t>activities,</w:t>
      </w:r>
      <w:r w:rsidRPr="00A72978">
        <w:rPr>
          <w:rFonts w:cstheme="minorHAnsi"/>
        </w:rPr>
        <w:t xml:space="preserve"> and convening joint management arrangements through portfolio management mechanisms. Costs associated with serving the coordinati</w:t>
      </w:r>
      <w:r>
        <w:rPr>
          <w:rFonts w:cstheme="minorHAnsi"/>
        </w:rPr>
        <w:t>on</w:t>
      </w:r>
      <w:r w:rsidRPr="00A72978">
        <w:rPr>
          <w:rFonts w:cstheme="minorHAnsi"/>
        </w:rPr>
        <w:t xml:space="preserve"> function should be charged as direct project costs through the project budget. </w:t>
      </w:r>
    </w:p>
    <w:p w14:paraId="7177E382" w14:textId="77777777" w:rsidR="003F61C9" w:rsidRPr="00A72978" w:rsidRDefault="003F61C9" w:rsidP="003F61C9">
      <w:pPr>
        <w:pStyle w:val="ListParagraph"/>
        <w:numPr>
          <w:ilvl w:val="0"/>
          <w:numId w:val="1"/>
        </w:numPr>
        <w:spacing w:after="120" w:line="240" w:lineRule="auto"/>
        <w:ind w:left="360"/>
        <w:contextualSpacing w:val="0"/>
        <w:jc w:val="both"/>
        <w:rPr>
          <w:rFonts w:cstheme="minorHAnsi"/>
        </w:rPr>
      </w:pPr>
      <w:r w:rsidRPr="00A72978">
        <w:rPr>
          <w:rFonts w:cstheme="minorHAnsi"/>
        </w:rPr>
        <w:t xml:space="preserve">Partnership agreements with funding </w:t>
      </w:r>
      <w:r>
        <w:rPr>
          <w:rFonts w:cstheme="minorHAnsi"/>
        </w:rPr>
        <w:t>contributors</w:t>
      </w:r>
      <w:r w:rsidRPr="00A72978">
        <w:rPr>
          <w:rFonts w:cstheme="minorHAnsi"/>
        </w:rPr>
        <w:t xml:space="preserve"> must specify the amount of the contribution that will be provided to each </w:t>
      </w:r>
      <w:r>
        <w:rPr>
          <w:rFonts w:cstheme="minorHAnsi"/>
        </w:rPr>
        <w:t>i</w:t>
      </w:r>
      <w:r w:rsidRPr="00A72978">
        <w:rPr>
          <w:rFonts w:cstheme="minorHAnsi"/>
        </w:rPr>
        <w:t xml:space="preserve">mplementing </w:t>
      </w:r>
      <w:r>
        <w:rPr>
          <w:rFonts w:cstheme="minorHAnsi"/>
        </w:rPr>
        <w:t>p</w:t>
      </w:r>
      <w:r w:rsidRPr="00A72978">
        <w:rPr>
          <w:rFonts w:cstheme="minorHAnsi"/>
        </w:rPr>
        <w:t>artner. The associated</w:t>
      </w:r>
      <w:r>
        <w:rPr>
          <w:rFonts w:cstheme="minorHAnsi"/>
        </w:rPr>
        <w:t xml:space="preserve"> general management support costs (</w:t>
      </w:r>
      <w:r w:rsidRPr="00CD795E">
        <w:rPr>
          <w:rFonts w:cstheme="minorHAnsi"/>
        </w:rPr>
        <w:t>GMS</w:t>
      </w:r>
      <w:r>
        <w:rPr>
          <w:rFonts w:cstheme="minorHAnsi"/>
        </w:rPr>
        <w:t>)</w:t>
      </w:r>
      <w:r w:rsidRPr="00A72978">
        <w:rPr>
          <w:rFonts w:cstheme="minorHAnsi"/>
        </w:rPr>
        <w:t xml:space="preserve"> for respective </w:t>
      </w:r>
      <w:r>
        <w:rPr>
          <w:rFonts w:cstheme="minorHAnsi"/>
        </w:rPr>
        <w:t>c</w:t>
      </w:r>
      <w:r w:rsidRPr="00A72978">
        <w:rPr>
          <w:rFonts w:cstheme="minorHAnsi"/>
        </w:rPr>
        <w:t xml:space="preserve">ountry </w:t>
      </w:r>
      <w:r>
        <w:rPr>
          <w:rFonts w:cstheme="minorHAnsi"/>
        </w:rPr>
        <w:t>o</w:t>
      </w:r>
      <w:r w:rsidRPr="00A72978">
        <w:rPr>
          <w:rFonts w:cstheme="minorHAnsi"/>
        </w:rPr>
        <w:t xml:space="preserve">ffices will derive from the amounts specified in the agreement provided to each </w:t>
      </w:r>
      <w:r>
        <w:rPr>
          <w:rFonts w:cstheme="minorHAnsi"/>
        </w:rPr>
        <w:t>i</w:t>
      </w:r>
      <w:r w:rsidRPr="00A72978">
        <w:rPr>
          <w:rFonts w:cstheme="minorHAnsi"/>
        </w:rPr>
        <w:t xml:space="preserve">mplementing </w:t>
      </w:r>
      <w:r>
        <w:rPr>
          <w:rFonts w:cstheme="minorHAnsi"/>
        </w:rPr>
        <w:t>p</w:t>
      </w:r>
      <w:r w:rsidRPr="00A72978">
        <w:rPr>
          <w:rFonts w:cstheme="minorHAnsi"/>
        </w:rPr>
        <w:t xml:space="preserve">artner </w:t>
      </w:r>
    </w:p>
    <w:p w14:paraId="1F5FE04C" w14:textId="77777777" w:rsidR="003F61C9" w:rsidRPr="00A72978" w:rsidRDefault="003F61C9" w:rsidP="003F61C9">
      <w:pPr>
        <w:pStyle w:val="ListParagraph"/>
        <w:numPr>
          <w:ilvl w:val="0"/>
          <w:numId w:val="1"/>
        </w:numPr>
        <w:spacing w:after="240" w:line="240" w:lineRule="auto"/>
        <w:ind w:left="360"/>
        <w:contextualSpacing w:val="0"/>
        <w:jc w:val="both"/>
        <w:rPr>
          <w:rFonts w:cstheme="minorHAnsi"/>
        </w:rPr>
      </w:pPr>
      <w:r w:rsidRPr="00A72978">
        <w:rPr>
          <w:rFonts w:cstheme="minorHAnsi"/>
        </w:rPr>
        <w:t xml:space="preserve">Programme countries can </w:t>
      </w:r>
      <w:r>
        <w:rPr>
          <w:rFonts w:cstheme="minorHAnsi"/>
        </w:rPr>
        <w:t>apply</w:t>
      </w:r>
      <w:r w:rsidRPr="00A72978">
        <w:rPr>
          <w:rFonts w:cstheme="minorHAnsi"/>
        </w:rPr>
        <w:t xml:space="preserve"> existing preferential GMS rates when contributing to results in other programme countries.</w:t>
      </w:r>
    </w:p>
    <w:p w14:paraId="3C2C9701" w14:textId="77777777" w:rsidR="00C91701" w:rsidRDefault="00C91701"/>
    <w:sectPr w:rsidR="00C91701" w:rsidSect="00662578">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858D" w14:textId="77777777" w:rsidR="00C91701" w:rsidRDefault="00C91701" w:rsidP="003F61C9">
      <w:pPr>
        <w:spacing w:after="0" w:line="240" w:lineRule="auto"/>
      </w:pPr>
      <w:r>
        <w:separator/>
      </w:r>
    </w:p>
  </w:endnote>
  <w:endnote w:type="continuationSeparator" w:id="0">
    <w:p w14:paraId="71862D7E" w14:textId="77777777" w:rsidR="00C91701" w:rsidRDefault="00C91701" w:rsidP="003F6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C4F6" w14:textId="77777777" w:rsidR="003F61C9" w:rsidRDefault="003F61C9"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7EC692" w14:textId="77777777" w:rsidR="003F61C9" w:rsidRDefault="003F61C9" w:rsidP="003F61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15F4" w14:textId="741556D7" w:rsidR="003F61C9" w:rsidRDefault="00090D5F" w:rsidP="004079AD">
    <w:pPr>
      <w:pStyle w:val="Footer"/>
      <w:framePr w:wrap="none" w:vAnchor="text" w:hAnchor="margin" w:xAlign="right" w:y="1"/>
      <w:rPr>
        <w:rStyle w:val="PageNumber"/>
      </w:rPr>
    </w:pPr>
    <w:r>
      <w:rPr>
        <w:rStyle w:val="PageNumber"/>
      </w:rPr>
      <w:t xml:space="preserve">Version #: </w:t>
    </w:r>
    <w:r w:rsidR="0076197C">
      <w:rPr>
        <w:rStyle w:val="PageNumber"/>
      </w:rPr>
      <w:t>3</w:t>
    </w:r>
  </w:p>
  <w:p w14:paraId="1853087C" w14:textId="607AF347" w:rsidR="003F61C9" w:rsidRDefault="0001176E" w:rsidP="007754E5">
    <w:pPr>
      <w:pStyle w:val="Footer"/>
      <w:ind w:right="360"/>
      <w:jc w:val="center"/>
    </w:pPr>
    <w:r>
      <w:t>Effective Date: 05</w:t>
    </w:r>
    <w:r w:rsidRPr="0001176E">
      <w:t>/</w:t>
    </w:r>
    <w:r>
      <w:t>06</w:t>
    </w:r>
    <w:r w:rsidRPr="0001176E">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A6E0" w14:textId="77777777" w:rsidR="00C91701" w:rsidRDefault="00C91701" w:rsidP="003F61C9">
      <w:pPr>
        <w:spacing w:after="0" w:line="240" w:lineRule="auto"/>
      </w:pPr>
      <w:r>
        <w:separator/>
      </w:r>
    </w:p>
  </w:footnote>
  <w:footnote w:type="continuationSeparator" w:id="0">
    <w:p w14:paraId="0B44F7FB" w14:textId="77777777" w:rsidR="00C91701" w:rsidRDefault="00C91701" w:rsidP="003F61C9">
      <w:pPr>
        <w:spacing w:after="0" w:line="240" w:lineRule="auto"/>
      </w:pPr>
      <w:r>
        <w:continuationSeparator/>
      </w:r>
    </w:p>
  </w:footnote>
  <w:footnote w:id="1">
    <w:p w14:paraId="174B759F" w14:textId="0688D9CE" w:rsidR="003F61C9" w:rsidRDefault="003F61C9" w:rsidP="003F61C9">
      <w:pPr>
        <w:pStyle w:val="FootnoteText"/>
      </w:pPr>
      <w:r w:rsidRPr="00CC6E6B">
        <w:rPr>
          <w:rStyle w:val="FootnoteReference"/>
        </w:rPr>
        <w:footnoteRef/>
      </w:r>
      <w:r w:rsidRPr="00CC6E6B">
        <w:t xml:space="preserve"> See procedures for linking related projects in </w:t>
      </w:r>
      <w:r w:rsidR="00D353F4">
        <w:t>Quantum</w:t>
      </w:r>
      <w:r w:rsidRPr="00CC6E6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E4B8D" w14:textId="7EA5E641" w:rsidR="003F61C9" w:rsidRDefault="007754E5" w:rsidP="007754E5">
    <w:pPr>
      <w:pStyle w:val="Header"/>
      <w:tabs>
        <w:tab w:val="left" w:pos="7510"/>
      </w:tabs>
    </w:pPr>
    <w:r>
      <w:tab/>
    </w:r>
    <w:r>
      <w:tab/>
    </w:r>
    <w:r>
      <w:tab/>
    </w:r>
    <w:r w:rsidR="003F61C9">
      <w:rPr>
        <w:noProof/>
      </w:rPr>
      <w:drawing>
        <wp:inline distT="0" distB="0" distL="0" distR="0" wp14:anchorId="6A6C39C9" wp14:editId="6EB9A6AD">
          <wp:extent cx="298580" cy="578498"/>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7704"/>
                  <a:stretch/>
                </pic:blipFill>
                <pic:spPr bwMode="auto">
                  <a:xfrm>
                    <a:off x="0" y="0"/>
                    <a:ext cx="303059" cy="5871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44B2"/>
    <w:multiLevelType w:val="hybridMultilevel"/>
    <w:tmpl w:val="D9A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743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C9"/>
    <w:rsid w:val="0001176E"/>
    <w:rsid w:val="000127E7"/>
    <w:rsid w:val="00035B50"/>
    <w:rsid w:val="00090D5F"/>
    <w:rsid w:val="000B04D4"/>
    <w:rsid w:val="00335A2D"/>
    <w:rsid w:val="003F61C9"/>
    <w:rsid w:val="00402A9A"/>
    <w:rsid w:val="005E1DA7"/>
    <w:rsid w:val="00662578"/>
    <w:rsid w:val="0076197C"/>
    <w:rsid w:val="007754E5"/>
    <w:rsid w:val="00804F15"/>
    <w:rsid w:val="00844BFB"/>
    <w:rsid w:val="008B1723"/>
    <w:rsid w:val="008E13C0"/>
    <w:rsid w:val="009725A1"/>
    <w:rsid w:val="00A3790B"/>
    <w:rsid w:val="00AA39EA"/>
    <w:rsid w:val="00B43FCD"/>
    <w:rsid w:val="00BE4D15"/>
    <w:rsid w:val="00C12E53"/>
    <w:rsid w:val="00C44C88"/>
    <w:rsid w:val="00C91701"/>
    <w:rsid w:val="00CF6E4D"/>
    <w:rsid w:val="00D353F4"/>
    <w:rsid w:val="00D46750"/>
    <w:rsid w:val="00E4456F"/>
    <w:rsid w:val="00F05257"/>
    <w:rsid w:val="00F11229"/>
    <w:rsid w:val="00F7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E11F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F61C9"/>
    <w:pPr>
      <w:ind w:left="720"/>
      <w:contextualSpacing/>
    </w:pPr>
  </w:style>
  <w:style w:type="paragraph" w:styleId="FootnoteText">
    <w:name w:val="footnote text"/>
    <w:basedOn w:val="Normal"/>
    <w:link w:val="FootnoteTextChar"/>
    <w:uiPriority w:val="99"/>
    <w:semiHidden/>
    <w:unhideWhenUsed/>
    <w:rsid w:val="003F61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1C9"/>
    <w:rPr>
      <w:sz w:val="20"/>
      <w:szCs w:val="20"/>
    </w:rPr>
  </w:style>
  <w:style w:type="character" w:styleId="FootnoteReference">
    <w:name w:val="footnote reference"/>
    <w:basedOn w:val="DefaultParagraphFont"/>
    <w:uiPriority w:val="99"/>
    <w:semiHidden/>
    <w:unhideWhenUsed/>
    <w:rsid w:val="003F61C9"/>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F61C9"/>
    <w:rPr>
      <w:sz w:val="22"/>
      <w:szCs w:val="22"/>
    </w:rPr>
  </w:style>
  <w:style w:type="paragraph" w:styleId="Header">
    <w:name w:val="header"/>
    <w:basedOn w:val="Normal"/>
    <w:link w:val="HeaderChar"/>
    <w:uiPriority w:val="99"/>
    <w:unhideWhenUsed/>
    <w:rsid w:val="003F6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C9"/>
    <w:rPr>
      <w:sz w:val="22"/>
      <w:szCs w:val="22"/>
    </w:rPr>
  </w:style>
  <w:style w:type="paragraph" w:styleId="Footer">
    <w:name w:val="footer"/>
    <w:basedOn w:val="Normal"/>
    <w:link w:val="FooterChar"/>
    <w:uiPriority w:val="99"/>
    <w:unhideWhenUsed/>
    <w:rsid w:val="003F6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C9"/>
    <w:rPr>
      <w:sz w:val="22"/>
      <w:szCs w:val="22"/>
    </w:rPr>
  </w:style>
  <w:style w:type="character" w:styleId="PageNumber">
    <w:name w:val="page number"/>
    <w:basedOn w:val="DefaultParagraphFont"/>
    <w:uiPriority w:val="99"/>
    <w:semiHidden/>
    <w:unhideWhenUsed/>
    <w:rsid w:val="003F61C9"/>
  </w:style>
  <w:style w:type="character" w:styleId="PlaceholderText">
    <w:name w:val="Placeholder Text"/>
    <w:basedOn w:val="DefaultParagraphFont"/>
    <w:uiPriority w:val="99"/>
    <w:semiHidden/>
    <w:rsid w:val="007754E5"/>
    <w:rPr>
      <w:color w:val="808080"/>
    </w:rPr>
  </w:style>
  <w:style w:type="paragraph" w:styleId="Revision">
    <w:name w:val="Revision"/>
    <w:hidden/>
    <w:uiPriority w:val="99"/>
    <w:semiHidden/>
    <w:rsid w:val="00D353F4"/>
    <w:rPr>
      <w:sz w:val="22"/>
      <w:szCs w:val="22"/>
    </w:rPr>
  </w:style>
  <w:style w:type="character" w:styleId="CommentReference">
    <w:name w:val="annotation reference"/>
    <w:basedOn w:val="DefaultParagraphFont"/>
    <w:uiPriority w:val="99"/>
    <w:semiHidden/>
    <w:unhideWhenUsed/>
    <w:rsid w:val="00D353F4"/>
    <w:rPr>
      <w:sz w:val="16"/>
      <w:szCs w:val="16"/>
    </w:rPr>
  </w:style>
  <w:style w:type="paragraph" w:styleId="CommentText">
    <w:name w:val="annotation text"/>
    <w:basedOn w:val="Normal"/>
    <w:link w:val="CommentTextChar"/>
    <w:uiPriority w:val="99"/>
    <w:unhideWhenUsed/>
    <w:rsid w:val="00D353F4"/>
    <w:pPr>
      <w:spacing w:line="240" w:lineRule="auto"/>
    </w:pPr>
    <w:rPr>
      <w:sz w:val="20"/>
      <w:szCs w:val="20"/>
    </w:rPr>
  </w:style>
  <w:style w:type="character" w:customStyle="1" w:styleId="CommentTextChar">
    <w:name w:val="Comment Text Char"/>
    <w:basedOn w:val="DefaultParagraphFont"/>
    <w:link w:val="CommentText"/>
    <w:uiPriority w:val="99"/>
    <w:rsid w:val="00D353F4"/>
    <w:rPr>
      <w:sz w:val="20"/>
      <w:szCs w:val="20"/>
    </w:rPr>
  </w:style>
  <w:style w:type="paragraph" w:styleId="CommentSubject">
    <w:name w:val="annotation subject"/>
    <w:basedOn w:val="CommentText"/>
    <w:next w:val="CommentText"/>
    <w:link w:val="CommentSubjectChar"/>
    <w:uiPriority w:val="99"/>
    <w:semiHidden/>
    <w:unhideWhenUsed/>
    <w:rsid w:val="00D353F4"/>
    <w:rPr>
      <w:b/>
      <w:bCs/>
    </w:rPr>
  </w:style>
  <w:style w:type="character" w:customStyle="1" w:styleId="CommentSubjectChar">
    <w:name w:val="Comment Subject Char"/>
    <w:basedOn w:val="CommentTextChar"/>
    <w:link w:val="CommentSubject"/>
    <w:uiPriority w:val="99"/>
    <w:semiHidden/>
    <w:rsid w:val="00D353F4"/>
    <w:rPr>
      <w:b/>
      <w:bCs/>
      <w:sz w:val="20"/>
      <w:szCs w:val="20"/>
    </w:rPr>
  </w:style>
  <w:style w:type="character" w:styleId="Hyperlink">
    <w:name w:val="Hyperlink"/>
    <w:basedOn w:val="DefaultParagraphFont"/>
    <w:uiPriority w:val="99"/>
    <w:unhideWhenUsed/>
    <w:rsid w:val="00402A9A"/>
    <w:rPr>
      <w:color w:val="0563C1" w:themeColor="hyperlink"/>
      <w:u w:val="single"/>
    </w:rPr>
  </w:style>
  <w:style w:type="character" w:styleId="UnresolvedMention">
    <w:name w:val="Unresolved Mention"/>
    <w:basedOn w:val="DefaultParagraphFont"/>
    <w:uiPriority w:val="99"/>
    <w:semiHidden/>
    <w:unhideWhenUsed/>
    <w:rsid w:val="0040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62917">
      <w:bodyDiv w:val="1"/>
      <w:marLeft w:val="0"/>
      <w:marRight w:val="0"/>
      <w:marTop w:val="0"/>
      <w:marBottom w:val="0"/>
      <w:divBdr>
        <w:top w:val="none" w:sz="0" w:space="0" w:color="auto"/>
        <w:left w:val="none" w:sz="0" w:space="0" w:color="auto"/>
        <w:bottom w:val="none" w:sz="0" w:space="0" w:color="auto"/>
        <w:right w:val="none" w:sz="0" w:space="0" w:color="auto"/>
      </w:divBdr>
    </w:div>
    <w:div w:id="1406342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2079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3</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6/4/2018                                                Version #: 3.0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Multi-Country and South-South Cooperation Projects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POPP-11-2606</_dlc_DocId>
    <_dlc_DocIdUrl xmlns="8264c5cc-ec60-4b56-8111-ce635d3d139a">
      <Url>https://popp.undp.org/_layouts/15/DocIdRedir.aspx?ID=POPP-11-2606</Url>
      <Description>POPP-11-2606</Description>
    </_dlc_DocIdUrl>
    <DLCPolicyLabelValue xmlns="e560140e-7b2f-4392-90df-e7567e3021a3">Effective Date: 6/4/2018                                                Version #: 3.0</DLCPolicyLabelVal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236854E-BA2D-43F5-A882-C3E60A206AF7}">
  <ds:schemaRefs>
    <ds:schemaRef ds:uri="http://schemas.microsoft.com/sharepoint/events"/>
  </ds:schemaRefs>
</ds:datastoreItem>
</file>

<file path=customXml/itemProps2.xml><?xml version="1.0" encoding="utf-8"?>
<ds:datastoreItem xmlns:ds="http://schemas.openxmlformats.org/officeDocument/2006/customXml" ds:itemID="{8D3F953B-7A3D-4DA5-B25D-148988722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C35DE-378E-4991-B1DA-42C79C0943B3}">
  <ds:schemaRefs>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e560140e-7b2f-4392-90df-e7567e3021a3"/>
    <ds:schemaRef ds:uri="http://purl.org/dc/elements/1.1/"/>
    <ds:schemaRef ds:uri="8264c5cc-ec60-4b56-8111-ce635d3d139a"/>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0343E5A-5BB7-4E74-8C56-9A9CED3066A0}">
  <ds:schemaRefs>
    <ds:schemaRef ds:uri="http://schemas.microsoft.com/sharepoint/v3/contenttype/forms"/>
  </ds:schemaRefs>
</ds:datastoreItem>
</file>

<file path=customXml/itemProps5.xml><?xml version="1.0" encoding="utf-8"?>
<ds:datastoreItem xmlns:ds="http://schemas.openxmlformats.org/officeDocument/2006/customXml" ds:itemID="{E6E67FA3-F2B4-4FB7-8B2C-313DA1962F8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7</cp:revision>
  <dcterms:created xsi:type="dcterms:W3CDTF">2023-11-03T23:49:00Z</dcterms:created>
  <dcterms:modified xsi:type="dcterms:W3CDTF">2023-11-03T23:55:00Z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59396b08-b9d1-48ba-9bfe-83cd33089d39</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