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telligence2.xml" ContentType="application/vnd.ms-office.intelligence2+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2"/>
          <w:szCs w:val="22"/>
          <w:lang w:val="fr-FR"/>
        </w:rPr>
        <w:id w:val="-555699225"/>
        <w:docPartObj>
          <w:docPartGallery w:val="Cover Pages"/>
          <w:docPartUnique/>
        </w:docPartObj>
      </w:sdtPr>
      <w:sdtEndPr>
        <w:rPr>
          <w:b/>
          <w:color w:val="000000"/>
        </w:rPr>
      </w:sdtEndPr>
      <w:sdtContent>
        <w:p w14:paraId="068F37DC" w14:textId="0E54543B" w:rsidR="00806167" w:rsidRPr="001632FA" w:rsidRDefault="00806167" w:rsidP="00806167">
          <w:pPr>
            <w:spacing w:line="276" w:lineRule="auto"/>
            <w:ind w:left="-630"/>
            <w:rPr>
              <w:b/>
              <w:color w:val="0070C0"/>
              <w:sz w:val="20"/>
              <w:szCs w:val="20"/>
              <w:lang w:val="fr-FR"/>
            </w:rPr>
          </w:pPr>
          <w:r w:rsidRPr="001632FA">
            <w:rPr>
              <w:b/>
              <w:caps/>
              <w:noProof/>
              <w:color w:val="0070C0"/>
              <w:sz w:val="22"/>
              <w:szCs w:val="22"/>
              <w:lang w:val="fr-FR"/>
            </w:rPr>
            <w:drawing>
              <wp:anchor distT="0" distB="0" distL="114300" distR="114300" simplePos="0" relativeHeight="251658241" behindDoc="0" locked="0" layoutInCell="1" allowOverlap="1" wp14:anchorId="549B43F0" wp14:editId="638A36A3">
                <wp:simplePos x="0" y="0"/>
                <wp:positionH relativeFrom="column">
                  <wp:posOffset>-1143000</wp:posOffset>
                </wp:positionH>
                <wp:positionV relativeFrom="paragraph">
                  <wp:posOffset>-914400</wp:posOffset>
                </wp:positionV>
                <wp:extent cx="323215" cy="1005903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215" cy="10059035"/>
                        </a:xfrm>
                        <a:prstGeom prst="rect">
                          <a:avLst/>
                        </a:prstGeom>
                        <a:noFill/>
                      </pic:spPr>
                    </pic:pic>
                  </a:graphicData>
                </a:graphic>
                <wp14:sizeRelH relativeFrom="page">
                  <wp14:pctWidth>0</wp14:pctWidth>
                </wp14:sizeRelH>
                <wp14:sizeRelV relativeFrom="page">
                  <wp14:pctHeight>0</wp14:pctHeight>
                </wp14:sizeRelV>
              </wp:anchor>
            </w:drawing>
          </w:r>
          <w:r w:rsidRPr="001632FA">
            <w:rPr>
              <w:b/>
              <w:color w:val="0070C0"/>
              <w:sz w:val="20"/>
              <w:szCs w:val="20"/>
              <w:lang w:val="fr-FR"/>
            </w:rPr>
            <w:t>Programme</w:t>
          </w:r>
          <w:r w:rsidR="00EE36BB" w:rsidRPr="001632FA">
            <w:rPr>
              <w:b/>
              <w:color w:val="0070C0"/>
              <w:sz w:val="20"/>
              <w:szCs w:val="20"/>
              <w:lang w:val="fr-FR"/>
            </w:rPr>
            <w:t xml:space="preserve"> des Nations Unies pour le développement</w:t>
          </w:r>
        </w:p>
        <w:p w14:paraId="3F5EA247" w14:textId="7FBDE7BE" w:rsidR="00806167" w:rsidRPr="001632FA" w:rsidRDefault="00EE36BB" w:rsidP="00806167">
          <w:pPr>
            <w:spacing w:line="276" w:lineRule="auto"/>
            <w:ind w:hanging="630"/>
            <w:rPr>
              <w:b/>
              <w:iCs/>
              <w:sz w:val="22"/>
              <w:szCs w:val="22"/>
              <w:lang w:val="fr-FR"/>
            </w:rPr>
          </w:pPr>
          <w:r w:rsidRPr="001632FA">
            <w:rPr>
              <w:b/>
              <w:iCs/>
              <w:sz w:val="20"/>
              <w:szCs w:val="20"/>
              <w:lang w:val="fr-FR"/>
            </w:rPr>
            <w:t xml:space="preserve">Bureau de la sécurité du PNUD, </w:t>
          </w:r>
          <w:r w:rsidR="00806167" w:rsidRPr="001632FA">
            <w:rPr>
              <w:b/>
              <w:iCs/>
              <w:sz w:val="20"/>
              <w:szCs w:val="20"/>
              <w:lang w:val="fr-FR"/>
            </w:rPr>
            <w:t xml:space="preserve">Bureau </w:t>
          </w:r>
          <w:r w:rsidRPr="001632FA">
            <w:rPr>
              <w:b/>
              <w:iCs/>
              <w:sz w:val="20"/>
              <w:szCs w:val="20"/>
              <w:lang w:val="fr-FR"/>
            </w:rPr>
            <w:t>des services de gestion</w:t>
          </w:r>
        </w:p>
        <w:p w14:paraId="2C844FD7" w14:textId="77777777" w:rsidR="00806167" w:rsidRPr="001632FA" w:rsidRDefault="00806167" w:rsidP="00806167">
          <w:pPr>
            <w:rPr>
              <w:b/>
              <w:color w:val="0070C0"/>
              <w:lang w:val="fr-FR"/>
            </w:rPr>
          </w:pPr>
          <w:r w:rsidRPr="001632FA">
            <w:rPr>
              <w:b/>
              <w:noProof/>
              <w:color w:val="0070C0"/>
              <w:sz w:val="52"/>
              <w:szCs w:val="52"/>
              <w:lang w:val="fr-FR"/>
            </w:rPr>
            <w:drawing>
              <wp:anchor distT="0" distB="0" distL="114300" distR="114300" simplePos="0" relativeHeight="251658242" behindDoc="0" locked="0" layoutInCell="1" allowOverlap="1" wp14:anchorId="485EECFF" wp14:editId="3964794E">
                <wp:simplePos x="0" y="0"/>
                <wp:positionH relativeFrom="column">
                  <wp:posOffset>5326381</wp:posOffset>
                </wp:positionH>
                <wp:positionV relativeFrom="paragraph">
                  <wp:posOffset>67946</wp:posOffset>
                </wp:positionV>
                <wp:extent cx="731520" cy="1143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r="6418" b="22068"/>
                        <a:stretch/>
                      </pic:blipFill>
                      <pic:spPr bwMode="auto">
                        <a:xfrm>
                          <a:off x="0" y="0"/>
                          <a:ext cx="732674" cy="11448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632FA">
            <w:rPr>
              <w:b/>
              <w:noProof/>
              <w:color w:val="0070C0"/>
              <w:sz w:val="52"/>
              <w:szCs w:val="52"/>
              <w:lang w:val="fr-FR"/>
            </w:rPr>
            <w:drawing>
              <wp:anchor distT="0" distB="0" distL="114300" distR="114300" simplePos="0" relativeHeight="251658240" behindDoc="0" locked="0" layoutInCell="1" allowOverlap="1" wp14:anchorId="0C0B9348" wp14:editId="331DDA71">
                <wp:simplePos x="0" y="0"/>
                <wp:positionH relativeFrom="column">
                  <wp:posOffset>-1143000</wp:posOffset>
                </wp:positionH>
                <wp:positionV relativeFrom="paragraph">
                  <wp:posOffset>-923925</wp:posOffset>
                </wp:positionV>
                <wp:extent cx="323215" cy="1005903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215" cy="10059035"/>
                        </a:xfrm>
                        <a:prstGeom prst="rect">
                          <a:avLst/>
                        </a:prstGeom>
                        <a:noFill/>
                      </pic:spPr>
                    </pic:pic>
                  </a:graphicData>
                </a:graphic>
                <wp14:sizeRelH relativeFrom="page">
                  <wp14:pctWidth>0</wp14:pctWidth>
                </wp14:sizeRelH>
                <wp14:sizeRelV relativeFrom="page">
                  <wp14:pctHeight>0</wp14:pctHeight>
                </wp14:sizeRelV>
              </wp:anchor>
            </w:drawing>
          </w:r>
        </w:p>
        <w:p w14:paraId="6AF7C0F9" w14:textId="77777777" w:rsidR="00806167" w:rsidRPr="001632FA" w:rsidRDefault="00806167" w:rsidP="00806167">
          <w:pPr>
            <w:rPr>
              <w:b/>
              <w:color w:val="0070C0"/>
              <w:lang w:val="fr-FR"/>
            </w:rPr>
          </w:pPr>
        </w:p>
        <w:p w14:paraId="3DB2F071" w14:textId="77777777" w:rsidR="00806167" w:rsidRPr="001632FA" w:rsidRDefault="00806167" w:rsidP="00806167">
          <w:pPr>
            <w:rPr>
              <w:b/>
              <w:color w:val="0070C0"/>
              <w:lang w:val="fr-FR"/>
            </w:rPr>
          </w:pPr>
        </w:p>
        <w:p w14:paraId="14BEECC1" w14:textId="4615954E" w:rsidR="00806167" w:rsidRPr="001632FA" w:rsidRDefault="00806167" w:rsidP="00806167">
          <w:pPr>
            <w:rPr>
              <w:b/>
              <w:color w:val="0070C0"/>
              <w:lang w:val="fr-FR"/>
            </w:rPr>
          </w:pPr>
        </w:p>
        <w:p w14:paraId="450D9C7D" w14:textId="3639485E" w:rsidR="00B06D83" w:rsidRPr="001632FA" w:rsidRDefault="00B06D83" w:rsidP="00806167">
          <w:pPr>
            <w:rPr>
              <w:b/>
              <w:color w:val="0070C0"/>
              <w:lang w:val="fr-FR"/>
            </w:rPr>
          </w:pPr>
        </w:p>
        <w:p w14:paraId="4E9A19A3" w14:textId="08D653BE" w:rsidR="00B06D83" w:rsidRPr="001632FA" w:rsidRDefault="00B06D83" w:rsidP="00806167">
          <w:pPr>
            <w:rPr>
              <w:b/>
              <w:color w:val="0070C0"/>
              <w:lang w:val="fr-FR"/>
            </w:rPr>
          </w:pPr>
        </w:p>
        <w:p w14:paraId="2157451D" w14:textId="77777777" w:rsidR="00B06D83" w:rsidRPr="001632FA" w:rsidRDefault="00B06D83" w:rsidP="00806167">
          <w:pPr>
            <w:rPr>
              <w:b/>
              <w:color w:val="0070C0"/>
              <w:lang w:val="fr-FR"/>
            </w:rPr>
          </w:pPr>
        </w:p>
        <w:p w14:paraId="7B8D6973" w14:textId="77777777" w:rsidR="00806167" w:rsidRPr="001632FA" w:rsidRDefault="00806167" w:rsidP="00806167">
          <w:pPr>
            <w:rPr>
              <w:b/>
              <w:color w:val="0070C0"/>
              <w:lang w:val="fr-FR"/>
            </w:rPr>
          </w:pPr>
        </w:p>
        <w:p w14:paraId="7B134999" w14:textId="77777777" w:rsidR="00806167" w:rsidRPr="001632FA" w:rsidRDefault="00806167" w:rsidP="00806167">
          <w:pPr>
            <w:rPr>
              <w:b/>
              <w:color w:val="0070C0"/>
              <w:lang w:val="fr-FR"/>
            </w:rPr>
          </w:pPr>
        </w:p>
        <w:p w14:paraId="2DFB7748" w14:textId="77777777" w:rsidR="00806167" w:rsidRPr="001632FA" w:rsidRDefault="00806167" w:rsidP="00806167">
          <w:pPr>
            <w:rPr>
              <w:b/>
              <w:color w:val="0070C0"/>
              <w:lang w:val="fr-FR"/>
            </w:rPr>
          </w:pPr>
        </w:p>
        <w:p w14:paraId="77C32C51" w14:textId="2358BF02" w:rsidR="001515E6" w:rsidRPr="00597106" w:rsidRDefault="001515E6" w:rsidP="1A43F8C9">
          <w:pPr>
            <w:jc w:val="both"/>
            <w:rPr>
              <w:rFonts w:ascii="Helvetica Neue" w:eastAsiaTheme="minorEastAsia" w:hAnsi="Helvetica Neue" w:cs="Helvetica Neue"/>
              <w:b/>
              <w:bCs/>
              <w:color w:val="0070C0"/>
              <w:sz w:val="26"/>
              <w:szCs w:val="26"/>
              <w:lang w:val="fr-FR"/>
            </w:rPr>
          </w:pPr>
        </w:p>
        <w:p w14:paraId="73E4FE17" w14:textId="3B21CBF4" w:rsidR="00970F73" w:rsidRPr="001632FA" w:rsidRDefault="00970F73" w:rsidP="4EC300EC">
          <w:pPr>
            <w:jc w:val="both"/>
            <w:rPr>
              <w:b/>
              <w:bCs/>
              <w:color w:val="0070C0"/>
              <w:sz w:val="28"/>
              <w:szCs w:val="28"/>
              <w:lang w:val="fr-FR"/>
            </w:rPr>
          </w:pPr>
          <w:r w:rsidRPr="1A43F8C9">
            <w:rPr>
              <w:rFonts w:ascii="Helvetica Neue" w:eastAsiaTheme="minorEastAsia" w:hAnsi="Helvetica Neue" w:cs="Helvetica Neue"/>
              <w:b/>
              <w:bCs/>
              <w:color w:val="000000" w:themeColor="text1"/>
              <w:sz w:val="26"/>
              <w:szCs w:val="26"/>
              <w:lang w:val="fr-FR"/>
            </w:rPr>
            <w:t xml:space="preserve">Cadre de </w:t>
          </w:r>
          <w:r w:rsidR="00FB1913" w:rsidRPr="1A43F8C9">
            <w:rPr>
              <w:rFonts w:ascii="Helvetica Neue" w:eastAsiaTheme="minorEastAsia" w:hAnsi="Helvetica Neue" w:cs="Helvetica Neue"/>
              <w:b/>
              <w:bCs/>
              <w:color w:val="000000" w:themeColor="text1"/>
              <w:sz w:val="26"/>
              <w:szCs w:val="26"/>
              <w:lang w:val="fr-FR"/>
            </w:rPr>
            <w:t>référence</w:t>
          </w:r>
          <w:r w:rsidRPr="1A43F8C9">
            <w:rPr>
              <w:rFonts w:ascii="Helvetica Neue" w:eastAsiaTheme="minorEastAsia" w:hAnsi="Helvetica Neue" w:cs="Helvetica Neue"/>
              <w:b/>
              <w:bCs/>
              <w:color w:val="000000" w:themeColor="text1"/>
              <w:sz w:val="26"/>
              <w:szCs w:val="26"/>
              <w:lang w:val="fr-FR"/>
            </w:rPr>
            <w:t xml:space="preserve"> des Responsabilités </w:t>
          </w:r>
          <w:r w:rsidR="00FB1913" w:rsidRPr="1A43F8C9">
            <w:rPr>
              <w:rFonts w:ascii="Helvetica Neue" w:eastAsiaTheme="minorEastAsia" w:hAnsi="Helvetica Neue" w:cs="Helvetica Neue"/>
              <w:b/>
              <w:bCs/>
              <w:color w:val="000000" w:themeColor="text1"/>
              <w:sz w:val="26"/>
              <w:szCs w:val="26"/>
              <w:lang w:val="fr-FR"/>
            </w:rPr>
            <w:t xml:space="preserve">en matière de sécurité au sein du PNUD </w:t>
          </w:r>
        </w:p>
        <w:p w14:paraId="3668ADA9" w14:textId="2C034001" w:rsidR="0006190B" w:rsidRPr="001632FA" w:rsidRDefault="0006190B" w:rsidP="00806167">
          <w:pPr>
            <w:rPr>
              <w:b/>
              <w:color w:val="0070C0"/>
              <w:lang w:val="fr-FR"/>
            </w:rPr>
          </w:pPr>
        </w:p>
        <w:p w14:paraId="13BB315F" w14:textId="0F61B62C" w:rsidR="00B06D83" w:rsidRPr="001632FA" w:rsidRDefault="00B06D83" w:rsidP="00806167">
          <w:pPr>
            <w:rPr>
              <w:b/>
              <w:color w:val="0070C0"/>
              <w:lang w:val="fr-FR"/>
            </w:rPr>
          </w:pPr>
        </w:p>
        <w:p w14:paraId="3296735A" w14:textId="50D41478" w:rsidR="00B06D83" w:rsidRPr="001632FA" w:rsidRDefault="00B06D83" w:rsidP="00806167">
          <w:pPr>
            <w:rPr>
              <w:b/>
              <w:color w:val="0070C0"/>
              <w:lang w:val="fr-FR"/>
            </w:rPr>
          </w:pPr>
        </w:p>
        <w:p w14:paraId="73221216" w14:textId="77777777" w:rsidR="00B06D83" w:rsidRPr="001632FA" w:rsidRDefault="00B06D83" w:rsidP="00806167">
          <w:pPr>
            <w:rPr>
              <w:b/>
              <w:color w:val="0070C0"/>
              <w:lang w:val="fr-FR"/>
            </w:rPr>
          </w:pPr>
        </w:p>
        <w:p w14:paraId="7D7AC2FF" w14:textId="5463ED7F" w:rsidR="00806167" w:rsidRPr="001632FA" w:rsidRDefault="007269B5" w:rsidP="00806167">
          <w:pPr>
            <w:jc w:val="both"/>
            <w:rPr>
              <w:b/>
              <w:u w:val="single"/>
              <w:lang w:val="fr-FR"/>
            </w:rPr>
          </w:pPr>
          <w:r w:rsidRPr="001632FA">
            <w:rPr>
              <w:b/>
              <w:caps/>
              <w:u w:val="single"/>
              <w:lang w:val="fr-FR"/>
            </w:rPr>
            <w:t>afin de</w:t>
          </w:r>
          <w:r w:rsidR="00034CB6" w:rsidRPr="001632FA">
            <w:rPr>
              <w:b/>
              <w:caps/>
              <w:u w:val="single"/>
              <w:lang w:val="fr-FR"/>
            </w:rPr>
            <w:t xml:space="preserve"> PERMETTRE A L’ENSEMBLE DU </w:t>
          </w:r>
          <w:r w:rsidR="00806167" w:rsidRPr="001632FA">
            <w:rPr>
              <w:b/>
              <w:caps/>
              <w:u w:val="single"/>
              <w:lang w:val="fr-FR"/>
            </w:rPr>
            <w:t xml:space="preserve">PERSONNEL </w:t>
          </w:r>
          <w:r w:rsidR="00034CB6" w:rsidRPr="001632FA">
            <w:rPr>
              <w:b/>
              <w:caps/>
              <w:u w:val="single"/>
              <w:lang w:val="fr-FR"/>
            </w:rPr>
            <w:t xml:space="preserve">DU pnud </w:t>
          </w:r>
          <w:r w:rsidR="0099444A" w:rsidRPr="001632FA">
            <w:rPr>
              <w:b/>
              <w:caps/>
              <w:u w:val="single"/>
              <w:lang w:val="fr-FR"/>
            </w:rPr>
            <w:t>d</w:t>
          </w:r>
          <w:r w:rsidR="00612D6E" w:rsidRPr="001632FA">
            <w:rPr>
              <w:b/>
              <w:caps/>
              <w:u w:val="single"/>
              <w:lang w:val="fr-FR"/>
            </w:rPr>
            <w:t>’exécuter le</w:t>
          </w:r>
          <w:r w:rsidR="0099444A" w:rsidRPr="001632FA">
            <w:rPr>
              <w:b/>
              <w:caps/>
              <w:u w:val="single"/>
              <w:lang w:val="fr-FR"/>
            </w:rPr>
            <w:t xml:space="preserve"> mandat organisationnel a</w:t>
          </w:r>
          <w:r w:rsidR="00410361" w:rsidRPr="001632FA">
            <w:rPr>
              <w:b/>
              <w:caps/>
              <w:u w:val="single"/>
              <w:lang w:val="fr-FR"/>
            </w:rPr>
            <w:t>vec</w:t>
          </w:r>
          <w:r w:rsidR="0099444A" w:rsidRPr="001632FA">
            <w:rPr>
              <w:b/>
              <w:caps/>
              <w:u w:val="single"/>
              <w:lang w:val="fr-FR"/>
            </w:rPr>
            <w:t xml:space="preserve"> un niveau de </w:t>
          </w:r>
          <w:r w:rsidR="001D6325" w:rsidRPr="001632FA">
            <w:rPr>
              <w:b/>
              <w:caps/>
              <w:u w:val="single"/>
              <w:lang w:val="fr-FR"/>
            </w:rPr>
            <w:t xml:space="preserve">risque de </w:t>
          </w:r>
          <w:r w:rsidR="0099444A" w:rsidRPr="001632FA">
            <w:rPr>
              <w:b/>
              <w:caps/>
              <w:u w:val="single"/>
              <w:lang w:val="fr-FR"/>
            </w:rPr>
            <w:t>securite acceptable</w:t>
          </w:r>
        </w:p>
        <w:p w14:paraId="6997B795" w14:textId="60154384" w:rsidR="00806167" w:rsidRPr="001632FA" w:rsidRDefault="00806167" w:rsidP="00806167">
          <w:pPr>
            <w:rPr>
              <w:lang w:val="fr-FR"/>
            </w:rPr>
          </w:pPr>
        </w:p>
        <w:p w14:paraId="2ACC12A5" w14:textId="77777777" w:rsidR="00B06D83" w:rsidRPr="001632FA" w:rsidRDefault="00B06D83" w:rsidP="00806167">
          <w:pPr>
            <w:rPr>
              <w:lang w:val="fr-FR"/>
            </w:rPr>
          </w:pPr>
        </w:p>
        <w:p w14:paraId="7C6AAE36" w14:textId="0848B5AF" w:rsidR="00806167" w:rsidRPr="001632FA" w:rsidRDefault="00B06D83" w:rsidP="00806167">
          <w:pPr>
            <w:rPr>
              <w:b/>
              <w:lang w:val="fr-FR"/>
            </w:rPr>
          </w:pPr>
          <w:r w:rsidRPr="001632FA">
            <w:rPr>
              <w:b/>
              <w:lang w:val="fr-FR"/>
            </w:rPr>
            <w:t>Septembre 2022</w:t>
          </w:r>
        </w:p>
        <w:p w14:paraId="3601B1FC" w14:textId="04CE0A61" w:rsidR="00806167" w:rsidRPr="001632FA" w:rsidRDefault="00806167">
          <w:pPr>
            <w:rPr>
              <w:lang w:val="fr-FR"/>
            </w:rPr>
          </w:pPr>
        </w:p>
        <w:p w14:paraId="59F09C24" w14:textId="73DFFC40" w:rsidR="00806167" w:rsidRPr="001632FA" w:rsidRDefault="00806167">
          <w:pPr>
            <w:rPr>
              <w:b/>
              <w:color w:val="000000"/>
              <w:lang w:val="fr-FR"/>
            </w:rPr>
          </w:pPr>
        </w:p>
        <w:p w14:paraId="4B126B6E" w14:textId="77777777" w:rsidR="00806167" w:rsidRPr="001632FA" w:rsidRDefault="00806167">
          <w:pPr>
            <w:rPr>
              <w:b/>
              <w:color w:val="000000"/>
              <w:sz w:val="22"/>
              <w:szCs w:val="22"/>
              <w:lang w:val="fr-FR"/>
            </w:rPr>
          </w:pPr>
        </w:p>
        <w:p w14:paraId="1CB040CA" w14:textId="77777777" w:rsidR="00806167" w:rsidRPr="001632FA" w:rsidRDefault="00806167">
          <w:pPr>
            <w:rPr>
              <w:b/>
              <w:color w:val="000000"/>
              <w:sz w:val="22"/>
              <w:szCs w:val="22"/>
              <w:lang w:val="fr-FR"/>
            </w:rPr>
          </w:pPr>
        </w:p>
        <w:p w14:paraId="30B25974" w14:textId="77777777" w:rsidR="00806167" w:rsidRPr="001632FA" w:rsidRDefault="00806167">
          <w:pPr>
            <w:rPr>
              <w:b/>
              <w:color w:val="000000"/>
              <w:sz w:val="22"/>
              <w:szCs w:val="22"/>
              <w:lang w:val="fr-FR"/>
            </w:rPr>
          </w:pPr>
        </w:p>
        <w:p w14:paraId="451E8956" w14:textId="77777777" w:rsidR="00806167" w:rsidRPr="001632FA" w:rsidRDefault="00806167">
          <w:pPr>
            <w:rPr>
              <w:b/>
              <w:color w:val="000000"/>
              <w:sz w:val="22"/>
              <w:szCs w:val="22"/>
              <w:lang w:val="fr-FR"/>
            </w:rPr>
          </w:pPr>
        </w:p>
        <w:p w14:paraId="3F878C0C" w14:textId="77777777" w:rsidR="00806167" w:rsidRPr="001632FA" w:rsidRDefault="00806167">
          <w:pPr>
            <w:rPr>
              <w:b/>
              <w:color w:val="000000"/>
              <w:sz w:val="22"/>
              <w:szCs w:val="22"/>
              <w:lang w:val="fr-FR"/>
            </w:rPr>
          </w:pPr>
        </w:p>
        <w:p w14:paraId="4E14801A" w14:textId="77777777" w:rsidR="00806167" w:rsidRPr="001632FA" w:rsidRDefault="00806167">
          <w:pPr>
            <w:rPr>
              <w:b/>
              <w:color w:val="000000"/>
              <w:sz w:val="22"/>
              <w:szCs w:val="22"/>
              <w:lang w:val="fr-FR"/>
            </w:rPr>
          </w:pPr>
        </w:p>
        <w:p w14:paraId="038333D3" w14:textId="77777777" w:rsidR="00806167" w:rsidRPr="001632FA" w:rsidRDefault="00806167">
          <w:pPr>
            <w:rPr>
              <w:b/>
              <w:color w:val="000000"/>
              <w:sz w:val="22"/>
              <w:szCs w:val="22"/>
              <w:lang w:val="fr-FR"/>
            </w:rPr>
          </w:pPr>
        </w:p>
        <w:p w14:paraId="5B67D8FA" w14:textId="77777777" w:rsidR="00806167" w:rsidRPr="001632FA" w:rsidRDefault="00806167">
          <w:pPr>
            <w:rPr>
              <w:b/>
              <w:color w:val="000000"/>
              <w:sz w:val="22"/>
              <w:szCs w:val="22"/>
              <w:lang w:val="fr-FR"/>
            </w:rPr>
          </w:pPr>
        </w:p>
        <w:p w14:paraId="39FBD8EB" w14:textId="77777777" w:rsidR="00806167" w:rsidRPr="001632FA" w:rsidRDefault="00806167">
          <w:pPr>
            <w:rPr>
              <w:b/>
              <w:color w:val="000000"/>
              <w:sz w:val="22"/>
              <w:szCs w:val="22"/>
              <w:lang w:val="fr-FR"/>
            </w:rPr>
          </w:pPr>
        </w:p>
        <w:p w14:paraId="0DBD9102" w14:textId="77777777" w:rsidR="00806167" w:rsidRPr="001632FA" w:rsidRDefault="00806167">
          <w:pPr>
            <w:rPr>
              <w:b/>
              <w:color w:val="000000"/>
              <w:sz w:val="22"/>
              <w:szCs w:val="22"/>
              <w:lang w:val="fr-FR"/>
            </w:rPr>
          </w:pPr>
        </w:p>
        <w:p w14:paraId="1D5D8C29" w14:textId="77777777" w:rsidR="00806167" w:rsidRPr="001632FA" w:rsidRDefault="00806167">
          <w:pPr>
            <w:rPr>
              <w:b/>
              <w:color w:val="000000"/>
              <w:sz w:val="22"/>
              <w:szCs w:val="22"/>
              <w:lang w:val="fr-FR"/>
            </w:rPr>
          </w:pPr>
        </w:p>
        <w:p w14:paraId="28D6D245" w14:textId="77777777" w:rsidR="00806167" w:rsidRPr="001632FA" w:rsidRDefault="00806167">
          <w:pPr>
            <w:rPr>
              <w:b/>
              <w:color w:val="000000"/>
              <w:sz w:val="22"/>
              <w:szCs w:val="22"/>
              <w:lang w:val="fr-FR"/>
            </w:rPr>
          </w:pPr>
        </w:p>
        <w:p w14:paraId="544D5E95" w14:textId="77777777" w:rsidR="00806167" w:rsidRPr="001632FA" w:rsidRDefault="00806167">
          <w:pPr>
            <w:rPr>
              <w:b/>
              <w:color w:val="000000"/>
              <w:sz w:val="22"/>
              <w:szCs w:val="22"/>
              <w:lang w:val="fr-FR"/>
            </w:rPr>
          </w:pPr>
        </w:p>
        <w:p w14:paraId="373258D7" w14:textId="5F90C150" w:rsidR="00806167" w:rsidRPr="001632FA" w:rsidRDefault="00806167">
          <w:pPr>
            <w:rPr>
              <w:b/>
              <w:color w:val="000000"/>
              <w:sz w:val="22"/>
              <w:szCs w:val="22"/>
              <w:lang w:val="fr-FR"/>
            </w:rPr>
          </w:pPr>
        </w:p>
        <w:p w14:paraId="4F550FC6" w14:textId="0D4B067C" w:rsidR="00910883" w:rsidRPr="001632FA" w:rsidRDefault="00910883">
          <w:pPr>
            <w:rPr>
              <w:b/>
              <w:color w:val="000000"/>
              <w:sz w:val="22"/>
              <w:szCs w:val="22"/>
              <w:lang w:val="fr-FR"/>
            </w:rPr>
          </w:pPr>
        </w:p>
        <w:p w14:paraId="12447793" w14:textId="67AC028A" w:rsidR="00910883" w:rsidRPr="001632FA" w:rsidRDefault="00910883">
          <w:pPr>
            <w:rPr>
              <w:b/>
              <w:color w:val="000000"/>
              <w:sz w:val="22"/>
              <w:szCs w:val="22"/>
              <w:lang w:val="fr-FR"/>
            </w:rPr>
          </w:pPr>
        </w:p>
        <w:p w14:paraId="4CEA548E" w14:textId="71F408CC" w:rsidR="00B06D83" w:rsidRPr="001632FA" w:rsidRDefault="00B06D83">
          <w:pPr>
            <w:rPr>
              <w:b/>
              <w:color w:val="000000"/>
              <w:sz w:val="22"/>
              <w:szCs w:val="22"/>
              <w:lang w:val="fr-FR"/>
            </w:rPr>
          </w:pPr>
          <w:r w:rsidRPr="001632FA">
            <w:rPr>
              <w:b/>
              <w:color w:val="000000"/>
              <w:sz w:val="22"/>
              <w:szCs w:val="22"/>
              <w:lang w:val="fr-FR"/>
            </w:rPr>
            <w:br w:type="page"/>
          </w:r>
        </w:p>
        <w:p w14:paraId="6D3992A4" w14:textId="1B427900" w:rsidR="00806167" w:rsidRPr="001632FA" w:rsidRDefault="00000000">
          <w:pPr>
            <w:rPr>
              <w:b/>
              <w:color w:val="000000"/>
              <w:sz w:val="22"/>
              <w:szCs w:val="22"/>
              <w:lang w:val="fr-FR"/>
            </w:rPr>
          </w:pPr>
        </w:p>
      </w:sdtContent>
    </w:sdt>
    <w:sdt>
      <w:sdtPr>
        <w:id w:val="-794982262"/>
        <w:docPartObj>
          <w:docPartGallery w:val="Table of Contents"/>
          <w:docPartUnique/>
        </w:docPartObj>
      </w:sdtPr>
      <w:sdtEndPr>
        <w:rPr>
          <w:b/>
          <w:bCs/>
          <w:noProof/>
        </w:rPr>
      </w:sdtEndPr>
      <w:sdtContent>
        <w:p w14:paraId="6035B72C" w14:textId="577E6540" w:rsidR="00A73A1C" w:rsidRDefault="00A73A1C" w:rsidP="00A73A1C">
          <w:pPr>
            <w:jc w:val="both"/>
            <w:rPr>
              <w:b/>
              <w:color w:val="000000"/>
              <w:sz w:val="28"/>
              <w:szCs w:val="28"/>
              <w:lang w:val="fr-FR"/>
            </w:rPr>
          </w:pPr>
          <w:r w:rsidRPr="00A73A1C">
            <w:rPr>
              <w:b/>
              <w:color w:val="000000"/>
              <w:sz w:val="28"/>
              <w:szCs w:val="28"/>
              <w:lang w:val="fr-FR"/>
            </w:rPr>
            <w:t>Table des matières</w:t>
          </w:r>
        </w:p>
        <w:p w14:paraId="26FF24CA" w14:textId="77777777" w:rsidR="00A73A1C" w:rsidRPr="00A73A1C" w:rsidRDefault="00A73A1C" w:rsidP="00A73A1C">
          <w:pPr>
            <w:jc w:val="both"/>
            <w:rPr>
              <w:sz w:val="32"/>
              <w:szCs w:val="32"/>
            </w:rPr>
          </w:pPr>
        </w:p>
        <w:p w14:paraId="0FBCCD36" w14:textId="6003BE36" w:rsidR="006D78EB" w:rsidRDefault="00A73A1C">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2081570" w:history="1">
            <w:r w:rsidR="006D78EB" w:rsidRPr="00EB0990">
              <w:rPr>
                <w:rStyle w:val="Hyperlink"/>
                <w:b/>
                <w:bCs/>
                <w:noProof/>
                <w:lang w:val="fr-FR"/>
              </w:rPr>
              <w:t>1. Champ d’application</w:t>
            </w:r>
            <w:r w:rsidR="006D78EB">
              <w:rPr>
                <w:noProof/>
                <w:webHidden/>
              </w:rPr>
              <w:tab/>
            </w:r>
            <w:r w:rsidR="006D78EB">
              <w:rPr>
                <w:noProof/>
                <w:webHidden/>
              </w:rPr>
              <w:fldChar w:fldCharType="begin"/>
            </w:r>
            <w:r w:rsidR="006D78EB">
              <w:rPr>
                <w:noProof/>
                <w:webHidden/>
              </w:rPr>
              <w:instrText xml:space="preserve"> PAGEREF _Toc122081570 \h </w:instrText>
            </w:r>
            <w:r w:rsidR="006D78EB">
              <w:rPr>
                <w:noProof/>
                <w:webHidden/>
              </w:rPr>
            </w:r>
            <w:r w:rsidR="006D78EB">
              <w:rPr>
                <w:noProof/>
                <w:webHidden/>
              </w:rPr>
              <w:fldChar w:fldCharType="separate"/>
            </w:r>
            <w:r w:rsidR="006D78EB">
              <w:rPr>
                <w:noProof/>
                <w:webHidden/>
              </w:rPr>
              <w:t>4</w:t>
            </w:r>
            <w:r w:rsidR="006D78EB">
              <w:rPr>
                <w:noProof/>
                <w:webHidden/>
              </w:rPr>
              <w:fldChar w:fldCharType="end"/>
            </w:r>
          </w:hyperlink>
        </w:p>
        <w:p w14:paraId="59195759" w14:textId="2D69C699" w:rsidR="006D78EB" w:rsidRDefault="00000000">
          <w:pPr>
            <w:pStyle w:val="TOC1"/>
            <w:tabs>
              <w:tab w:val="right" w:leader="dot" w:pos="8630"/>
            </w:tabs>
            <w:rPr>
              <w:rFonts w:asciiTheme="minorHAnsi" w:eastAsiaTheme="minorEastAsia" w:hAnsiTheme="minorHAnsi" w:cstheme="minorBidi"/>
              <w:noProof/>
              <w:sz w:val="22"/>
              <w:szCs w:val="22"/>
            </w:rPr>
          </w:pPr>
          <w:hyperlink w:anchor="_Toc122081571" w:history="1">
            <w:r w:rsidR="006D78EB" w:rsidRPr="00EB0990">
              <w:rPr>
                <w:rStyle w:val="Hyperlink"/>
                <w:b/>
                <w:bCs/>
                <w:noProof/>
                <w:lang w:val="fr-FR"/>
              </w:rPr>
              <w:t>2. Déclaration de mission de l’UNSMS et du Bureau de la sécurité du PNUD</w:t>
            </w:r>
            <w:r w:rsidR="006D78EB">
              <w:rPr>
                <w:noProof/>
                <w:webHidden/>
              </w:rPr>
              <w:tab/>
            </w:r>
            <w:r w:rsidR="006D78EB">
              <w:rPr>
                <w:noProof/>
                <w:webHidden/>
              </w:rPr>
              <w:fldChar w:fldCharType="begin"/>
            </w:r>
            <w:r w:rsidR="006D78EB">
              <w:rPr>
                <w:noProof/>
                <w:webHidden/>
              </w:rPr>
              <w:instrText xml:space="preserve"> PAGEREF _Toc122081571 \h </w:instrText>
            </w:r>
            <w:r w:rsidR="006D78EB">
              <w:rPr>
                <w:noProof/>
                <w:webHidden/>
              </w:rPr>
            </w:r>
            <w:r w:rsidR="006D78EB">
              <w:rPr>
                <w:noProof/>
                <w:webHidden/>
              </w:rPr>
              <w:fldChar w:fldCharType="separate"/>
            </w:r>
            <w:r w:rsidR="006D78EB">
              <w:rPr>
                <w:noProof/>
                <w:webHidden/>
              </w:rPr>
              <w:t>5</w:t>
            </w:r>
            <w:r w:rsidR="006D78EB">
              <w:rPr>
                <w:noProof/>
                <w:webHidden/>
              </w:rPr>
              <w:fldChar w:fldCharType="end"/>
            </w:r>
          </w:hyperlink>
        </w:p>
        <w:p w14:paraId="3C38DD28" w14:textId="0B2DACBC" w:rsidR="006D78EB" w:rsidRDefault="00000000">
          <w:pPr>
            <w:pStyle w:val="TOC1"/>
            <w:tabs>
              <w:tab w:val="right" w:leader="dot" w:pos="8630"/>
            </w:tabs>
            <w:rPr>
              <w:rFonts w:asciiTheme="minorHAnsi" w:eastAsiaTheme="minorEastAsia" w:hAnsiTheme="minorHAnsi" w:cstheme="minorBidi"/>
              <w:noProof/>
              <w:sz w:val="22"/>
              <w:szCs w:val="22"/>
            </w:rPr>
          </w:pPr>
          <w:hyperlink w:anchor="_Toc122081572" w:history="1">
            <w:r w:rsidR="006D78EB" w:rsidRPr="00EB0990">
              <w:rPr>
                <w:rStyle w:val="Hyperlink"/>
                <w:b/>
                <w:bCs/>
                <w:noProof/>
                <w:lang w:val="fr-FR"/>
              </w:rPr>
              <w:t>3. Les acteurs du PNUD dans le cadre de l’UNSMS</w:t>
            </w:r>
            <w:r w:rsidR="006D78EB">
              <w:rPr>
                <w:noProof/>
                <w:webHidden/>
              </w:rPr>
              <w:tab/>
            </w:r>
            <w:r w:rsidR="006D78EB">
              <w:rPr>
                <w:noProof/>
                <w:webHidden/>
              </w:rPr>
              <w:fldChar w:fldCharType="begin"/>
            </w:r>
            <w:r w:rsidR="006D78EB">
              <w:rPr>
                <w:noProof/>
                <w:webHidden/>
              </w:rPr>
              <w:instrText xml:space="preserve"> PAGEREF _Toc122081572 \h </w:instrText>
            </w:r>
            <w:r w:rsidR="006D78EB">
              <w:rPr>
                <w:noProof/>
                <w:webHidden/>
              </w:rPr>
            </w:r>
            <w:r w:rsidR="006D78EB">
              <w:rPr>
                <w:noProof/>
                <w:webHidden/>
              </w:rPr>
              <w:fldChar w:fldCharType="separate"/>
            </w:r>
            <w:r w:rsidR="006D78EB">
              <w:rPr>
                <w:noProof/>
                <w:webHidden/>
              </w:rPr>
              <w:t>5</w:t>
            </w:r>
            <w:r w:rsidR="006D78EB">
              <w:rPr>
                <w:noProof/>
                <w:webHidden/>
              </w:rPr>
              <w:fldChar w:fldCharType="end"/>
            </w:r>
          </w:hyperlink>
        </w:p>
        <w:p w14:paraId="6C89099E" w14:textId="74CB2EAB" w:rsidR="006D78EB"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122081573" w:history="1">
            <w:r w:rsidR="006D78EB" w:rsidRPr="00EB0990">
              <w:rPr>
                <w:rStyle w:val="Hyperlink"/>
                <w:b/>
                <w:bCs/>
                <w:noProof/>
                <w:lang w:val="fr-FR"/>
              </w:rPr>
              <w:t>A.</w:t>
            </w:r>
            <w:r w:rsidR="006D78EB">
              <w:rPr>
                <w:rFonts w:asciiTheme="minorHAnsi" w:eastAsiaTheme="minorEastAsia" w:hAnsiTheme="minorHAnsi" w:cstheme="minorBidi"/>
                <w:noProof/>
                <w:sz w:val="22"/>
                <w:szCs w:val="22"/>
              </w:rPr>
              <w:tab/>
            </w:r>
            <w:r w:rsidR="006D78EB" w:rsidRPr="00EB0990">
              <w:rPr>
                <w:rStyle w:val="Hyperlink"/>
                <w:b/>
                <w:bCs/>
                <w:noProof/>
                <w:lang w:val="fr-FR"/>
              </w:rPr>
              <w:t>L’Administrateur</w:t>
            </w:r>
            <w:r w:rsidR="006D78EB">
              <w:rPr>
                <w:noProof/>
                <w:webHidden/>
              </w:rPr>
              <w:tab/>
            </w:r>
            <w:r w:rsidR="006D78EB">
              <w:rPr>
                <w:noProof/>
                <w:webHidden/>
              </w:rPr>
              <w:fldChar w:fldCharType="begin"/>
            </w:r>
            <w:r w:rsidR="006D78EB">
              <w:rPr>
                <w:noProof/>
                <w:webHidden/>
              </w:rPr>
              <w:instrText xml:space="preserve"> PAGEREF _Toc122081573 \h </w:instrText>
            </w:r>
            <w:r w:rsidR="006D78EB">
              <w:rPr>
                <w:noProof/>
                <w:webHidden/>
              </w:rPr>
            </w:r>
            <w:r w:rsidR="006D78EB">
              <w:rPr>
                <w:noProof/>
                <w:webHidden/>
              </w:rPr>
              <w:fldChar w:fldCharType="separate"/>
            </w:r>
            <w:r w:rsidR="006D78EB">
              <w:rPr>
                <w:noProof/>
                <w:webHidden/>
              </w:rPr>
              <w:t>5</w:t>
            </w:r>
            <w:r w:rsidR="006D78EB">
              <w:rPr>
                <w:noProof/>
                <w:webHidden/>
              </w:rPr>
              <w:fldChar w:fldCharType="end"/>
            </w:r>
          </w:hyperlink>
        </w:p>
        <w:p w14:paraId="6042D42E" w14:textId="567F77E4" w:rsidR="006D78EB"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122081574" w:history="1">
            <w:r w:rsidR="006D78EB" w:rsidRPr="00EB0990">
              <w:rPr>
                <w:rStyle w:val="Hyperlink"/>
                <w:b/>
                <w:bCs/>
                <w:noProof/>
                <w:lang w:val="fr-FR"/>
              </w:rPr>
              <w:t>B.</w:t>
            </w:r>
            <w:r w:rsidR="006D78EB">
              <w:rPr>
                <w:rFonts w:asciiTheme="minorHAnsi" w:eastAsiaTheme="minorEastAsia" w:hAnsiTheme="minorHAnsi" w:cstheme="minorBidi"/>
                <w:noProof/>
                <w:sz w:val="22"/>
                <w:szCs w:val="22"/>
              </w:rPr>
              <w:tab/>
            </w:r>
            <w:r w:rsidR="006D78EB" w:rsidRPr="00EB0990">
              <w:rPr>
                <w:rStyle w:val="Hyperlink"/>
                <w:b/>
                <w:bCs/>
                <w:noProof/>
                <w:lang w:val="fr-FR"/>
              </w:rPr>
              <w:t>Le Coordonnateur exécutif du programme VNU et le Secrétaire exécutif du FENU</w:t>
            </w:r>
            <w:r w:rsidR="006D78EB">
              <w:rPr>
                <w:noProof/>
                <w:webHidden/>
              </w:rPr>
              <w:tab/>
            </w:r>
            <w:r w:rsidR="006D78EB">
              <w:rPr>
                <w:noProof/>
                <w:webHidden/>
              </w:rPr>
              <w:fldChar w:fldCharType="begin"/>
            </w:r>
            <w:r w:rsidR="006D78EB">
              <w:rPr>
                <w:noProof/>
                <w:webHidden/>
              </w:rPr>
              <w:instrText xml:space="preserve"> PAGEREF _Toc122081574 \h </w:instrText>
            </w:r>
            <w:r w:rsidR="006D78EB">
              <w:rPr>
                <w:noProof/>
                <w:webHidden/>
              </w:rPr>
            </w:r>
            <w:r w:rsidR="006D78EB">
              <w:rPr>
                <w:noProof/>
                <w:webHidden/>
              </w:rPr>
              <w:fldChar w:fldCharType="separate"/>
            </w:r>
            <w:r w:rsidR="006D78EB">
              <w:rPr>
                <w:noProof/>
                <w:webHidden/>
              </w:rPr>
              <w:t>5</w:t>
            </w:r>
            <w:r w:rsidR="006D78EB">
              <w:rPr>
                <w:noProof/>
                <w:webHidden/>
              </w:rPr>
              <w:fldChar w:fldCharType="end"/>
            </w:r>
          </w:hyperlink>
        </w:p>
        <w:p w14:paraId="7ED2C432" w14:textId="77C785A9" w:rsidR="006D78EB"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122081575" w:history="1">
            <w:r w:rsidR="006D78EB" w:rsidRPr="00EB0990">
              <w:rPr>
                <w:rStyle w:val="Hyperlink"/>
                <w:b/>
                <w:bCs/>
                <w:noProof/>
                <w:lang w:val="fr-FR"/>
              </w:rPr>
              <w:t>C.</w:t>
            </w:r>
            <w:r w:rsidR="006D78EB">
              <w:rPr>
                <w:rFonts w:asciiTheme="minorHAnsi" w:eastAsiaTheme="minorEastAsia" w:hAnsiTheme="minorHAnsi" w:cstheme="minorBidi"/>
                <w:noProof/>
                <w:sz w:val="22"/>
                <w:szCs w:val="22"/>
              </w:rPr>
              <w:tab/>
            </w:r>
            <w:r w:rsidR="006D78EB" w:rsidRPr="00EB0990">
              <w:rPr>
                <w:rStyle w:val="Hyperlink"/>
                <w:b/>
                <w:bCs/>
                <w:noProof/>
                <w:lang w:val="fr-FR"/>
              </w:rPr>
              <w:t>Le Groupe de gestion de la sécurité</w:t>
            </w:r>
            <w:r w:rsidR="006D78EB">
              <w:rPr>
                <w:noProof/>
                <w:webHidden/>
              </w:rPr>
              <w:tab/>
            </w:r>
            <w:r w:rsidR="006D78EB">
              <w:rPr>
                <w:noProof/>
                <w:webHidden/>
              </w:rPr>
              <w:fldChar w:fldCharType="begin"/>
            </w:r>
            <w:r w:rsidR="006D78EB">
              <w:rPr>
                <w:noProof/>
                <w:webHidden/>
              </w:rPr>
              <w:instrText xml:space="preserve"> PAGEREF _Toc122081575 \h </w:instrText>
            </w:r>
            <w:r w:rsidR="006D78EB">
              <w:rPr>
                <w:noProof/>
                <w:webHidden/>
              </w:rPr>
            </w:r>
            <w:r w:rsidR="006D78EB">
              <w:rPr>
                <w:noProof/>
                <w:webHidden/>
              </w:rPr>
              <w:fldChar w:fldCharType="separate"/>
            </w:r>
            <w:r w:rsidR="006D78EB">
              <w:rPr>
                <w:noProof/>
                <w:webHidden/>
              </w:rPr>
              <w:t>5</w:t>
            </w:r>
            <w:r w:rsidR="006D78EB">
              <w:rPr>
                <w:noProof/>
                <w:webHidden/>
              </w:rPr>
              <w:fldChar w:fldCharType="end"/>
            </w:r>
          </w:hyperlink>
        </w:p>
        <w:p w14:paraId="76BDAA0C" w14:textId="6D8AD75A" w:rsidR="006D78EB"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122081576" w:history="1">
            <w:r w:rsidR="006D78EB" w:rsidRPr="00EB0990">
              <w:rPr>
                <w:rStyle w:val="Hyperlink"/>
                <w:b/>
                <w:bCs/>
                <w:noProof/>
                <w:lang w:val="fr-FR"/>
              </w:rPr>
              <w:t>D.</w:t>
            </w:r>
            <w:r w:rsidR="006D78EB">
              <w:rPr>
                <w:rFonts w:asciiTheme="minorHAnsi" w:eastAsiaTheme="minorEastAsia" w:hAnsiTheme="minorHAnsi" w:cstheme="minorBidi"/>
                <w:noProof/>
                <w:sz w:val="22"/>
                <w:szCs w:val="22"/>
              </w:rPr>
              <w:tab/>
            </w:r>
            <w:r w:rsidR="006D78EB" w:rsidRPr="00EB0990">
              <w:rPr>
                <w:rStyle w:val="Hyperlink"/>
                <w:b/>
                <w:bCs/>
                <w:noProof/>
                <w:lang w:val="fr-FR"/>
              </w:rPr>
              <w:t>Les Directeurs de Bureau régional</w:t>
            </w:r>
            <w:r w:rsidR="006D78EB">
              <w:rPr>
                <w:noProof/>
                <w:webHidden/>
              </w:rPr>
              <w:tab/>
            </w:r>
            <w:r w:rsidR="006D78EB">
              <w:rPr>
                <w:noProof/>
                <w:webHidden/>
              </w:rPr>
              <w:fldChar w:fldCharType="begin"/>
            </w:r>
            <w:r w:rsidR="006D78EB">
              <w:rPr>
                <w:noProof/>
                <w:webHidden/>
              </w:rPr>
              <w:instrText xml:space="preserve"> PAGEREF _Toc122081576 \h </w:instrText>
            </w:r>
            <w:r w:rsidR="006D78EB">
              <w:rPr>
                <w:noProof/>
                <w:webHidden/>
              </w:rPr>
            </w:r>
            <w:r w:rsidR="006D78EB">
              <w:rPr>
                <w:noProof/>
                <w:webHidden/>
              </w:rPr>
              <w:fldChar w:fldCharType="separate"/>
            </w:r>
            <w:r w:rsidR="006D78EB">
              <w:rPr>
                <w:noProof/>
                <w:webHidden/>
              </w:rPr>
              <w:t>6</w:t>
            </w:r>
            <w:r w:rsidR="006D78EB">
              <w:rPr>
                <w:noProof/>
                <w:webHidden/>
              </w:rPr>
              <w:fldChar w:fldCharType="end"/>
            </w:r>
          </w:hyperlink>
        </w:p>
        <w:p w14:paraId="6531802C" w14:textId="6FDBA158" w:rsidR="006D78EB"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122081577" w:history="1">
            <w:r w:rsidR="006D78EB" w:rsidRPr="00EB0990">
              <w:rPr>
                <w:rStyle w:val="Hyperlink"/>
                <w:b/>
                <w:bCs/>
                <w:noProof/>
                <w:lang w:val="fr-FR"/>
              </w:rPr>
              <w:t>E.</w:t>
            </w:r>
            <w:r w:rsidR="006D78EB">
              <w:rPr>
                <w:rFonts w:asciiTheme="minorHAnsi" w:eastAsiaTheme="minorEastAsia" w:hAnsiTheme="minorHAnsi" w:cstheme="minorBidi"/>
                <w:noProof/>
                <w:sz w:val="22"/>
                <w:szCs w:val="22"/>
              </w:rPr>
              <w:tab/>
            </w:r>
            <w:r w:rsidR="006D78EB" w:rsidRPr="00EB0990">
              <w:rPr>
                <w:rStyle w:val="Hyperlink"/>
                <w:b/>
                <w:bCs/>
                <w:noProof/>
                <w:lang w:val="fr-FR"/>
              </w:rPr>
              <w:t>Le Directeur de la sécurité</w:t>
            </w:r>
            <w:r w:rsidR="006D78EB">
              <w:rPr>
                <w:noProof/>
                <w:webHidden/>
              </w:rPr>
              <w:tab/>
            </w:r>
            <w:r w:rsidR="006D78EB">
              <w:rPr>
                <w:noProof/>
                <w:webHidden/>
              </w:rPr>
              <w:fldChar w:fldCharType="begin"/>
            </w:r>
            <w:r w:rsidR="006D78EB">
              <w:rPr>
                <w:noProof/>
                <w:webHidden/>
              </w:rPr>
              <w:instrText xml:space="preserve"> PAGEREF _Toc122081577 \h </w:instrText>
            </w:r>
            <w:r w:rsidR="006D78EB">
              <w:rPr>
                <w:noProof/>
                <w:webHidden/>
              </w:rPr>
            </w:r>
            <w:r w:rsidR="006D78EB">
              <w:rPr>
                <w:noProof/>
                <w:webHidden/>
              </w:rPr>
              <w:fldChar w:fldCharType="separate"/>
            </w:r>
            <w:r w:rsidR="006D78EB">
              <w:rPr>
                <w:noProof/>
                <w:webHidden/>
              </w:rPr>
              <w:t>6</w:t>
            </w:r>
            <w:r w:rsidR="006D78EB">
              <w:rPr>
                <w:noProof/>
                <w:webHidden/>
              </w:rPr>
              <w:fldChar w:fldCharType="end"/>
            </w:r>
          </w:hyperlink>
        </w:p>
        <w:p w14:paraId="370F14E4" w14:textId="1080AEB6" w:rsidR="006D78EB"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122081578" w:history="1">
            <w:r w:rsidR="006D78EB" w:rsidRPr="00EB0990">
              <w:rPr>
                <w:rStyle w:val="Hyperlink"/>
                <w:b/>
                <w:bCs/>
                <w:noProof/>
                <w:lang w:val="fr-FR"/>
              </w:rPr>
              <w:t>F.</w:t>
            </w:r>
            <w:r w:rsidR="006D78EB">
              <w:rPr>
                <w:rFonts w:asciiTheme="minorHAnsi" w:eastAsiaTheme="minorEastAsia" w:hAnsiTheme="minorHAnsi" w:cstheme="minorBidi"/>
                <w:noProof/>
                <w:sz w:val="22"/>
                <w:szCs w:val="22"/>
              </w:rPr>
              <w:tab/>
            </w:r>
            <w:r w:rsidR="006D78EB" w:rsidRPr="00EB0990">
              <w:rPr>
                <w:rStyle w:val="Hyperlink"/>
                <w:b/>
                <w:bCs/>
                <w:noProof/>
                <w:lang w:val="fr-FR"/>
              </w:rPr>
              <w:t>Le plus haut représentant au niveau national ou dans la zone désignée</w:t>
            </w:r>
            <w:r w:rsidR="006D78EB">
              <w:rPr>
                <w:noProof/>
                <w:webHidden/>
              </w:rPr>
              <w:tab/>
            </w:r>
            <w:r w:rsidR="006D78EB">
              <w:rPr>
                <w:noProof/>
                <w:webHidden/>
              </w:rPr>
              <w:fldChar w:fldCharType="begin"/>
            </w:r>
            <w:r w:rsidR="006D78EB">
              <w:rPr>
                <w:noProof/>
                <w:webHidden/>
              </w:rPr>
              <w:instrText xml:space="preserve"> PAGEREF _Toc122081578 \h </w:instrText>
            </w:r>
            <w:r w:rsidR="006D78EB">
              <w:rPr>
                <w:noProof/>
                <w:webHidden/>
              </w:rPr>
            </w:r>
            <w:r w:rsidR="006D78EB">
              <w:rPr>
                <w:noProof/>
                <w:webHidden/>
              </w:rPr>
              <w:fldChar w:fldCharType="separate"/>
            </w:r>
            <w:r w:rsidR="006D78EB">
              <w:rPr>
                <w:noProof/>
                <w:webHidden/>
              </w:rPr>
              <w:t>6</w:t>
            </w:r>
            <w:r w:rsidR="006D78EB">
              <w:rPr>
                <w:noProof/>
                <w:webHidden/>
              </w:rPr>
              <w:fldChar w:fldCharType="end"/>
            </w:r>
          </w:hyperlink>
        </w:p>
        <w:p w14:paraId="58A140CC" w14:textId="1DF4CABB" w:rsidR="006D78EB"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122081579" w:history="1">
            <w:r w:rsidR="006D78EB" w:rsidRPr="00EB0990">
              <w:rPr>
                <w:rStyle w:val="Hyperlink"/>
                <w:b/>
                <w:bCs/>
                <w:noProof/>
                <w:lang w:val="fr-FR"/>
              </w:rPr>
              <w:t>G.</w:t>
            </w:r>
            <w:r w:rsidR="006D78EB">
              <w:rPr>
                <w:rFonts w:asciiTheme="minorHAnsi" w:eastAsiaTheme="minorEastAsia" w:hAnsiTheme="minorHAnsi" w:cstheme="minorBidi"/>
                <w:noProof/>
                <w:sz w:val="22"/>
                <w:szCs w:val="22"/>
              </w:rPr>
              <w:tab/>
            </w:r>
            <w:r w:rsidR="006D78EB" w:rsidRPr="00EB0990">
              <w:rPr>
                <w:rStyle w:val="Hyperlink"/>
                <w:b/>
                <w:bCs/>
                <w:noProof/>
                <w:lang w:val="fr-FR"/>
              </w:rPr>
              <w:t>Les Conseillers régionaux pour la sécurité et les Spécialistes sous-régionaux de la sécurité</w:t>
            </w:r>
            <w:r w:rsidR="006D78EB">
              <w:rPr>
                <w:noProof/>
                <w:webHidden/>
              </w:rPr>
              <w:tab/>
            </w:r>
            <w:r w:rsidR="006D78EB">
              <w:rPr>
                <w:noProof/>
                <w:webHidden/>
              </w:rPr>
              <w:fldChar w:fldCharType="begin"/>
            </w:r>
            <w:r w:rsidR="006D78EB">
              <w:rPr>
                <w:noProof/>
                <w:webHidden/>
              </w:rPr>
              <w:instrText xml:space="preserve"> PAGEREF _Toc122081579 \h </w:instrText>
            </w:r>
            <w:r w:rsidR="006D78EB">
              <w:rPr>
                <w:noProof/>
                <w:webHidden/>
              </w:rPr>
            </w:r>
            <w:r w:rsidR="006D78EB">
              <w:rPr>
                <w:noProof/>
                <w:webHidden/>
              </w:rPr>
              <w:fldChar w:fldCharType="separate"/>
            </w:r>
            <w:r w:rsidR="006D78EB">
              <w:rPr>
                <w:noProof/>
                <w:webHidden/>
              </w:rPr>
              <w:t>7</w:t>
            </w:r>
            <w:r w:rsidR="006D78EB">
              <w:rPr>
                <w:noProof/>
                <w:webHidden/>
              </w:rPr>
              <w:fldChar w:fldCharType="end"/>
            </w:r>
          </w:hyperlink>
        </w:p>
        <w:p w14:paraId="3D3FC75F" w14:textId="03652FC5" w:rsidR="006D78EB"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122081580" w:history="1">
            <w:r w:rsidR="006D78EB" w:rsidRPr="00EB0990">
              <w:rPr>
                <w:rStyle w:val="Hyperlink"/>
                <w:b/>
                <w:bCs/>
                <w:noProof/>
                <w:lang w:val="fr-FR"/>
              </w:rPr>
              <w:t>H.</w:t>
            </w:r>
            <w:r w:rsidR="006D78EB">
              <w:rPr>
                <w:rFonts w:asciiTheme="minorHAnsi" w:eastAsiaTheme="minorEastAsia" w:hAnsiTheme="minorHAnsi" w:cstheme="minorBidi"/>
                <w:noProof/>
                <w:sz w:val="22"/>
                <w:szCs w:val="22"/>
              </w:rPr>
              <w:tab/>
            </w:r>
            <w:r w:rsidR="006D78EB" w:rsidRPr="00EB0990">
              <w:rPr>
                <w:rStyle w:val="Hyperlink"/>
                <w:b/>
                <w:bCs/>
                <w:noProof/>
                <w:lang w:val="fr-FR"/>
              </w:rPr>
              <w:t>Le plus haut représentant au niveau de la zone de sécurité</w:t>
            </w:r>
            <w:r w:rsidR="006D78EB">
              <w:rPr>
                <w:noProof/>
                <w:webHidden/>
              </w:rPr>
              <w:tab/>
            </w:r>
            <w:r w:rsidR="006D78EB">
              <w:rPr>
                <w:noProof/>
                <w:webHidden/>
              </w:rPr>
              <w:fldChar w:fldCharType="begin"/>
            </w:r>
            <w:r w:rsidR="006D78EB">
              <w:rPr>
                <w:noProof/>
                <w:webHidden/>
              </w:rPr>
              <w:instrText xml:space="preserve"> PAGEREF _Toc122081580 \h </w:instrText>
            </w:r>
            <w:r w:rsidR="006D78EB">
              <w:rPr>
                <w:noProof/>
                <w:webHidden/>
              </w:rPr>
            </w:r>
            <w:r w:rsidR="006D78EB">
              <w:rPr>
                <w:noProof/>
                <w:webHidden/>
              </w:rPr>
              <w:fldChar w:fldCharType="separate"/>
            </w:r>
            <w:r w:rsidR="006D78EB">
              <w:rPr>
                <w:noProof/>
                <w:webHidden/>
              </w:rPr>
              <w:t>8</w:t>
            </w:r>
            <w:r w:rsidR="006D78EB">
              <w:rPr>
                <w:noProof/>
                <w:webHidden/>
              </w:rPr>
              <w:fldChar w:fldCharType="end"/>
            </w:r>
          </w:hyperlink>
        </w:p>
        <w:p w14:paraId="52D06B9D" w14:textId="0899D984" w:rsidR="006D78EB"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122081581" w:history="1">
            <w:r w:rsidR="006D78EB" w:rsidRPr="00EB0990">
              <w:rPr>
                <w:rStyle w:val="Hyperlink"/>
                <w:b/>
                <w:bCs/>
                <w:noProof/>
                <w:lang w:val="fr-FR"/>
              </w:rPr>
              <w:t>I.</w:t>
            </w:r>
            <w:r w:rsidR="006D78EB">
              <w:rPr>
                <w:rFonts w:asciiTheme="minorHAnsi" w:eastAsiaTheme="minorEastAsia" w:hAnsiTheme="minorHAnsi" w:cstheme="minorBidi"/>
                <w:noProof/>
                <w:sz w:val="22"/>
                <w:szCs w:val="22"/>
              </w:rPr>
              <w:tab/>
            </w:r>
            <w:r w:rsidR="006D78EB" w:rsidRPr="00EB0990">
              <w:rPr>
                <w:rStyle w:val="Hyperlink"/>
                <w:b/>
                <w:bCs/>
                <w:noProof/>
                <w:lang w:val="fr-FR"/>
              </w:rPr>
              <w:t>Les Spécialistes de la sécurité sur le terrain/Officiers nationaux de la sécurité/Associés à la sécurité de bureau de pays</w:t>
            </w:r>
            <w:r w:rsidR="006D78EB">
              <w:rPr>
                <w:noProof/>
                <w:webHidden/>
              </w:rPr>
              <w:tab/>
            </w:r>
            <w:r w:rsidR="006D78EB">
              <w:rPr>
                <w:noProof/>
                <w:webHidden/>
              </w:rPr>
              <w:fldChar w:fldCharType="begin"/>
            </w:r>
            <w:r w:rsidR="006D78EB">
              <w:rPr>
                <w:noProof/>
                <w:webHidden/>
              </w:rPr>
              <w:instrText xml:space="preserve"> PAGEREF _Toc122081581 \h </w:instrText>
            </w:r>
            <w:r w:rsidR="006D78EB">
              <w:rPr>
                <w:noProof/>
                <w:webHidden/>
              </w:rPr>
            </w:r>
            <w:r w:rsidR="006D78EB">
              <w:rPr>
                <w:noProof/>
                <w:webHidden/>
              </w:rPr>
              <w:fldChar w:fldCharType="separate"/>
            </w:r>
            <w:r w:rsidR="006D78EB">
              <w:rPr>
                <w:noProof/>
                <w:webHidden/>
              </w:rPr>
              <w:t>8</w:t>
            </w:r>
            <w:r w:rsidR="006D78EB">
              <w:rPr>
                <w:noProof/>
                <w:webHidden/>
              </w:rPr>
              <w:fldChar w:fldCharType="end"/>
            </w:r>
          </w:hyperlink>
        </w:p>
        <w:p w14:paraId="20BD59A7" w14:textId="25732934" w:rsidR="006D78EB" w:rsidRDefault="00000000">
          <w:pPr>
            <w:pStyle w:val="TOC2"/>
            <w:tabs>
              <w:tab w:val="left" w:pos="660"/>
              <w:tab w:val="right" w:leader="dot" w:pos="8630"/>
            </w:tabs>
            <w:rPr>
              <w:rFonts w:asciiTheme="minorHAnsi" w:eastAsiaTheme="minorEastAsia" w:hAnsiTheme="minorHAnsi" w:cstheme="minorBidi"/>
              <w:noProof/>
              <w:sz w:val="22"/>
              <w:szCs w:val="22"/>
            </w:rPr>
          </w:pPr>
          <w:hyperlink w:anchor="_Toc122081582" w:history="1">
            <w:r w:rsidR="006D78EB" w:rsidRPr="00EB0990">
              <w:rPr>
                <w:rStyle w:val="Hyperlink"/>
                <w:b/>
                <w:bCs/>
                <w:noProof/>
                <w:lang w:val="fr-FR"/>
              </w:rPr>
              <w:t>J.</w:t>
            </w:r>
            <w:r w:rsidR="006D78EB">
              <w:rPr>
                <w:rFonts w:asciiTheme="minorHAnsi" w:eastAsiaTheme="minorEastAsia" w:hAnsiTheme="minorHAnsi" w:cstheme="minorBidi"/>
                <w:noProof/>
                <w:sz w:val="22"/>
                <w:szCs w:val="22"/>
              </w:rPr>
              <w:tab/>
            </w:r>
            <w:r w:rsidR="006D78EB" w:rsidRPr="00EB0990">
              <w:rPr>
                <w:rStyle w:val="Hyperlink"/>
                <w:b/>
                <w:bCs/>
                <w:noProof/>
                <w:lang w:val="fr-FR"/>
              </w:rPr>
              <w:t>Les Assistants locaux à la sécurité</w:t>
            </w:r>
            <w:r w:rsidR="006D78EB">
              <w:rPr>
                <w:noProof/>
                <w:webHidden/>
              </w:rPr>
              <w:tab/>
            </w:r>
            <w:r w:rsidR="006D78EB">
              <w:rPr>
                <w:noProof/>
                <w:webHidden/>
              </w:rPr>
              <w:fldChar w:fldCharType="begin"/>
            </w:r>
            <w:r w:rsidR="006D78EB">
              <w:rPr>
                <w:noProof/>
                <w:webHidden/>
              </w:rPr>
              <w:instrText xml:space="preserve"> PAGEREF _Toc122081582 \h </w:instrText>
            </w:r>
            <w:r w:rsidR="006D78EB">
              <w:rPr>
                <w:noProof/>
                <w:webHidden/>
              </w:rPr>
            </w:r>
            <w:r w:rsidR="006D78EB">
              <w:rPr>
                <w:noProof/>
                <w:webHidden/>
              </w:rPr>
              <w:fldChar w:fldCharType="separate"/>
            </w:r>
            <w:r w:rsidR="006D78EB">
              <w:rPr>
                <w:noProof/>
                <w:webHidden/>
              </w:rPr>
              <w:t>9</w:t>
            </w:r>
            <w:r w:rsidR="006D78EB">
              <w:rPr>
                <w:noProof/>
                <w:webHidden/>
              </w:rPr>
              <w:fldChar w:fldCharType="end"/>
            </w:r>
          </w:hyperlink>
        </w:p>
        <w:p w14:paraId="1B251990" w14:textId="66165267" w:rsidR="006D78EB"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122081583" w:history="1">
            <w:r w:rsidR="006D78EB" w:rsidRPr="00EB0990">
              <w:rPr>
                <w:rStyle w:val="Hyperlink"/>
                <w:b/>
                <w:bCs/>
                <w:noProof/>
                <w:lang w:val="fr-FR"/>
              </w:rPr>
              <w:t>K.</w:t>
            </w:r>
            <w:r w:rsidR="006D78EB">
              <w:rPr>
                <w:rFonts w:asciiTheme="minorHAnsi" w:eastAsiaTheme="minorEastAsia" w:hAnsiTheme="minorHAnsi" w:cstheme="minorBidi"/>
                <w:noProof/>
                <w:sz w:val="22"/>
                <w:szCs w:val="22"/>
              </w:rPr>
              <w:tab/>
            </w:r>
            <w:r w:rsidR="006D78EB" w:rsidRPr="00EB0990">
              <w:rPr>
                <w:rStyle w:val="Hyperlink"/>
                <w:b/>
                <w:bCs/>
                <w:noProof/>
                <w:lang w:val="fr-FR"/>
              </w:rPr>
              <w:t>Les Points focaux institutionnels pour les questions de sécurité du PNUD</w:t>
            </w:r>
            <w:r w:rsidR="006D78EB">
              <w:rPr>
                <w:noProof/>
                <w:webHidden/>
              </w:rPr>
              <w:tab/>
            </w:r>
            <w:r w:rsidR="006D78EB">
              <w:rPr>
                <w:noProof/>
                <w:webHidden/>
              </w:rPr>
              <w:fldChar w:fldCharType="begin"/>
            </w:r>
            <w:r w:rsidR="006D78EB">
              <w:rPr>
                <w:noProof/>
                <w:webHidden/>
              </w:rPr>
              <w:instrText xml:space="preserve"> PAGEREF _Toc122081583 \h </w:instrText>
            </w:r>
            <w:r w:rsidR="006D78EB">
              <w:rPr>
                <w:noProof/>
                <w:webHidden/>
              </w:rPr>
            </w:r>
            <w:r w:rsidR="006D78EB">
              <w:rPr>
                <w:noProof/>
                <w:webHidden/>
              </w:rPr>
              <w:fldChar w:fldCharType="separate"/>
            </w:r>
            <w:r w:rsidR="006D78EB">
              <w:rPr>
                <w:noProof/>
                <w:webHidden/>
              </w:rPr>
              <w:t>9</w:t>
            </w:r>
            <w:r w:rsidR="006D78EB">
              <w:rPr>
                <w:noProof/>
                <w:webHidden/>
              </w:rPr>
              <w:fldChar w:fldCharType="end"/>
            </w:r>
          </w:hyperlink>
        </w:p>
        <w:p w14:paraId="79525E22" w14:textId="7724BE8A" w:rsidR="006D78EB"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122081584" w:history="1">
            <w:r w:rsidR="006D78EB" w:rsidRPr="00EB0990">
              <w:rPr>
                <w:rStyle w:val="Hyperlink"/>
                <w:b/>
                <w:bCs/>
                <w:noProof/>
                <w:lang w:val="fr-FR"/>
              </w:rPr>
              <w:t>L.</w:t>
            </w:r>
            <w:r w:rsidR="006D78EB">
              <w:rPr>
                <w:rFonts w:asciiTheme="minorHAnsi" w:eastAsiaTheme="minorEastAsia" w:hAnsiTheme="minorHAnsi" w:cstheme="minorBidi"/>
                <w:noProof/>
                <w:sz w:val="22"/>
                <w:szCs w:val="22"/>
              </w:rPr>
              <w:tab/>
            </w:r>
            <w:r w:rsidR="006D78EB" w:rsidRPr="00EB0990">
              <w:rPr>
                <w:rStyle w:val="Hyperlink"/>
                <w:b/>
                <w:bCs/>
                <w:noProof/>
                <w:lang w:val="fr-FR"/>
              </w:rPr>
              <w:t>Les directeurs de programme et de projet</w:t>
            </w:r>
            <w:r w:rsidR="006D78EB">
              <w:rPr>
                <w:noProof/>
                <w:webHidden/>
              </w:rPr>
              <w:tab/>
            </w:r>
            <w:r w:rsidR="006D78EB">
              <w:rPr>
                <w:noProof/>
                <w:webHidden/>
              </w:rPr>
              <w:fldChar w:fldCharType="begin"/>
            </w:r>
            <w:r w:rsidR="006D78EB">
              <w:rPr>
                <w:noProof/>
                <w:webHidden/>
              </w:rPr>
              <w:instrText xml:space="preserve"> PAGEREF _Toc122081584 \h </w:instrText>
            </w:r>
            <w:r w:rsidR="006D78EB">
              <w:rPr>
                <w:noProof/>
                <w:webHidden/>
              </w:rPr>
            </w:r>
            <w:r w:rsidR="006D78EB">
              <w:rPr>
                <w:noProof/>
                <w:webHidden/>
              </w:rPr>
              <w:fldChar w:fldCharType="separate"/>
            </w:r>
            <w:r w:rsidR="006D78EB">
              <w:rPr>
                <w:noProof/>
                <w:webHidden/>
              </w:rPr>
              <w:t>10</w:t>
            </w:r>
            <w:r w:rsidR="006D78EB">
              <w:rPr>
                <w:noProof/>
                <w:webHidden/>
              </w:rPr>
              <w:fldChar w:fldCharType="end"/>
            </w:r>
          </w:hyperlink>
        </w:p>
        <w:p w14:paraId="67F240BA" w14:textId="7EABA9CD" w:rsidR="006D78EB"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122081585" w:history="1">
            <w:r w:rsidR="006D78EB" w:rsidRPr="00EB0990">
              <w:rPr>
                <w:rStyle w:val="Hyperlink"/>
                <w:b/>
                <w:bCs/>
                <w:noProof/>
                <w:lang w:val="fr-FR"/>
              </w:rPr>
              <w:t>M.</w:t>
            </w:r>
            <w:r w:rsidR="006D78EB">
              <w:rPr>
                <w:rFonts w:asciiTheme="minorHAnsi" w:eastAsiaTheme="minorEastAsia" w:hAnsiTheme="minorHAnsi" w:cstheme="minorBidi"/>
                <w:noProof/>
                <w:sz w:val="22"/>
                <w:szCs w:val="22"/>
              </w:rPr>
              <w:tab/>
            </w:r>
            <w:r w:rsidR="006D78EB" w:rsidRPr="00EB0990">
              <w:rPr>
                <w:rStyle w:val="Hyperlink"/>
                <w:b/>
                <w:bCs/>
                <w:noProof/>
                <w:lang w:val="fr-FR"/>
              </w:rPr>
              <w:t>Les Personnes relais pour les questions de sécurité</w:t>
            </w:r>
            <w:r w:rsidR="006D78EB">
              <w:rPr>
                <w:noProof/>
                <w:webHidden/>
              </w:rPr>
              <w:tab/>
            </w:r>
            <w:r w:rsidR="006D78EB">
              <w:rPr>
                <w:noProof/>
                <w:webHidden/>
              </w:rPr>
              <w:fldChar w:fldCharType="begin"/>
            </w:r>
            <w:r w:rsidR="006D78EB">
              <w:rPr>
                <w:noProof/>
                <w:webHidden/>
              </w:rPr>
              <w:instrText xml:space="preserve"> PAGEREF _Toc122081585 \h </w:instrText>
            </w:r>
            <w:r w:rsidR="006D78EB">
              <w:rPr>
                <w:noProof/>
                <w:webHidden/>
              </w:rPr>
            </w:r>
            <w:r w:rsidR="006D78EB">
              <w:rPr>
                <w:noProof/>
                <w:webHidden/>
              </w:rPr>
              <w:fldChar w:fldCharType="separate"/>
            </w:r>
            <w:r w:rsidR="006D78EB">
              <w:rPr>
                <w:noProof/>
                <w:webHidden/>
              </w:rPr>
              <w:t>10</w:t>
            </w:r>
            <w:r w:rsidR="006D78EB">
              <w:rPr>
                <w:noProof/>
                <w:webHidden/>
              </w:rPr>
              <w:fldChar w:fldCharType="end"/>
            </w:r>
          </w:hyperlink>
        </w:p>
        <w:p w14:paraId="53A9FB82" w14:textId="03299333" w:rsidR="006D78EB" w:rsidRDefault="00000000">
          <w:pPr>
            <w:pStyle w:val="TOC2"/>
            <w:tabs>
              <w:tab w:val="left" w:pos="880"/>
              <w:tab w:val="right" w:leader="dot" w:pos="8630"/>
            </w:tabs>
            <w:rPr>
              <w:rFonts w:asciiTheme="minorHAnsi" w:eastAsiaTheme="minorEastAsia" w:hAnsiTheme="minorHAnsi" w:cstheme="minorBidi"/>
              <w:noProof/>
              <w:sz w:val="22"/>
              <w:szCs w:val="22"/>
            </w:rPr>
          </w:pPr>
          <w:hyperlink w:anchor="_Toc122081586" w:history="1">
            <w:r w:rsidR="006D78EB" w:rsidRPr="00EB0990">
              <w:rPr>
                <w:rStyle w:val="Hyperlink"/>
                <w:b/>
                <w:bCs/>
                <w:noProof/>
                <w:lang w:val="fr-FR"/>
              </w:rPr>
              <w:t>N.</w:t>
            </w:r>
            <w:r w:rsidR="006D78EB">
              <w:rPr>
                <w:rFonts w:asciiTheme="minorHAnsi" w:eastAsiaTheme="minorEastAsia" w:hAnsiTheme="minorHAnsi" w:cstheme="minorBidi"/>
                <w:noProof/>
                <w:sz w:val="22"/>
                <w:szCs w:val="22"/>
              </w:rPr>
              <w:tab/>
            </w:r>
            <w:r w:rsidR="006D78EB" w:rsidRPr="00EB0990">
              <w:rPr>
                <w:rStyle w:val="Hyperlink"/>
                <w:b/>
                <w:bCs/>
                <w:noProof/>
                <w:lang w:val="fr-FR"/>
              </w:rPr>
              <w:t>Les membres du personnel sous la responsabilité du PNUD</w:t>
            </w:r>
            <w:r w:rsidR="006D78EB">
              <w:rPr>
                <w:noProof/>
                <w:webHidden/>
              </w:rPr>
              <w:tab/>
            </w:r>
            <w:r w:rsidR="006D78EB">
              <w:rPr>
                <w:noProof/>
                <w:webHidden/>
              </w:rPr>
              <w:fldChar w:fldCharType="begin"/>
            </w:r>
            <w:r w:rsidR="006D78EB">
              <w:rPr>
                <w:noProof/>
                <w:webHidden/>
              </w:rPr>
              <w:instrText xml:space="preserve"> PAGEREF _Toc122081586 \h </w:instrText>
            </w:r>
            <w:r w:rsidR="006D78EB">
              <w:rPr>
                <w:noProof/>
                <w:webHidden/>
              </w:rPr>
            </w:r>
            <w:r w:rsidR="006D78EB">
              <w:rPr>
                <w:noProof/>
                <w:webHidden/>
              </w:rPr>
              <w:fldChar w:fldCharType="separate"/>
            </w:r>
            <w:r w:rsidR="006D78EB">
              <w:rPr>
                <w:noProof/>
                <w:webHidden/>
              </w:rPr>
              <w:t>11</w:t>
            </w:r>
            <w:r w:rsidR="006D78EB">
              <w:rPr>
                <w:noProof/>
                <w:webHidden/>
              </w:rPr>
              <w:fldChar w:fldCharType="end"/>
            </w:r>
          </w:hyperlink>
        </w:p>
        <w:p w14:paraId="3B227F32" w14:textId="060069F2" w:rsidR="006D78EB" w:rsidRDefault="00000000">
          <w:pPr>
            <w:pStyle w:val="TOC1"/>
            <w:tabs>
              <w:tab w:val="right" w:leader="dot" w:pos="8630"/>
            </w:tabs>
            <w:rPr>
              <w:rFonts w:asciiTheme="minorHAnsi" w:eastAsiaTheme="minorEastAsia" w:hAnsiTheme="minorHAnsi" w:cstheme="minorBidi"/>
              <w:noProof/>
              <w:sz w:val="22"/>
              <w:szCs w:val="22"/>
            </w:rPr>
          </w:pPr>
          <w:hyperlink w:anchor="_Toc122081587" w:history="1">
            <w:r w:rsidR="006D78EB" w:rsidRPr="00EB0990">
              <w:rPr>
                <w:rStyle w:val="Hyperlink"/>
                <w:b/>
                <w:bCs/>
                <w:noProof/>
                <w:lang w:val="fr-FR"/>
              </w:rPr>
              <w:t>ANNEXE A</w:t>
            </w:r>
            <w:r w:rsidR="00554F0A">
              <w:rPr>
                <w:rStyle w:val="Hyperlink"/>
                <w:b/>
                <w:bCs/>
                <w:noProof/>
                <w:lang w:val="fr-FR"/>
              </w:rPr>
              <w:t>:</w:t>
            </w:r>
            <w:r w:rsidR="006D78EB" w:rsidRPr="00EB0990">
              <w:rPr>
                <w:rStyle w:val="Hyperlink"/>
                <w:b/>
                <w:bCs/>
                <w:noProof/>
                <w:lang w:val="fr-FR"/>
              </w:rPr>
              <w:t xml:space="preserve"> Fonctions et responsabilités des acteurs du PNUD au sein de l’UNSMS</w:t>
            </w:r>
            <w:r w:rsidR="006D78EB">
              <w:rPr>
                <w:noProof/>
                <w:webHidden/>
              </w:rPr>
              <w:tab/>
            </w:r>
            <w:r w:rsidR="006D78EB">
              <w:rPr>
                <w:noProof/>
                <w:webHidden/>
              </w:rPr>
              <w:fldChar w:fldCharType="begin"/>
            </w:r>
            <w:r w:rsidR="006D78EB">
              <w:rPr>
                <w:noProof/>
                <w:webHidden/>
              </w:rPr>
              <w:instrText xml:space="preserve"> PAGEREF _Toc122081587 \h </w:instrText>
            </w:r>
            <w:r w:rsidR="006D78EB">
              <w:rPr>
                <w:noProof/>
                <w:webHidden/>
              </w:rPr>
            </w:r>
            <w:r w:rsidR="006D78EB">
              <w:rPr>
                <w:noProof/>
                <w:webHidden/>
              </w:rPr>
              <w:fldChar w:fldCharType="separate"/>
            </w:r>
            <w:r w:rsidR="006D78EB">
              <w:rPr>
                <w:noProof/>
                <w:webHidden/>
              </w:rPr>
              <w:t>12</w:t>
            </w:r>
            <w:r w:rsidR="006D78EB">
              <w:rPr>
                <w:noProof/>
                <w:webHidden/>
              </w:rPr>
              <w:fldChar w:fldCharType="end"/>
            </w:r>
          </w:hyperlink>
        </w:p>
        <w:p w14:paraId="35767A41" w14:textId="1FC82085" w:rsidR="006D78EB" w:rsidRDefault="00000000">
          <w:pPr>
            <w:pStyle w:val="TOC1"/>
            <w:tabs>
              <w:tab w:val="right" w:leader="dot" w:pos="8630"/>
            </w:tabs>
            <w:rPr>
              <w:rFonts w:asciiTheme="minorHAnsi" w:eastAsiaTheme="minorEastAsia" w:hAnsiTheme="minorHAnsi" w:cstheme="minorBidi"/>
              <w:noProof/>
              <w:sz w:val="22"/>
              <w:szCs w:val="22"/>
            </w:rPr>
          </w:pPr>
          <w:hyperlink r:id="rId13" w:anchor="_Toc122081588" w:history="1">
            <w:r w:rsidR="006D78EB" w:rsidRPr="00EB0990">
              <w:rPr>
                <w:rStyle w:val="Hyperlink"/>
                <w:b/>
                <w:bCs/>
                <w:noProof/>
                <w:lang w:val="fr-FR"/>
              </w:rPr>
              <w:t>ANNEXE B: Structure de l’UNSMS</w:t>
            </w:r>
            <w:r w:rsidR="006D78EB">
              <w:rPr>
                <w:noProof/>
                <w:webHidden/>
              </w:rPr>
              <w:tab/>
            </w:r>
            <w:r w:rsidR="006D78EB">
              <w:rPr>
                <w:noProof/>
                <w:webHidden/>
              </w:rPr>
              <w:fldChar w:fldCharType="begin"/>
            </w:r>
            <w:r w:rsidR="006D78EB">
              <w:rPr>
                <w:noProof/>
                <w:webHidden/>
              </w:rPr>
              <w:instrText xml:space="preserve"> PAGEREF _Toc122081588 \h </w:instrText>
            </w:r>
            <w:r w:rsidR="006D78EB">
              <w:rPr>
                <w:noProof/>
                <w:webHidden/>
              </w:rPr>
            </w:r>
            <w:r w:rsidR="006D78EB">
              <w:rPr>
                <w:noProof/>
                <w:webHidden/>
              </w:rPr>
              <w:fldChar w:fldCharType="separate"/>
            </w:r>
            <w:r w:rsidR="006D78EB">
              <w:rPr>
                <w:noProof/>
                <w:webHidden/>
              </w:rPr>
              <w:t>25</w:t>
            </w:r>
            <w:r w:rsidR="006D78EB">
              <w:rPr>
                <w:noProof/>
                <w:webHidden/>
              </w:rPr>
              <w:fldChar w:fldCharType="end"/>
            </w:r>
          </w:hyperlink>
        </w:p>
        <w:p w14:paraId="07C1070D" w14:textId="1D3CE855" w:rsidR="00A73A1C" w:rsidRDefault="00A73A1C">
          <w:r>
            <w:rPr>
              <w:b/>
              <w:bCs/>
              <w:noProof/>
            </w:rPr>
            <w:fldChar w:fldCharType="end"/>
          </w:r>
        </w:p>
      </w:sdtContent>
    </w:sdt>
    <w:p w14:paraId="65F48950" w14:textId="1873BFC1" w:rsidR="00E22E09" w:rsidRPr="001632FA" w:rsidRDefault="00E22E09" w:rsidP="00D4767F">
      <w:pPr>
        <w:spacing w:line="360" w:lineRule="auto"/>
        <w:rPr>
          <w:b/>
          <w:color w:val="000000"/>
          <w:sz w:val="22"/>
          <w:szCs w:val="22"/>
          <w:lang w:val="fr-FR"/>
        </w:rPr>
      </w:pPr>
    </w:p>
    <w:p w14:paraId="2B8FFD7F" w14:textId="77777777" w:rsidR="00910883" w:rsidRPr="001632FA" w:rsidRDefault="00910883" w:rsidP="00D4767F">
      <w:pPr>
        <w:spacing w:line="360" w:lineRule="auto"/>
        <w:rPr>
          <w:b/>
          <w:color w:val="000000"/>
          <w:sz w:val="22"/>
          <w:szCs w:val="22"/>
          <w:lang w:val="fr-FR"/>
        </w:rPr>
      </w:pPr>
    </w:p>
    <w:p w14:paraId="72AA4C71" w14:textId="4DFCB552" w:rsidR="0006190B" w:rsidRPr="001632FA" w:rsidRDefault="0006190B" w:rsidP="008106EA">
      <w:pPr>
        <w:spacing w:line="360" w:lineRule="auto"/>
        <w:rPr>
          <w:b/>
          <w:color w:val="000000"/>
          <w:sz w:val="22"/>
          <w:szCs w:val="22"/>
          <w:lang w:val="fr-FR"/>
        </w:rPr>
      </w:pPr>
    </w:p>
    <w:p w14:paraId="72C4EFDD" w14:textId="0BB0C5AC" w:rsidR="00B06D83" w:rsidRPr="001632FA" w:rsidRDefault="00B06D83">
      <w:pPr>
        <w:rPr>
          <w:b/>
          <w:color w:val="000000"/>
          <w:sz w:val="22"/>
          <w:szCs w:val="22"/>
          <w:lang w:val="fr-FR"/>
        </w:rPr>
      </w:pPr>
      <w:r w:rsidRPr="001632FA">
        <w:rPr>
          <w:b/>
          <w:color w:val="000000"/>
          <w:sz w:val="22"/>
          <w:szCs w:val="22"/>
          <w:lang w:val="fr-FR"/>
        </w:rPr>
        <w:br w:type="page"/>
      </w:r>
    </w:p>
    <w:p w14:paraId="2C3D67FE" w14:textId="4691B4BA" w:rsidR="0006190B" w:rsidRPr="001632FA" w:rsidRDefault="0006190B" w:rsidP="00CD43AF">
      <w:pPr>
        <w:spacing w:line="360" w:lineRule="auto"/>
        <w:ind w:left="-90"/>
        <w:rPr>
          <w:b/>
          <w:color w:val="000000"/>
          <w:sz w:val="22"/>
          <w:szCs w:val="22"/>
          <w:lang w:val="fr-FR"/>
        </w:rPr>
      </w:pPr>
      <w:r w:rsidRPr="001632FA">
        <w:rPr>
          <w:b/>
          <w:color w:val="000000"/>
          <w:sz w:val="22"/>
          <w:szCs w:val="22"/>
          <w:lang w:val="fr-FR"/>
        </w:rPr>
        <w:lastRenderedPageBreak/>
        <w:t>Glossa</w:t>
      </w:r>
      <w:r w:rsidR="004A61F2" w:rsidRPr="001632FA">
        <w:rPr>
          <w:b/>
          <w:color w:val="000000"/>
          <w:sz w:val="22"/>
          <w:szCs w:val="22"/>
          <w:lang w:val="fr-FR"/>
        </w:rPr>
        <w:t>ire</w:t>
      </w:r>
    </w:p>
    <w:p w14:paraId="304F78FA" w14:textId="77777777" w:rsidR="0006190B" w:rsidRPr="001632FA" w:rsidRDefault="0006190B" w:rsidP="00CD43AF">
      <w:pPr>
        <w:spacing w:line="360" w:lineRule="auto"/>
        <w:ind w:left="-90"/>
        <w:rPr>
          <w:b/>
          <w:color w:val="000000"/>
          <w:sz w:val="22"/>
          <w:szCs w:val="22"/>
          <w:lang w:val="fr-FR"/>
        </w:rPr>
      </w:pPr>
    </w:p>
    <w:p w14:paraId="05FC14BD" w14:textId="7FAC4964" w:rsidR="00CD43AF" w:rsidRPr="001632FA" w:rsidRDefault="00CD43AF" w:rsidP="00CD43AF">
      <w:pPr>
        <w:spacing w:line="360" w:lineRule="auto"/>
        <w:ind w:left="-90"/>
        <w:rPr>
          <w:color w:val="000000"/>
          <w:sz w:val="22"/>
          <w:szCs w:val="22"/>
          <w:lang w:val="fr-FR"/>
        </w:rPr>
      </w:pPr>
      <w:r w:rsidRPr="4EC300EC">
        <w:rPr>
          <w:b/>
          <w:bCs/>
          <w:color w:val="000000" w:themeColor="text1"/>
          <w:sz w:val="22"/>
          <w:szCs w:val="22"/>
          <w:lang w:val="fr-FR"/>
        </w:rPr>
        <w:t>ASC</w:t>
      </w:r>
      <w:r w:rsidRPr="00597106">
        <w:rPr>
          <w:lang w:val="fr-FR"/>
        </w:rPr>
        <w:tab/>
      </w:r>
      <w:r w:rsidRPr="00597106">
        <w:rPr>
          <w:lang w:val="fr-FR"/>
        </w:rPr>
        <w:tab/>
      </w:r>
      <w:r w:rsidR="002A227E">
        <w:rPr>
          <w:color w:val="000000" w:themeColor="text1"/>
          <w:sz w:val="22"/>
          <w:szCs w:val="22"/>
          <w:lang w:val="fr-FR"/>
        </w:rPr>
        <w:t>C</w:t>
      </w:r>
      <w:r w:rsidR="0EB418E0" w:rsidRPr="4EC300EC">
        <w:rPr>
          <w:color w:val="000000" w:themeColor="text1"/>
          <w:sz w:val="22"/>
          <w:szCs w:val="22"/>
          <w:lang w:val="fr-FR"/>
        </w:rPr>
        <w:t>oordonnateur de secteur de sécurité</w:t>
      </w:r>
    </w:p>
    <w:p w14:paraId="79146F7B" w14:textId="483D01F5" w:rsidR="00C850C9" w:rsidRPr="001632FA" w:rsidRDefault="00C850C9" w:rsidP="00CD43AF">
      <w:pPr>
        <w:spacing w:line="360" w:lineRule="auto"/>
        <w:ind w:left="-90"/>
        <w:rPr>
          <w:color w:val="000000"/>
          <w:sz w:val="22"/>
          <w:szCs w:val="22"/>
          <w:lang w:val="fr-FR"/>
        </w:rPr>
      </w:pPr>
      <w:r w:rsidRPr="001632FA">
        <w:rPr>
          <w:b/>
          <w:color w:val="000000"/>
          <w:sz w:val="22"/>
          <w:szCs w:val="22"/>
          <w:lang w:val="fr-FR"/>
        </w:rPr>
        <w:t>ASFP</w:t>
      </w:r>
      <w:r w:rsidRPr="001632FA">
        <w:rPr>
          <w:b/>
          <w:color w:val="000000"/>
          <w:sz w:val="22"/>
          <w:szCs w:val="22"/>
          <w:lang w:val="fr-FR"/>
        </w:rPr>
        <w:tab/>
      </w:r>
      <w:r w:rsidRPr="001632FA">
        <w:rPr>
          <w:b/>
          <w:color w:val="000000"/>
          <w:sz w:val="22"/>
          <w:szCs w:val="22"/>
          <w:lang w:val="fr-FR"/>
        </w:rPr>
        <w:tab/>
      </w:r>
      <w:r w:rsidR="00840D55" w:rsidRPr="001632FA">
        <w:rPr>
          <w:bCs/>
          <w:color w:val="000000"/>
          <w:sz w:val="22"/>
          <w:szCs w:val="22"/>
          <w:lang w:val="fr-FR"/>
        </w:rPr>
        <w:t>Point focal</w:t>
      </w:r>
      <w:r w:rsidR="009F0E34" w:rsidRPr="001632FA">
        <w:rPr>
          <w:color w:val="000000"/>
          <w:sz w:val="22"/>
          <w:szCs w:val="22"/>
          <w:lang w:val="fr-FR"/>
        </w:rPr>
        <w:t xml:space="preserve"> institutionnel </w:t>
      </w:r>
      <w:r w:rsidR="00840D55" w:rsidRPr="001632FA">
        <w:rPr>
          <w:color w:val="000000"/>
          <w:sz w:val="22"/>
          <w:szCs w:val="22"/>
          <w:lang w:val="fr-FR"/>
        </w:rPr>
        <w:t>pour l</w:t>
      </w:r>
      <w:r w:rsidR="009F0E34" w:rsidRPr="001632FA">
        <w:rPr>
          <w:color w:val="000000"/>
          <w:sz w:val="22"/>
          <w:szCs w:val="22"/>
          <w:lang w:val="fr-FR"/>
        </w:rPr>
        <w:t>es questions de sécurité</w:t>
      </w:r>
    </w:p>
    <w:p w14:paraId="32B45BE5" w14:textId="45DCB624" w:rsidR="00CD43AF" w:rsidRPr="001632FA" w:rsidRDefault="002020E0" w:rsidP="00CD43AF">
      <w:pPr>
        <w:spacing w:line="360" w:lineRule="auto"/>
        <w:ind w:left="-90"/>
        <w:rPr>
          <w:color w:val="000000"/>
          <w:sz w:val="22"/>
          <w:szCs w:val="22"/>
          <w:lang w:val="fr-FR"/>
        </w:rPr>
      </w:pPr>
      <w:r w:rsidRPr="001632FA">
        <w:rPr>
          <w:b/>
          <w:color w:val="000000"/>
          <w:sz w:val="22"/>
          <w:szCs w:val="22"/>
          <w:lang w:val="fr-FR"/>
        </w:rPr>
        <w:t>BMS</w:t>
      </w:r>
      <w:r w:rsidR="00CD43AF" w:rsidRPr="001632FA">
        <w:rPr>
          <w:b/>
          <w:color w:val="000000"/>
          <w:sz w:val="22"/>
          <w:szCs w:val="22"/>
          <w:lang w:val="fr-FR"/>
        </w:rPr>
        <w:tab/>
      </w:r>
      <w:r w:rsidR="00CD43AF" w:rsidRPr="001632FA">
        <w:rPr>
          <w:b/>
          <w:color w:val="000000"/>
          <w:sz w:val="22"/>
          <w:szCs w:val="22"/>
          <w:lang w:val="fr-FR"/>
        </w:rPr>
        <w:tab/>
      </w:r>
      <w:r w:rsidRPr="001632FA">
        <w:rPr>
          <w:rFonts w:eastAsiaTheme="minorEastAsia"/>
          <w:noProof/>
          <w:sz w:val="22"/>
          <w:szCs w:val="22"/>
          <w:lang w:val="fr-FR" w:eastAsia="en-GB"/>
        </w:rPr>
        <w:t xml:space="preserve">Bureau </w:t>
      </w:r>
      <w:r w:rsidR="009F0E34" w:rsidRPr="001632FA">
        <w:rPr>
          <w:rFonts w:eastAsiaTheme="minorEastAsia"/>
          <w:noProof/>
          <w:sz w:val="22"/>
          <w:szCs w:val="22"/>
          <w:lang w:val="fr-FR" w:eastAsia="en-GB"/>
        </w:rPr>
        <w:t>des services de gestion</w:t>
      </w:r>
    </w:p>
    <w:p w14:paraId="4C3633BC" w14:textId="427765BB" w:rsidR="00CD43AF" w:rsidRPr="001632FA" w:rsidRDefault="00CD43AF" w:rsidP="00CD43AF">
      <w:pPr>
        <w:spacing w:line="360" w:lineRule="auto"/>
        <w:ind w:left="-90"/>
        <w:rPr>
          <w:color w:val="000000"/>
          <w:sz w:val="22"/>
          <w:szCs w:val="22"/>
          <w:lang w:val="fr-FR"/>
        </w:rPr>
      </w:pPr>
      <w:r w:rsidRPr="001632FA">
        <w:rPr>
          <w:b/>
          <w:color w:val="000000"/>
          <w:sz w:val="22"/>
          <w:szCs w:val="22"/>
          <w:lang w:val="fr-FR"/>
        </w:rPr>
        <w:t>C</w:t>
      </w:r>
      <w:r w:rsidR="00FA2C2B" w:rsidRPr="001632FA">
        <w:rPr>
          <w:b/>
          <w:color w:val="000000"/>
          <w:sz w:val="22"/>
          <w:szCs w:val="22"/>
          <w:lang w:val="fr-FR"/>
        </w:rPr>
        <w:t>EB</w:t>
      </w:r>
      <w:r w:rsidRPr="001632FA">
        <w:rPr>
          <w:b/>
          <w:color w:val="000000"/>
          <w:sz w:val="22"/>
          <w:szCs w:val="22"/>
          <w:lang w:val="fr-FR"/>
        </w:rPr>
        <w:tab/>
      </w:r>
      <w:r w:rsidRPr="001632FA">
        <w:rPr>
          <w:b/>
          <w:color w:val="000000"/>
          <w:sz w:val="22"/>
          <w:szCs w:val="22"/>
          <w:lang w:val="fr-FR"/>
        </w:rPr>
        <w:tab/>
      </w:r>
      <w:r w:rsidRPr="001632FA">
        <w:rPr>
          <w:color w:val="000000"/>
          <w:sz w:val="22"/>
          <w:szCs w:val="22"/>
          <w:lang w:val="fr-FR"/>
        </w:rPr>
        <w:t>C</w:t>
      </w:r>
      <w:r w:rsidR="009F0E34" w:rsidRPr="001632FA">
        <w:rPr>
          <w:color w:val="000000"/>
          <w:sz w:val="22"/>
          <w:szCs w:val="22"/>
          <w:lang w:val="fr-FR"/>
        </w:rPr>
        <w:t>onseil des chefs de secrétariat</w:t>
      </w:r>
    </w:p>
    <w:p w14:paraId="566BA171" w14:textId="43E793C8" w:rsidR="00CD43AF" w:rsidRPr="001632FA" w:rsidRDefault="00CD43AF" w:rsidP="00CD43AF">
      <w:pPr>
        <w:spacing w:line="360" w:lineRule="auto"/>
        <w:ind w:left="-90"/>
        <w:rPr>
          <w:color w:val="000000"/>
          <w:sz w:val="22"/>
          <w:szCs w:val="22"/>
          <w:lang w:val="fr-FR"/>
        </w:rPr>
      </w:pPr>
      <w:r w:rsidRPr="0E7B5C20">
        <w:rPr>
          <w:b/>
          <w:color w:val="000000" w:themeColor="text1"/>
          <w:sz w:val="22"/>
          <w:szCs w:val="22"/>
          <w:lang w:val="fr-FR"/>
        </w:rPr>
        <w:t>CMT</w:t>
      </w:r>
      <w:r w:rsidRPr="00597106">
        <w:rPr>
          <w:lang w:val="fr-FR"/>
        </w:rPr>
        <w:tab/>
      </w:r>
      <w:r w:rsidRPr="00597106">
        <w:rPr>
          <w:lang w:val="fr-FR"/>
        </w:rPr>
        <w:tab/>
      </w:r>
      <w:r w:rsidR="00525E11" w:rsidRPr="0E7B5C20">
        <w:rPr>
          <w:color w:val="000000" w:themeColor="text1"/>
          <w:sz w:val="22"/>
          <w:szCs w:val="22"/>
          <w:lang w:val="fr-FR"/>
        </w:rPr>
        <w:t>Équipe</w:t>
      </w:r>
      <w:r w:rsidR="00791C12" w:rsidRPr="0E7B5C20">
        <w:rPr>
          <w:color w:val="000000" w:themeColor="text1"/>
          <w:sz w:val="22"/>
          <w:szCs w:val="22"/>
          <w:lang w:val="fr-FR"/>
        </w:rPr>
        <w:t xml:space="preserve"> de gestion des crises</w:t>
      </w:r>
    </w:p>
    <w:p w14:paraId="50204CB9" w14:textId="6079ACAF" w:rsidR="00CD43AF" w:rsidRPr="001632FA" w:rsidRDefault="00CD43AF" w:rsidP="00CD43AF">
      <w:pPr>
        <w:spacing w:line="360" w:lineRule="auto"/>
        <w:ind w:left="-90"/>
        <w:rPr>
          <w:color w:val="000000"/>
          <w:sz w:val="22"/>
          <w:szCs w:val="22"/>
          <w:lang w:val="fr-FR"/>
        </w:rPr>
      </w:pPr>
      <w:r w:rsidRPr="001632FA">
        <w:rPr>
          <w:b/>
          <w:color w:val="000000"/>
          <w:sz w:val="22"/>
          <w:szCs w:val="22"/>
          <w:lang w:val="fr-FR"/>
        </w:rPr>
        <w:t>COSA</w:t>
      </w:r>
      <w:r w:rsidRPr="001632FA">
        <w:rPr>
          <w:b/>
          <w:color w:val="000000"/>
          <w:sz w:val="22"/>
          <w:szCs w:val="22"/>
          <w:lang w:val="fr-FR"/>
        </w:rPr>
        <w:tab/>
      </w:r>
      <w:r w:rsidRPr="001632FA">
        <w:rPr>
          <w:b/>
          <w:color w:val="000000"/>
          <w:sz w:val="22"/>
          <w:szCs w:val="22"/>
          <w:lang w:val="fr-FR"/>
        </w:rPr>
        <w:tab/>
      </w:r>
      <w:r w:rsidR="00460F8E" w:rsidRPr="001632FA">
        <w:rPr>
          <w:bCs/>
          <w:color w:val="000000"/>
          <w:sz w:val="22"/>
          <w:szCs w:val="22"/>
          <w:lang w:val="fr-FR"/>
        </w:rPr>
        <w:t>Associé à la</w:t>
      </w:r>
      <w:r w:rsidR="00E746A1" w:rsidRPr="001632FA">
        <w:rPr>
          <w:bCs/>
          <w:color w:val="000000"/>
          <w:sz w:val="22"/>
          <w:szCs w:val="22"/>
          <w:lang w:val="fr-FR"/>
        </w:rPr>
        <w:t xml:space="preserve"> sécurité de </w:t>
      </w:r>
      <w:r w:rsidR="006E2FBD" w:rsidRPr="001632FA">
        <w:rPr>
          <w:bCs/>
          <w:color w:val="000000"/>
          <w:sz w:val="22"/>
          <w:szCs w:val="22"/>
          <w:lang w:val="fr-FR"/>
        </w:rPr>
        <w:t>b</w:t>
      </w:r>
      <w:r w:rsidR="00E746A1" w:rsidRPr="001632FA">
        <w:rPr>
          <w:bCs/>
          <w:color w:val="000000"/>
          <w:sz w:val="22"/>
          <w:szCs w:val="22"/>
          <w:lang w:val="fr-FR"/>
        </w:rPr>
        <w:t xml:space="preserve">ureau de </w:t>
      </w:r>
      <w:r w:rsidR="006E2FBD" w:rsidRPr="001632FA">
        <w:rPr>
          <w:bCs/>
          <w:color w:val="000000"/>
          <w:sz w:val="22"/>
          <w:szCs w:val="22"/>
          <w:lang w:val="fr-FR"/>
        </w:rPr>
        <w:t>p</w:t>
      </w:r>
      <w:r w:rsidR="00E746A1" w:rsidRPr="001632FA">
        <w:rPr>
          <w:bCs/>
          <w:color w:val="000000"/>
          <w:sz w:val="22"/>
          <w:szCs w:val="22"/>
          <w:lang w:val="fr-FR"/>
        </w:rPr>
        <w:t>ays</w:t>
      </w:r>
    </w:p>
    <w:p w14:paraId="022C3C3D" w14:textId="69A3022E" w:rsidR="00CD43AF" w:rsidRPr="001632FA" w:rsidRDefault="004C0752" w:rsidP="00B80D6D">
      <w:pPr>
        <w:spacing w:line="360" w:lineRule="auto"/>
        <w:ind w:left="1440" w:hanging="1530"/>
        <w:rPr>
          <w:color w:val="000000"/>
          <w:sz w:val="22"/>
          <w:szCs w:val="22"/>
          <w:lang w:val="fr-FR"/>
        </w:rPr>
      </w:pPr>
      <w:r w:rsidRPr="001632FA">
        <w:rPr>
          <w:b/>
          <w:color w:val="000000"/>
          <w:sz w:val="22"/>
          <w:szCs w:val="22"/>
          <w:lang w:val="fr-FR"/>
        </w:rPr>
        <w:t>P/C</w:t>
      </w:r>
      <w:r w:rsidR="00C50A03" w:rsidRPr="001632FA">
        <w:rPr>
          <w:b/>
          <w:color w:val="000000"/>
          <w:sz w:val="22"/>
          <w:szCs w:val="22"/>
          <w:lang w:val="fr-FR"/>
        </w:rPr>
        <w:t>/SA</w:t>
      </w:r>
      <w:r w:rsidR="00CD43AF" w:rsidRPr="001632FA">
        <w:rPr>
          <w:b/>
          <w:color w:val="000000"/>
          <w:sz w:val="22"/>
          <w:szCs w:val="22"/>
          <w:lang w:val="fr-FR"/>
        </w:rPr>
        <w:tab/>
      </w:r>
      <w:r w:rsidR="00CD43AF" w:rsidRPr="001632FA">
        <w:rPr>
          <w:color w:val="000000"/>
          <w:sz w:val="22"/>
          <w:szCs w:val="22"/>
          <w:lang w:val="fr-FR"/>
        </w:rPr>
        <w:t>C</w:t>
      </w:r>
      <w:r w:rsidR="00E746A1" w:rsidRPr="001632FA">
        <w:rPr>
          <w:color w:val="000000"/>
          <w:sz w:val="22"/>
          <w:szCs w:val="22"/>
          <w:lang w:val="fr-FR"/>
        </w:rPr>
        <w:t xml:space="preserve">onseiller </w:t>
      </w:r>
      <w:r w:rsidRPr="001632FA">
        <w:rPr>
          <w:color w:val="000000"/>
          <w:sz w:val="22"/>
          <w:szCs w:val="22"/>
          <w:lang w:val="fr-FR"/>
        </w:rPr>
        <w:t>principal</w:t>
      </w:r>
      <w:r w:rsidR="00E746A1" w:rsidRPr="001632FA">
        <w:rPr>
          <w:color w:val="000000"/>
          <w:sz w:val="22"/>
          <w:szCs w:val="22"/>
          <w:lang w:val="fr-FR"/>
        </w:rPr>
        <w:t xml:space="preserve"> pour la sécurité</w:t>
      </w:r>
      <w:r w:rsidR="00CD43AF" w:rsidRPr="001632FA">
        <w:rPr>
          <w:color w:val="000000"/>
          <w:sz w:val="22"/>
          <w:szCs w:val="22"/>
          <w:lang w:val="fr-FR"/>
        </w:rPr>
        <w:t>/</w:t>
      </w:r>
      <w:r w:rsidR="00E746A1" w:rsidRPr="001632FA">
        <w:rPr>
          <w:color w:val="000000"/>
          <w:sz w:val="22"/>
          <w:szCs w:val="22"/>
          <w:lang w:val="fr-FR"/>
        </w:rPr>
        <w:t xml:space="preserve">Conseiller </w:t>
      </w:r>
      <w:r w:rsidRPr="001632FA">
        <w:rPr>
          <w:color w:val="000000"/>
          <w:sz w:val="22"/>
          <w:szCs w:val="22"/>
          <w:lang w:val="fr-FR"/>
        </w:rPr>
        <w:t xml:space="preserve">en chef </w:t>
      </w:r>
      <w:r w:rsidR="00E746A1" w:rsidRPr="001632FA">
        <w:rPr>
          <w:color w:val="000000"/>
          <w:sz w:val="22"/>
          <w:szCs w:val="22"/>
          <w:lang w:val="fr-FR"/>
        </w:rPr>
        <w:t>pour la sécurité</w:t>
      </w:r>
      <w:r w:rsidR="00C2723B" w:rsidRPr="001632FA">
        <w:rPr>
          <w:color w:val="000000"/>
          <w:sz w:val="22"/>
          <w:szCs w:val="22"/>
          <w:lang w:val="fr-FR"/>
        </w:rPr>
        <w:t>/</w:t>
      </w:r>
      <w:r w:rsidR="00B80D6D" w:rsidRPr="001632FA">
        <w:rPr>
          <w:color w:val="000000"/>
          <w:sz w:val="22"/>
          <w:szCs w:val="22"/>
          <w:lang w:val="fr-FR"/>
        </w:rPr>
        <w:t>Conseiller pour la sécurité</w:t>
      </w:r>
    </w:p>
    <w:p w14:paraId="4F9E260E" w14:textId="197A4E9D" w:rsidR="00CD43AF" w:rsidRPr="001632FA" w:rsidRDefault="00CD43AF" w:rsidP="00CD43AF">
      <w:pPr>
        <w:spacing w:line="360" w:lineRule="auto"/>
        <w:ind w:left="-90"/>
        <w:rPr>
          <w:color w:val="000000"/>
          <w:sz w:val="22"/>
          <w:szCs w:val="22"/>
          <w:lang w:val="fr-FR"/>
        </w:rPr>
      </w:pPr>
      <w:r w:rsidRPr="001632FA">
        <w:rPr>
          <w:b/>
          <w:color w:val="000000"/>
          <w:sz w:val="22"/>
          <w:szCs w:val="22"/>
          <w:lang w:val="fr-FR"/>
        </w:rPr>
        <w:t>DO</w:t>
      </w:r>
      <w:r w:rsidRPr="001632FA">
        <w:rPr>
          <w:b/>
          <w:color w:val="000000"/>
          <w:sz w:val="22"/>
          <w:szCs w:val="22"/>
          <w:lang w:val="fr-FR"/>
        </w:rPr>
        <w:tab/>
      </w:r>
      <w:r w:rsidRPr="001632FA">
        <w:rPr>
          <w:b/>
          <w:color w:val="000000"/>
          <w:sz w:val="22"/>
          <w:szCs w:val="22"/>
          <w:lang w:val="fr-FR"/>
        </w:rPr>
        <w:tab/>
      </w:r>
      <w:r w:rsidR="00B80D6D" w:rsidRPr="001632FA">
        <w:rPr>
          <w:bCs/>
          <w:color w:val="000000"/>
          <w:sz w:val="22"/>
          <w:szCs w:val="22"/>
          <w:lang w:val="fr-FR"/>
        </w:rPr>
        <w:t>Responsable désigné</w:t>
      </w:r>
      <w:r w:rsidR="00B661D9" w:rsidRPr="001632FA">
        <w:rPr>
          <w:bCs/>
          <w:color w:val="000000"/>
          <w:sz w:val="22"/>
          <w:szCs w:val="22"/>
          <w:lang w:val="fr-FR"/>
        </w:rPr>
        <w:t>/</w:t>
      </w:r>
      <w:r w:rsidR="004C0752" w:rsidRPr="001632FA">
        <w:rPr>
          <w:bCs/>
          <w:color w:val="000000"/>
          <w:sz w:val="22"/>
          <w:szCs w:val="22"/>
          <w:lang w:val="fr-FR"/>
        </w:rPr>
        <w:t>Agent habilité</w:t>
      </w:r>
    </w:p>
    <w:p w14:paraId="0126C187" w14:textId="75253545" w:rsidR="00CD43AF" w:rsidRPr="001632FA" w:rsidRDefault="00CD43AF" w:rsidP="00CD43AF">
      <w:pPr>
        <w:spacing w:line="360" w:lineRule="auto"/>
        <w:ind w:left="-90"/>
        <w:rPr>
          <w:color w:val="000000"/>
          <w:sz w:val="22"/>
          <w:szCs w:val="22"/>
          <w:lang w:val="fr-FR"/>
        </w:rPr>
      </w:pPr>
      <w:r w:rsidRPr="001632FA">
        <w:rPr>
          <w:b/>
          <w:color w:val="000000"/>
          <w:sz w:val="22"/>
          <w:szCs w:val="22"/>
          <w:lang w:val="fr-FR"/>
        </w:rPr>
        <w:t>EGS</w:t>
      </w:r>
      <w:r w:rsidRPr="001632FA">
        <w:rPr>
          <w:b/>
          <w:color w:val="000000"/>
          <w:sz w:val="22"/>
          <w:szCs w:val="22"/>
          <w:lang w:val="fr-FR"/>
        </w:rPr>
        <w:tab/>
      </w:r>
      <w:r w:rsidRPr="001632FA">
        <w:rPr>
          <w:b/>
          <w:color w:val="000000"/>
          <w:sz w:val="22"/>
          <w:szCs w:val="22"/>
          <w:lang w:val="fr-FR"/>
        </w:rPr>
        <w:tab/>
      </w:r>
      <w:r w:rsidR="00B80D6D" w:rsidRPr="001632FA">
        <w:rPr>
          <w:color w:val="000000"/>
          <w:sz w:val="22"/>
          <w:szCs w:val="22"/>
          <w:lang w:val="fr-FR"/>
        </w:rPr>
        <w:t>Groupe exécutif sur la sécurité</w:t>
      </w:r>
    </w:p>
    <w:p w14:paraId="46DB14BC" w14:textId="735D9953" w:rsidR="00CD43AF" w:rsidRPr="001632FA" w:rsidRDefault="00CD43AF" w:rsidP="00CD43AF">
      <w:pPr>
        <w:spacing w:line="360" w:lineRule="auto"/>
        <w:ind w:left="-90"/>
        <w:rPr>
          <w:color w:val="000000"/>
          <w:sz w:val="22"/>
          <w:szCs w:val="22"/>
          <w:lang w:val="fr-FR"/>
        </w:rPr>
      </w:pPr>
      <w:r w:rsidRPr="001632FA">
        <w:rPr>
          <w:b/>
          <w:color w:val="000000"/>
          <w:sz w:val="22"/>
          <w:szCs w:val="22"/>
          <w:lang w:val="fr-FR"/>
        </w:rPr>
        <w:t>FSCO</w:t>
      </w:r>
      <w:r w:rsidRPr="001632FA">
        <w:rPr>
          <w:b/>
          <w:color w:val="000000"/>
          <w:sz w:val="22"/>
          <w:szCs w:val="22"/>
          <w:lang w:val="fr-FR"/>
        </w:rPr>
        <w:tab/>
      </w:r>
      <w:r w:rsidRPr="001632FA">
        <w:rPr>
          <w:b/>
          <w:color w:val="000000"/>
          <w:sz w:val="22"/>
          <w:szCs w:val="22"/>
          <w:lang w:val="fr-FR"/>
        </w:rPr>
        <w:tab/>
      </w:r>
      <w:r w:rsidR="00DC244F" w:rsidRPr="001632FA">
        <w:rPr>
          <w:color w:val="000000"/>
          <w:sz w:val="22"/>
          <w:szCs w:val="22"/>
          <w:lang w:val="fr-FR"/>
        </w:rPr>
        <w:t>Coordonnateur des mesures de sécurité sur le terrain</w:t>
      </w:r>
    </w:p>
    <w:p w14:paraId="5DB74F15" w14:textId="3D9108C3" w:rsidR="00CD43AF" w:rsidRPr="001632FA" w:rsidRDefault="00CD43AF" w:rsidP="00CD43AF">
      <w:pPr>
        <w:spacing w:line="360" w:lineRule="auto"/>
        <w:ind w:left="-90"/>
        <w:rPr>
          <w:color w:val="000000"/>
          <w:sz w:val="22"/>
          <w:szCs w:val="22"/>
          <w:lang w:val="fr-FR"/>
        </w:rPr>
      </w:pPr>
      <w:r w:rsidRPr="001632FA">
        <w:rPr>
          <w:b/>
          <w:color w:val="000000"/>
          <w:sz w:val="22"/>
          <w:szCs w:val="22"/>
          <w:lang w:val="fr-FR"/>
        </w:rPr>
        <w:t>FSS</w:t>
      </w:r>
      <w:r w:rsidRPr="001632FA">
        <w:rPr>
          <w:b/>
          <w:color w:val="000000"/>
          <w:sz w:val="22"/>
          <w:szCs w:val="22"/>
          <w:lang w:val="fr-FR"/>
        </w:rPr>
        <w:tab/>
      </w:r>
      <w:r w:rsidRPr="001632FA">
        <w:rPr>
          <w:b/>
          <w:color w:val="000000"/>
          <w:sz w:val="22"/>
          <w:szCs w:val="22"/>
          <w:lang w:val="fr-FR"/>
        </w:rPr>
        <w:tab/>
      </w:r>
      <w:r w:rsidRPr="001632FA">
        <w:rPr>
          <w:color w:val="000000"/>
          <w:sz w:val="22"/>
          <w:szCs w:val="22"/>
          <w:lang w:val="fr-FR"/>
        </w:rPr>
        <w:t>Sp</w:t>
      </w:r>
      <w:r w:rsidR="00DC244F" w:rsidRPr="001632FA">
        <w:rPr>
          <w:color w:val="000000"/>
          <w:sz w:val="22"/>
          <w:szCs w:val="22"/>
          <w:lang w:val="fr-FR"/>
        </w:rPr>
        <w:t>é</w:t>
      </w:r>
      <w:r w:rsidRPr="001632FA">
        <w:rPr>
          <w:color w:val="000000"/>
          <w:sz w:val="22"/>
          <w:szCs w:val="22"/>
          <w:lang w:val="fr-FR"/>
        </w:rPr>
        <w:t>cialist</w:t>
      </w:r>
      <w:r w:rsidR="00DC244F" w:rsidRPr="001632FA">
        <w:rPr>
          <w:color w:val="000000"/>
          <w:sz w:val="22"/>
          <w:szCs w:val="22"/>
          <w:lang w:val="fr-FR"/>
        </w:rPr>
        <w:t>e de la sécurité sur le terrain</w:t>
      </w:r>
    </w:p>
    <w:p w14:paraId="5C61B550" w14:textId="0D248D37" w:rsidR="00CD43AF" w:rsidRPr="001632FA" w:rsidRDefault="00CD43AF" w:rsidP="00CD43AF">
      <w:pPr>
        <w:spacing w:line="360" w:lineRule="auto"/>
        <w:ind w:left="-90"/>
        <w:rPr>
          <w:color w:val="000000"/>
          <w:sz w:val="22"/>
          <w:szCs w:val="22"/>
          <w:lang w:val="fr-FR"/>
        </w:rPr>
      </w:pPr>
      <w:r w:rsidRPr="001632FA">
        <w:rPr>
          <w:b/>
          <w:color w:val="000000"/>
          <w:sz w:val="22"/>
          <w:szCs w:val="22"/>
          <w:lang w:val="fr-FR"/>
        </w:rPr>
        <w:t>HLCM</w:t>
      </w:r>
      <w:r w:rsidRPr="001632FA">
        <w:rPr>
          <w:b/>
          <w:color w:val="000000"/>
          <w:sz w:val="22"/>
          <w:szCs w:val="22"/>
          <w:lang w:val="fr-FR"/>
        </w:rPr>
        <w:tab/>
      </w:r>
      <w:r w:rsidRPr="001632FA">
        <w:rPr>
          <w:b/>
          <w:color w:val="000000"/>
          <w:sz w:val="22"/>
          <w:szCs w:val="22"/>
          <w:lang w:val="fr-FR"/>
        </w:rPr>
        <w:tab/>
      </w:r>
      <w:r w:rsidR="00DC244F" w:rsidRPr="001632FA">
        <w:rPr>
          <w:bCs/>
          <w:color w:val="000000"/>
          <w:sz w:val="22"/>
          <w:szCs w:val="22"/>
          <w:lang w:val="fr-FR"/>
        </w:rPr>
        <w:t>Comité de haut niveau sur la gestion</w:t>
      </w:r>
    </w:p>
    <w:p w14:paraId="2B75B25A" w14:textId="34B43345" w:rsidR="00CD43AF" w:rsidRPr="001632FA" w:rsidRDefault="00CD43AF" w:rsidP="00CD43AF">
      <w:pPr>
        <w:spacing w:line="360" w:lineRule="auto"/>
        <w:ind w:left="-90"/>
        <w:rPr>
          <w:color w:val="000000"/>
          <w:sz w:val="22"/>
          <w:szCs w:val="22"/>
          <w:lang w:val="fr-FR"/>
        </w:rPr>
      </w:pPr>
      <w:r w:rsidRPr="4EC300EC">
        <w:rPr>
          <w:b/>
          <w:bCs/>
          <w:color w:val="000000" w:themeColor="text1"/>
          <w:sz w:val="22"/>
          <w:szCs w:val="22"/>
          <w:lang w:val="fr-FR"/>
        </w:rPr>
        <w:t xml:space="preserve">IASMN </w:t>
      </w:r>
      <w:r w:rsidRPr="00597106">
        <w:rPr>
          <w:lang w:val="fr-FR"/>
        </w:rPr>
        <w:tab/>
      </w:r>
      <w:r w:rsidRPr="00597106">
        <w:rPr>
          <w:lang w:val="fr-FR"/>
        </w:rPr>
        <w:tab/>
      </w:r>
      <w:r w:rsidR="00DC244F" w:rsidRPr="4EC300EC">
        <w:rPr>
          <w:color w:val="000000" w:themeColor="text1"/>
          <w:sz w:val="22"/>
          <w:szCs w:val="22"/>
          <w:lang w:val="fr-FR"/>
        </w:rPr>
        <w:t>Réseau inter</w:t>
      </w:r>
      <w:r w:rsidR="1E50B886" w:rsidRPr="4EC300EC">
        <w:rPr>
          <w:color w:val="000000" w:themeColor="text1"/>
          <w:sz w:val="22"/>
          <w:szCs w:val="22"/>
          <w:lang w:val="fr-FR"/>
        </w:rPr>
        <w:t xml:space="preserve"> </w:t>
      </w:r>
      <w:r w:rsidR="00DC244F" w:rsidRPr="4EC300EC">
        <w:rPr>
          <w:color w:val="000000" w:themeColor="text1"/>
          <w:sz w:val="22"/>
          <w:szCs w:val="22"/>
          <w:lang w:val="fr-FR"/>
        </w:rPr>
        <w:t>organisations pour la gestion des mesures de sécurité</w:t>
      </w:r>
    </w:p>
    <w:p w14:paraId="7DA3C8B8" w14:textId="39C7F107" w:rsidR="003131D3" w:rsidRPr="001632FA" w:rsidRDefault="003131D3" w:rsidP="00CD43AF">
      <w:pPr>
        <w:spacing w:line="360" w:lineRule="auto"/>
        <w:ind w:left="-90"/>
        <w:rPr>
          <w:color w:val="000000"/>
          <w:sz w:val="22"/>
          <w:szCs w:val="22"/>
          <w:lang w:val="fr-FR"/>
        </w:rPr>
      </w:pPr>
      <w:r w:rsidRPr="001632FA">
        <w:rPr>
          <w:b/>
          <w:color w:val="000000"/>
          <w:sz w:val="22"/>
          <w:szCs w:val="22"/>
          <w:lang w:val="fr-FR"/>
        </w:rPr>
        <w:t>LSA</w:t>
      </w:r>
      <w:r w:rsidRPr="001632FA">
        <w:rPr>
          <w:b/>
          <w:color w:val="000000"/>
          <w:sz w:val="22"/>
          <w:szCs w:val="22"/>
          <w:lang w:val="fr-FR"/>
        </w:rPr>
        <w:tab/>
      </w:r>
      <w:r w:rsidRPr="001632FA">
        <w:rPr>
          <w:b/>
          <w:color w:val="000000"/>
          <w:sz w:val="22"/>
          <w:szCs w:val="22"/>
          <w:lang w:val="fr-FR"/>
        </w:rPr>
        <w:tab/>
      </w:r>
      <w:r w:rsidRPr="001632FA">
        <w:rPr>
          <w:bCs/>
          <w:color w:val="000000"/>
          <w:sz w:val="22"/>
          <w:szCs w:val="22"/>
          <w:lang w:val="fr-FR"/>
        </w:rPr>
        <w:t xml:space="preserve">Assistant </w:t>
      </w:r>
      <w:r w:rsidR="00A10FCA" w:rsidRPr="001632FA">
        <w:rPr>
          <w:bCs/>
          <w:color w:val="000000"/>
          <w:sz w:val="22"/>
          <w:szCs w:val="22"/>
          <w:lang w:val="fr-FR"/>
        </w:rPr>
        <w:t xml:space="preserve">local </w:t>
      </w:r>
      <w:r w:rsidRPr="001632FA">
        <w:rPr>
          <w:bCs/>
          <w:color w:val="000000"/>
          <w:sz w:val="22"/>
          <w:szCs w:val="22"/>
          <w:lang w:val="fr-FR"/>
        </w:rPr>
        <w:t xml:space="preserve">à la sécurité </w:t>
      </w:r>
    </w:p>
    <w:p w14:paraId="49221F46" w14:textId="03F27B09" w:rsidR="008106EA" w:rsidRPr="001632FA" w:rsidRDefault="008106EA" w:rsidP="004209E9">
      <w:pPr>
        <w:spacing w:line="360" w:lineRule="auto"/>
        <w:ind w:left="-90"/>
        <w:rPr>
          <w:color w:val="000000"/>
          <w:sz w:val="22"/>
          <w:szCs w:val="22"/>
          <w:lang w:val="fr-FR"/>
        </w:rPr>
      </w:pPr>
      <w:r w:rsidRPr="001632FA">
        <w:rPr>
          <w:b/>
          <w:color w:val="000000"/>
          <w:sz w:val="22"/>
          <w:szCs w:val="22"/>
          <w:lang w:val="fr-FR"/>
        </w:rPr>
        <w:t>NSO</w:t>
      </w:r>
      <w:r w:rsidRPr="001632FA">
        <w:rPr>
          <w:b/>
          <w:color w:val="000000"/>
          <w:sz w:val="22"/>
          <w:szCs w:val="22"/>
          <w:lang w:val="fr-FR"/>
        </w:rPr>
        <w:tab/>
      </w:r>
      <w:r w:rsidRPr="001632FA">
        <w:rPr>
          <w:b/>
          <w:color w:val="000000"/>
          <w:sz w:val="22"/>
          <w:szCs w:val="22"/>
          <w:lang w:val="fr-FR"/>
        </w:rPr>
        <w:tab/>
      </w:r>
      <w:r w:rsidR="00460F8E" w:rsidRPr="001632FA">
        <w:rPr>
          <w:bCs/>
          <w:color w:val="000000"/>
          <w:sz w:val="22"/>
          <w:szCs w:val="22"/>
          <w:lang w:val="fr-FR"/>
        </w:rPr>
        <w:t>Officier</w:t>
      </w:r>
      <w:r w:rsidR="00DC244F" w:rsidRPr="001632FA">
        <w:rPr>
          <w:color w:val="000000"/>
          <w:sz w:val="22"/>
          <w:szCs w:val="22"/>
          <w:lang w:val="fr-FR"/>
        </w:rPr>
        <w:t xml:space="preserve"> national de la sécurité</w:t>
      </w:r>
    </w:p>
    <w:p w14:paraId="06BBF2D1" w14:textId="0866AD23" w:rsidR="00E3238D" w:rsidRPr="001632FA" w:rsidRDefault="00A427C8" w:rsidP="004209E9">
      <w:pPr>
        <w:spacing w:line="360" w:lineRule="auto"/>
        <w:ind w:left="-90"/>
        <w:rPr>
          <w:color w:val="000000"/>
          <w:sz w:val="22"/>
          <w:szCs w:val="22"/>
          <w:lang w:val="fr-FR"/>
        </w:rPr>
      </w:pPr>
      <w:r w:rsidRPr="001632FA">
        <w:rPr>
          <w:b/>
          <w:color w:val="000000"/>
          <w:sz w:val="22"/>
          <w:szCs w:val="22"/>
          <w:lang w:val="fr-FR"/>
        </w:rPr>
        <w:t xml:space="preserve">PC </w:t>
      </w:r>
      <w:r w:rsidR="00E3238D" w:rsidRPr="001632FA">
        <w:rPr>
          <w:b/>
          <w:color w:val="000000"/>
          <w:sz w:val="22"/>
          <w:szCs w:val="22"/>
          <w:lang w:val="fr-FR"/>
        </w:rPr>
        <w:tab/>
      </w:r>
      <w:r w:rsidR="00DC244F" w:rsidRPr="001632FA">
        <w:rPr>
          <w:b/>
          <w:color w:val="000000"/>
          <w:sz w:val="22"/>
          <w:szCs w:val="22"/>
          <w:lang w:val="fr-FR"/>
        </w:rPr>
        <w:tab/>
      </w:r>
      <w:r w:rsidRPr="001632FA">
        <w:rPr>
          <w:bCs/>
          <w:color w:val="000000"/>
          <w:sz w:val="22"/>
          <w:szCs w:val="22"/>
          <w:lang w:val="fr-FR"/>
        </w:rPr>
        <w:t>Criticité</w:t>
      </w:r>
      <w:r w:rsidR="00DC244F" w:rsidRPr="001632FA">
        <w:rPr>
          <w:bCs/>
          <w:color w:val="000000"/>
          <w:sz w:val="22"/>
          <w:szCs w:val="22"/>
          <w:lang w:val="fr-FR"/>
        </w:rPr>
        <w:t xml:space="preserve"> des programmes</w:t>
      </w:r>
    </w:p>
    <w:p w14:paraId="21C542B1" w14:textId="35BA83EC" w:rsidR="00CD43AF" w:rsidRPr="001632FA" w:rsidRDefault="00CD43AF" w:rsidP="00CD43AF">
      <w:pPr>
        <w:spacing w:line="360" w:lineRule="auto"/>
        <w:ind w:left="-90"/>
        <w:rPr>
          <w:color w:val="000000"/>
          <w:sz w:val="22"/>
          <w:szCs w:val="22"/>
          <w:lang w:val="fr-FR"/>
        </w:rPr>
      </w:pPr>
      <w:r w:rsidRPr="001632FA">
        <w:rPr>
          <w:b/>
          <w:color w:val="000000"/>
          <w:sz w:val="22"/>
          <w:szCs w:val="22"/>
          <w:lang w:val="fr-FR"/>
        </w:rPr>
        <w:t>RSA</w:t>
      </w:r>
      <w:r w:rsidRPr="001632FA">
        <w:rPr>
          <w:b/>
          <w:color w:val="000000"/>
          <w:sz w:val="22"/>
          <w:szCs w:val="22"/>
          <w:lang w:val="fr-FR"/>
        </w:rPr>
        <w:tab/>
      </w:r>
      <w:r w:rsidRPr="001632FA">
        <w:rPr>
          <w:b/>
          <w:color w:val="000000"/>
          <w:sz w:val="22"/>
          <w:szCs w:val="22"/>
          <w:lang w:val="fr-FR"/>
        </w:rPr>
        <w:tab/>
      </w:r>
      <w:r w:rsidR="00DC244F" w:rsidRPr="001632FA">
        <w:rPr>
          <w:bCs/>
          <w:color w:val="000000"/>
          <w:sz w:val="22"/>
          <w:szCs w:val="22"/>
          <w:lang w:val="fr-FR"/>
        </w:rPr>
        <w:t>Conseiller régional pour la sécurité</w:t>
      </w:r>
    </w:p>
    <w:p w14:paraId="28ABE731" w14:textId="31A5B8D2" w:rsidR="00F37F31" w:rsidRPr="001632FA" w:rsidRDefault="00F37F31" w:rsidP="00CD43AF">
      <w:pPr>
        <w:spacing w:line="360" w:lineRule="auto"/>
        <w:ind w:left="-90"/>
        <w:rPr>
          <w:color w:val="000000"/>
          <w:sz w:val="22"/>
          <w:szCs w:val="22"/>
          <w:lang w:val="fr-FR"/>
        </w:rPr>
      </w:pPr>
      <w:r w:rsidRPr="001632FA">
        <w:rPr>
          <w:b/>
          <w:color w:val="000000"/>
          <w:sz w:val="22"/>
          <w:szCs w:val="22"/>
          <w:lang w:val="fr-FR"/>
        </w:rPr>
        <w:t>RSM</w:t>
      </w:r>
      <w:r w:rsidRPr="001632FA">
        <w:rPr>
          <w:color w:val="000000"/>
          <w:sz w:val="22"/>
          <w:szCs w:val="22"/>
          <w:lang w:val="fr-FR"/>
        </w:rPr>
        <w:tab/>
      </w:r>
      <w:r w:rsidRPr="001632FA">
        <w:rPr>
          <w:color w:val="000000"/>
          <w:sz w:val="22"/>
          <w:szCs w:val="22"/>
          <w:lang w:val="fr-FR"/>
        </w:rPr>
        <w:tab/>
      </w:r>
      <w:r w:rsidR="007B4BAE" w:rsidRPr="001632FA">
        <w:rPr>
          <w:color w:val="000000"/>
          <w:sz w:val="22"/>
          <w:szCs w:val="22"/>
          <w:lang w:val="fr-FR"/>
        </w:rPr>
        <w:t xml:space="preserve">Mesures de sécurité </w:t>
      </w:r>
      <w:r w:rsidR="00A427C8" w:rsidRPr="001632FA">
        <w:rPr>
          <w:color w:val="000000"/>
          <w:sz w:val="22"/>
          <w:szCs w:val="22"/>
          <w:lang w:val="fr-FR"/>
        </w:rPr>
        <w:t>résidentielle</w:t>
      </w:r>
    </w:p>
    <w:p w14:paraId="3DB02EB3" w14:textId="25A5CFFB" w:rsidR="003131D3" w:rsidRPr="001632FA" w:rsidRDefault="003131D3" w:rsidP="00CD43AF">
      <w:pPr>
        <w:spacing w:line="360" w:lineRule="auto"/>
        <w:ind w:left="-90"/>
        <w:rPr>
          <w:color w:val="000000"/>
          <w:sz w:val="22"/>
          <w:szCs w:val="22"/>
          <w:lang w:val="fr-FR"/>
        </w:rPr>
      </w:pPr>
      <w:r w:rsidRPr="001632FA">
        <w:rPr>
          <w:b/>
          <w:color w:val="000000"/>
          <w:sz w:val="22"/>
          <w:szCs w:val="22"/>
          <w:lang w:val="fr-FR"/>
        </w:rPr>
        <w:t>SLT</w:t>
      </w:r>
      <w:r w:rsidRPr="001632FA">
        <w:rPr>
          <w:b/>
          <w:color w:val="000000"/>
          <w:sz w:val="22"/>
          <w:szCs w:val="22"/>
          <w:lang w:val="fr-FR"/>
        </w:rPr>
        <w:tab/>
      </w:r>
      <w:r w:rsidRPr="001632FA">
        <w:rPr>
          <w:b/>
          <w:color w:val="000000"/>
          <w:sz w:val="22"/>
          <w:szCs w:val="22"/>
          <w:lang w:val="fr-FR"/>
        </w:rPr>
        <w:tab/>
      </w:r>
      <w:r w:rsidRPr="001632FA">
        <w:rPr>
          <w:bCs/>
          <w:color w:val="000000"/>
          <w:sz w:val="22"/>
          <w:szCs w:val="22"/>
          <w:lang w:val="fr-FR"/>
        </w:rPr>
        <w:t>Sauver des vies ensemble</w:t>
      </w:r>
    </w:p>
    <w:p w14:paraId="279C3C8C" w14:textId="76D6EE2A" w:rsidR="00CD43AF" w:rsidRPr="001632FA" w:rsidRDefault="00CD43AF" w:rsidP="00CD43AF">
      <w:pPr>
        <w:spacing w:line="360" w:lineRule="auto"/>
        <w:ind w:left="-90"/>
        <w:rPr>
          <w:color w:val="000000"/>
          <w:sz w:val="22"/>
          <w:szCs w:val="22"/>
          <w:lang w:val="fr-FR"/>
        </w:rPr>
      </w:pPr>
      <w:r w:rsidRPr="001632FA">
        <w:rPr>
          <w:b/>
          <w:color w:val="000000"/>
          <w:sz w:val="22"/>
          <w:szCs w:val="22"/>
          <w:lang w:val="fr-FR"/>
        </w:rPr>
        <w:t>SMG</w:t>
      </w:r>
      <w:r w:rsidRPr="001632FA">
        <w:rPr>
          <w:b/>
          <w:color w:val="000000"/>
          <w:sz w:val="22"/>
          <w:szCs w:val="22"/>
          <w:lang w:val="fr-FR"/>
        </w:rPr>
        <w:tab/>
      </w:r>
      <w:r w:rsidRPr="001632FA">
        <w:rPr>
          <w:b/>
          <w:color w:val="000000"/>
          <w:sz w:val="22"/>
          <w:szCs w:val="22"/>
          <w:lang w:val="fr-FR"/>
        </w:rPr>
        <w:tab/>
      </w:r>
      <w:r w:rsidRPr="001632FA">
        <w:rPr>
          <w:color w:val="000000"/>
          <w:sz w:val="22"/>
          <w:szCs w:val="22"/>
          <w:lang w:val="fr-FR"/>
        </w:rPr>
        <w:t>Group</w:t>
      </w:r>
      <w:r w:rsidR="007B4BAE" w:rsidRPr="001632FA">
        <w:rPr>
          <w:color w:val="000000"/>
          <w:sz w:val="22"/>
          <w:szCs w:val="22"/>
          <w:lang w:val="fr-FR"/>
        </w:rPr>
        <w:t>e de gestion de la sécurité</w:t>
      </w:r>
    </w:p>
    <w:p w14:paraId="2FCB7BD6" w14:textId="0F8873BF" w:rsidR="00CD43AF" w:rsidRPr="001632FA" w:rsidRDefault="00CD43AF" w:rsidP="00CD43AF">
      <w:pPr>
        <w:spacing w:line="360" w:lineRule="auto"/>
        <w:ind w:left="-90"/>
        <w:rPr>
          <w:color w:val="000000"/>
          <w:sz w:val="22"/>
          <w:szCs w:val="22"/>
          <w:lang w:val="fr-FR"/>
        </w:rPr>
      </w:pPr>
      <w:r w:rsidRPr="4EC300EC">
        <w:rPr>
          <w:b/>
          <w:bCs/>
          <w:color w:val="000000" w:themeColor="text1"/>
          <w:sz w:val="22"/>
          <w:szCs w:val="22"/>
          <w:lang w:val="fr-FR"/>
        </w:rPr>
        <w:t>SMT</w:t>
      </w:r>
      <w:r w:rsidRPr="00597106">
        <w:rPr>
          <w:lang w:val="fr-FR"/>
        </w:rPr>
        <w:tab/>
      </w:r>
      <w:r w:rsidRPr="00597106">
        <w:rPr>
          <w:lang w:val="fr-FR"/>
        </w:rPr>
        <w:tab/>
      </w:r>
      <w:r w:rsidR="548A8F11" w:rsidRPr="4EC300EC">
        <w:rPr>
          <w:color w:val="000000" w:themeColor="text1"/>
          <w:sz w:val="22"/>
          <w:szCs w:val="22"/>
          <w:lang w:val="fr-FR"/>
        </w:rPr>
        <w:t xml:space="preserve"> </w:t>
      </w:r>
      <w:r w:rsidR="3B1CA856" w:rsidRPr="1ED564D1">
        <w:rPr>
          <w:sz w:val="22"/>
          <w:szCs w:val="22"/>
          <w:lang w:val="fr-FR"/>
        </w:rPr>
        <w:t>Equipe de coordination du dispositif de sécurité</w:t>
      </w:r>
    </w:p>
    <w:p w14:paraId="547CC085" w14:textId="1DE0E1B7" w:rsidR="00EE0441" w:rsidRPr="001632FA" w:rsidRDefault="00AE4EAB" w:rsidP="4EC300EC">
      <w:pPr>
        <w:spacing w:line="360" w:lineRule="auto"/>
        <w:ind w:left="-90"/>
        <w:rPr>
          <w:color w:val="000000"/>
          <w:sz w:val="22"/>
          <w:szCs w:val="22"/>
          <w:lang w:val="fr-FR"/>
        </w:rPr>
      </w:pPr>
      <w:r w:rsidRPr="4EC300EC">
        <w:rPr>
          <w:b/>
          <w:bCs/>
          <w:color w:val="000000" w:themeColor="text1"/>
          <w:sz w:val="22"/>
          <w:szCs w:val="22"/>
          <w:lang w:val="fr-FR"/>
        </w:rPr>
        <w:t>SRM</w:t>
      </w:r>
      <w:r w:rsidRPr="00597106">
        <w:rPr>
          <w:lang w:val="fr-FR"/>
        </w:rPr>
        <w:tab/>
      </w:r>
      <w:r w:rsidRPr="00597106">
        <w:rPr>
          <w:lang w:val="fr-FR"/>
        </w:rPr>
        <w:tab/>
      </w:r>
      <w:r w:rsidR="007B4BAE" w:rsidRPr="4EC300EC">
        <w:rPr>
          <w:color w:val="000000" w:themeColor="text1"/>
          <w:sz w:val="22"/>
          <w:szCs w:val="22"/>
          <w:lang w:val="fr-FR"/>
        </w:rPr>
        <w:t>Gestion des risques de sécurité</w:t>
      </w:r>
      <w:r w:rsidR="76955EE2" w:rsidRPr="4EC300EC">
        <w:rPr>
          <w:color w:val="000000" w:themeColor="text1"/>
          <w:sz w:val="22"/>
          <w:szCs w:val="22"/>
          <w:lang w:val="fr-FR"/>
        </w:rPr>
        <w:t xml:space="preserve"> </w:t>
      </w:r>
    </w:p>
    <w:p w14:paraId="6AE33AD9" w14:textId="053866A5" w:rsidR="003131D3" w:rsidRPr="001632FA" w:rsidRDefault="003131D3" w:rsidP="00CD43AF">
      <w:pPr>
        <w:spacing w:line="360" w:lineRule="auto"/>
        <w:ind w:left="-90"/>
        <w:rPr>
          <w:color w:val="000000"/>
          <w:sz w:val="22"/>
          <w:szCs w:val="22"/>
          <w:lang w:val="fr-FR"/>
        </w:rPr>
      </w:pPr>
      <w:r w:rsidRPr="001632FA">
        <w:rPr>
          <w:b/>
          <w:color w:val="000000"/>
          <w:sz w:val="22"/>
          <w:szCs w:val="22"/>
          <w:lang w:val="fr-FR"/>
        </w:rPr>
        <w:t>SRSS</w:t>
      </w:r>
      <w:r w:rsidRPr="001632FA">
        <w:rPr>
          <w:b/>
          <w:color w:val="000000"/>
          <w:sz w:val="22"/>
          <w:szCs w:val="22"/>
          <w:lang w:val="fr-FR"/>
        </w:rPr>
        <w:tab/>
      </w:r>
      <w:r w:rsidRPr="001632FA">
        <w:rPr>
          <w:b/>
          <w:color w:val="000000"/>
          <w:sz w:val="22"/>
          <w:szCs w:val="22"/>
          <w:lang w:val="fr-FR"/>
        </w:rPr>
        <w:tab/>
      </w:r>
      <w:r w:rsidRPr="001632FA">
        <w:rPr>
          <w:bCs/>
          <w:color w:val="000000"/>
          <w:sz w:val="22"/>
          <w:szCs w:val="22"/>
          <w:lang w:val="fr-FR"/>
        </w:rPr>
        <w:t>Spécialiste sous-régional de la sécurité</w:t>
      </w:r>
    </w:p>
    <w:p w14:paraId="0F15C5E5" w14:textId="699514CC" w:rsidR="00883698" w:rsidRPr="001632FA" w:rsidRDefault="007B4BAE" w:rsidP="00CD43AF">
      <w:pPr>
        <w:spacing w:line="360" w:lineRule="auto"/>
        <w:ind w:left="-90"/>
        <w:rPr>
          <w:color w:val="000000"/>
          <w:sz w:val="22"/>
          <w:szCs w:val="22"/>
          <w:lang w:val="fr-FR"/>
        </w:rPr>
      </w:pPr>
      <w:r w:rsidRPr="001632FA">
        <w:rPr>
          <w:b/>
          <w:color w:val="000000"/>
          <w:sz w:val="22"/>
          <w:szCs w:val="22"/>
          <w:lang w:val="fr-FR"/>
        </w:rPr>
        <w:t>FENU</w:t>
      </w:r>
      <w:r w:rsidR="001572E5" w:rsidRPr="001632FA">
        <w:rPr>
          <w:b/>
          <w:color w:val="000000"/>
          <w:sz w:val="22"/>
          <w:szCs w:val="22"/>
          <w:lang w:val="fr-FR"/>
        </w:rPr>
        <w:tab/>
      </w:r>
      <w:r w:rsidR="001572E5" w:rsidRPr="001632FA">
        <w:rPr>
          <w:b/>
          <w:color w:val="000000"/>
          <w:sz w:val="22"/>
          <w:szCs w:val="22"/>
          <w:lang w:val="fr-FR"/>
        </w:rPr>
        <w:tab/>
      </w:r>
      <w:r w:rsidR="001572E5" w:rsidRPr="001632FA">
        <w:rPr>
          <w:bCs/>
          <w:color w:val="000000"/>
          <w:sz w:val="22"/>
          <w:szCs w:val="22"/>
          <w:lang w:val="fr-FR"/>
        </w:rPr>
        <w:t>F</w:t>
      </w:r>
      <w:r w:rsidRPr="001632FA">
        <w:rPr>
          <w:bCs/>
          <w:color w:val="000000"/>
          <w:sz w:val="22"/>
          <w:szCs w:val="22"/>
          <w:lang w:val="fr-FR"/>
        </w:rPr>
        <w:t>o</w:t>
      </w:r>
      <w:r w:rsidR="001572E5" w:rsidRPr="001632FA">
        <w:rPr>
          <w:bCs/>
          <w:color w:val="000000"/>
          <w:sz w:val="22"/>
          <w:szCs w:val="22"/>
          <w:lang w:val="fr-FR"/>
        </w:rPr>
        <w:t>nd</w:t>
      </w:r>
      <w:r w:rsidRPr="001632FA">
        <w:rPr>
          <w:bCs/>
          <w:color w:val="000000"/>
          <w:sz w:val="22"/>
          <w:szCs w:val="22"/>
          <w:lang w:val="fr-FR"/>
        </w:rPr>
        <w:t>s d’équipement des Nations Unies</w:t>
      </w:r>
    </w:p>
    <w:p w14:paraId="27935E36" w14:textId="66D2C211" w:rsidR="00EC3E19" w:rsidRPr="001632FA" w:rsidRDefault="00CD43AF" w:rsidP="00CD43AF">
      <w:pPr>
        <w:spacing w:line="360" w:lineRule="auto"/>
        <w:ind w:left="-90"/>
        <w:rPr>
          <w:bCs/>
          <w:color w:val="000000"/>
          <w:sz w:val="22"/>
          <w:szCs w:val="22"/>
          <w:lang w:val="fr-FR"/>
        </w:rPr>
      </w:pPr>
      <w:r w:rsidRPr="001632FA">
        <w:rPr>
          <w:b/>
          <w:color w:val="000000"/>
          <w:sz w:val="22"/>
          <w:szCs w:val="22"/>
          <w:lang w:val="fr-FR"/>
        </w:rPr>
        <w:t>UNDSS</w:t>
      </w:r>
      <w:r w:rsidRPr="001632FA">
        <w:rPr>
          <w:b/>
          <w:color w:val="000000"/>
          <w:sz w:val="22"/>
          <w:szCs w:val="22"/>
          <w:lang w:val="fr-FR"/>
        </w:rPr>
        <w:tab/>
      </w:r>
      <w:r w:rsidRPr="001632FA">
        <w:rPr>
          <w:b/>
          <w:color w:val="000000"/>
          <w:sz w:val="22"/>
          <w:szCs w:val="22"/>
          <w:lang w:val="fr-FR"/>
        </w:rPr>
        <w:tab/>
      </w:r>
      <w:r w:rsidR="007B4BAE" w:rsidRPr="001632FA">
        <w:rPr>
          <w:bCs/>
          <w:color w:val="000000"/>
          <w:sz w:val="22"/>
          <w:szCs w:val="22"/>
          <w:lang w:val="fr-FR"/>
        </w:rPr>
        <w:t>Département de la sûreté et de la sécurité des Nations Unies</w:t>
      </w:r>
    </w:p>
    <w:p w14:paraId="5B921355" w14:textId="1CE04E5B" w:rsidR="00CD43AF" w:rsidRPr="001632FA" w:rsidRDefault="00CD43AF" w:rsidP="00CD43AF">
      <w:pPr>
        <w:spacing w:line="360" w:lineRule="auto"/>
        <w:ind w:left="-90"/>
        <w:rPr>
          <w:color w:val="000000"/>
          <w:sz w:val="22"/>
          <w:szCs w:val="22"/>
          <w:lang w:val="fr-FR"/>
        </w:rPr>
      </w:pPr>
      <w:r w:rsidRPr="001632FA">
        <w:rPr>
          <w:b/>
          <w:color w:val="000000"/>
          <w:sz w:val="22"/>
          <w:szCs w:val="22"/>
          <w:lang w:val="fr-FR"/>
        </w:rPr>
        <w:t>UNSMS</w:t>
      </w:r>
      <w:r w:rsidRPr="001632FA">
        <w:rPr>
          <w:b/>
          <w:color w:val="000000"/>
          <w:sz w:val="22"/>
          <w:szCs w:val="22"/>
          <w:lang w:val="fr-FR"/>
        </w:rPr>
        <w:tab/>
      </w:r>
      <w:r w:rsidRPr="001632FA">
        <w:rPr>
          <w:b/>
          <w:color w:val="000000"/>
          <w:sz w:val="22"/>
          <w:szCs w:val="22"/>
          <w:lang w:val="fr-FR"/>
        </w:rPr>
        <w:tab/>
      </w:r>
      <w:r w:rsidR="007B4BAE" w:rsidRPr="001632FA">
        <w:rPr>
          <w:color w:val="000000"/>
          <w:sz w:val="22"/>
          <w:szCs w:val="22"/>
          <w:lang w:val="fr-FR"/>
        </w:rPr>
        <w:t xml:space="preserve">Système de gestion </w:t>
      </w:r>
      <w:r w:rsidR="00BD50B9" w:rsidRPr="001632FA">
        <w:rPr>
          <w:color w:val="000000"/>
          <w:sz w:val="22"/>
          <w:szCs w:val="22"/>
          <w:lang w:val="fr-FR"/>
        </w:rPr>
        <w:t>de sécurité</w:t>
      </w:r>
      <w:r w:rsidR="007B4BAE" w:rsidRPr="001632FA">
        <w:rPr>
          <w:color w:val="000000"/>
          <w:sz w:val="22"/>
          <w:szCs w:val="22"/>
          <w:lang w:val="fr-FR"/>
        </w:rPr>
        <w:t xml:space="preserve"> des </w:t>
      </w:r>
      <w:r w:rsidR="00F619B3">
        <w:rPr>
          <w:color w:val="000000"/>
          <w:sz w:val="22"/>
          <w:szCs w:val="22"/>
          <w:lang w:val="fr-FR"/>
        </w:rPr>
        <w:t xml:space="preserve">Organismes des </w:t>
      </w:r>
      <w:r w:rsidR="007B4BAE" w:rsidRPr="001632FA">
        <w:rPr>
          <w:color w:val="000000"/>
          <w:sz w:val="22"/>
          <w:szCs w:val="22"/>
          <w:lang w:val="fr-FR"/>
        </w:rPr>
        <w:t>Nations Unies</w:t>
      </w:r>
    </w:p>
    <w:p w14:paraId="43829325" w14:textId="29C5D9F7" w:rsidR="00883698" w:rsidRPr="001632FA" w:rsidRDefault="007B4BAE" w:rsidP="00CD43AF">
      <w:pPr>
        <w:spacing w:line="360" w:lineRule="auto"/>
        <w:ind w:left="-90"/>
        <w:rPr>
          <w:color w:val="000000"/>
          <w:sz w:val="22"/>
          <w:szCs w:val="22"/>
          <w:lang w:val="fr-FR"/>
        </w:rPr>
      </w:pPr>
      <w:r w:rsidRPr="001632FA">
        <w:rPr>
          <w:b/>
          <w:color w:val="000000"/>
          <w:sz w:val="22"/>
          <w:szCs w:val="22"/>
          <w:lang w:val="fr-FR"/>
        </w:rPr>
        <w:t>VNU</w:t>
      </w:r>
      <w:r w:rsidR="00883698" w:rsidRPr="001632FA">
        <w:rPr>
          <w:b/>
          <w:color w:val="000000"/>
          <w:sz w:val="22"/>
          <w:szCs w:val="22"/>
          <w:lang w:val="fr-FR"/>
        </w:rPr>
        <w:tab/>
      </w:r>
      <w:r w:rsidR="00883698" w:rsidRPr="001632FA">
        <w:rPr>
          <w:b/>
          <w:color w:val="000000"/>
          <w:sz w:val="22"/>
          <w:szCs w:val="22"/>
          <w:lang w:val="fr-FR"/>
        </w:rPr>
        <w:tab/>
      </w:r>
      <w:r w:rsidR="00883698" w:rsidRPr="001632FA">
        <w:rPr>
          <w:bCs/>
          <w:color w:val="000000"/>
          <w:sz w:val="22"/>
          <w:szCs w:val="22"/>
          <w:lang w:val="fr-FR"/>
        </w:rPr>
        <w:t>Vol</w:t>
      </w:r>
      <w:r w:rsidRPr="001632FA">
        <w:rPr>
          <w:bCs/>
          <w:color w:val="000000"/>
          <w:sz w:val="22"/>
          <w:szCs w:val="22"/>
          <w:lang w:val="fr-FR"/>
        </w:rPr>
        <w:t>ontaires des Nations Unies</w:t>
      </w:r>
    </w:p>
    <w:p w14:paraId="0DFC9C4B" w14:textId="2BA6A290" w:rsidR="003131D3" w:rsidRPr="001632FA" w:rsidRDefault="003131D3">
      <w:pPr>
        <w:rPr>
          <w:color w:val="000000"/>
          <w:sz w:val="22"/>
          <w:szCs w:val="22"/>
          <w:lang w:val="fr-FR"/>
        </w:rPr>
      </w:pPr>
      <w:r w:rsidRPr="001632FA">
        <w:rPr>
          <w:color w:val="000000"/>
          <w:sz w:val="22"/>
          <w:szCs w:val="22"/>
          <w:lang w:val="fr-FR"/>
        </w:rPr>
        <w:br w:type="page"/>
      </w:r>
    </w:p>
    <w:p w14:paraId="6B9E5DCF" w14:textId="30D1B234" w:rsidR="00CD43AF" w:rsidRPr="00A73A1C" w:rsidRDefault="00CD43AF" w:rsidP="4EC300EC">
      <w:pPr>
        <w:pStyle w:val="Heading1"/>
        <w:jc w:val="left"/>
        <w:rPr>
          <w:b/>
          <w:bCs/>
          <w:sz w:val="24"/>
          <w:lang w:val="fr-FR"/>
        </w:rPr>
      </w:pPr>
      <w:bookmarkStart w:id="0" w:name="_Toc1211675926"/>
      <w:bookmarkStart w:id="1" w:name="_Toc122081570"/>
      <w:r w:rsidRPr="4EC300EC">
        <w:rPr>
          <w:b/>
          <w:bCs/>
          <w:sz w:val="24"/>
          <w:lang w:val="fr-FR"/>
        </w:rPr>
        <w:lastRenderedPageBreak/>
        <w:t xml:space="preserve">1. </w:t>
      </w:r>
      <w:r w:rsidR="007B4BAE" w:rsidRPr="4EC300EC">
        <w:rPr>
          <w:b/>
          <w:bCs/>
          <w:sz w:val="24"/>
          <w:lang w:val="fr-FR"/>
        </w:rPr>
        <w:t>Champ d’application</w:t>
      </w:r>
      <w:bookmarkEnd w:id="0"/>
      <w:bookmarkEnd w:id="1"/>
    </w:p>
    <w:p w14:paraId="3581C064" w14:textId="77777777" w:rsidR="00CD43AF" w:rsidRPr="001632FA" w:rsidRDefault="00CD43AF" w:rsidP="00CD43AF">
      <w:pPr>
        <w:autoSpaceDE w:val="0"/>
        <w:autoSpaceDN w:val="0"/>
        <w:adjustRightInd w:val="0"/>
        <w:ind w:left="360"/>
        <w:jc w:val="both"/>
        <w:rPr>
          <w:color w:val="000000"/>
          <w:sz w:val="22"/>
          <w:szCs w:val="22"/>
          <w:lang w:val="fr-FR" w:eastAsia="en-GB"/>
        </w:rPr>
      </w:pPr>
    </w:p>
    <w:p w14:paraId="70F25C11" w14:textId="75EF5E75" w:rsidR="00C40827" w:rsidRPr="001632FA" w:rsidRDefault="00C40827">
      <w:pPr>
        <w:numPr>
          <w:ilvl w:val="0"/>
          <w:numId w:val="4"/>
        </w:numPr>
        <w:autoSpaceDE w:val="0"/>
        <w:autoSpaceDN w:val="0"/>
        <w:adjustRightInd w:val="0"/>
        <w:jc w:val="both"/>
        <w:rPr>
          <w:color w:val="000000"/>
          <w:sz w:val="22"/>
          <w:szCs w:val="22"/>
          <w:lang w:val="fr-FR" w:eastAsia="en-GB"/>
        </w:rPr>
      </w:pPr>
      <w:r w:rsidRPr="772559A6">
        <w:rPr>
          <w:color w:val="000000" w:themeColor="text1"/>
          <w:sz w:val="22"/>
          <w:szCs w:val="22"/>
          <w:lang w:val="fr-FR" w:eastAsia="en-GB"/>
        </w:rPr>
        <w:t>L</w:t>
      </w:r>
      <w:r w:rsidR="00B436DD" w:rsidRPr="772559A6">
        <w:rPr>
          <w:color w:val="000000" w:themeColor="text1"/>
          <w:sz w:val="22"/>
          <w:szCs w:val="22"/>
          <w:lang w:val="fr-FR" w:eastAsia="en-GB"/>
        </w:rPr>
        <w:t>’Organisation générale des</w:t>
      </w:r>
      <w:r w:rsidRPr="772559A6">
        <w:rPr>
          <w:color w:val="000000" w:themeColor="text1"/>
          <w:sz w:val="22"/>
          <w:szCs w:val="22"/>
          <w:lang w:val="fr-FR" w:eastAsia="en-GB"/>
        </w:rPr>
        <w:t xml:space="preserve"> responsabilité</w:t>
      </w:r>
      <w:r w:rsidR="00B436DD" w:rsidRPr="772559A6">
        <w:rPr>
          <w:color w:val="000000" w:themeColor="text1"/>
          <w:sz w:val="22"/>
          <w:szCs w:val="22"/>
          <w:lang w:val="fr-FR" w:eastAsia="en-GB"/>
        </w:rPr>
        <w:t>s d</w:t>
      </w:r>
      <w:r w:rsidR="2DA46839" w:rsidRPr="772559A6">
        <w:rPr>
          <w:color w:val="000000" w:themeColor="text1"/>
          <w:sz w:val="22"/>
          <w:szCs w:val="22"/>
          <w:lang w:val="fr-FR"/>
        </w:rPr>
        <w:t xml:space="preserve"> Equipe de coordination du dispositif de sécurité </w:t>
      </w:r>
      <w:r w:rsidR="00B436DD" w:rsidRPr="772559A6">
        <w:rPr>
          <w:color w:val="000000" w:themeColor="text1"/>
          <w:sz w:val="22"/>
          <w:szCs w:val="22"/>
          <w:lang w:val="fr-FR" w:eastAsia="en-GB"/>
        </w:rPr>
        <w:t>ans le</w:t>
      </w:r>
      <w:r w:rsidRPr="772559A6">
        <w:rPr>
          <w:color w:val="000000" w:themeColor="text1"/>
          <w:sz w:val="22"/>
          <w:szCs w:val="22"/>
          <w:lang w:val="fr-FR" w:eastAsia="en-GB"/>
        </w:rPr>
        <w:t xml:space="preserve"> Système de gestion de la sécurité des Nations Unies (UNSMS) a été </w:t>
      </w:r>
      <w:r w:rsidR="00364343" w:rsidRPr="772559A6">
        <w:rPr>
          <w:color w:val="000000" w:themeColor="text1"/>
          <w:sz w:val="22"/>
          <w:szCs w:val="22"/>
          <w:lang w:val="fr-FR" w:eastAsia="en-GB"/>
        </w:rPr>
        <w:t xml:space="preserve">initialement </w:t>
      </w:r>
      <w:r w:rsidRPr="772559A6">
        <w:rPr>
          <w:color w:val="000000" w:themeColor="text1"/>
          <w:sz w:val="22"/>
          <w:szCs w:val="22"/>
          <w:lang w:val="fr-FR" w:eastAsia="en-GB"/>
        </w:rPr>
        <w:t>approuvé</w:t>
      </w:r>
      <w:r w:rsidR="00403082" w:rsidRPr="772559A6">
        <w:rPr>
          <w:color w:val="000000" w:themeColor="text1"/>
          <w:sz w:val="22"/>
          <w:szCs w:val="22"/>
          <w:lang w:val="fr-FR" w:eastAsia="en-GB"/>
        </w:rPr>
        <w:t>e</w:t>
      </w:r>
      <w:r w:rsidRPr="772559A6">
        <w:rPr>
          <w:color w:val="000000" w:themeColor="text1"/>
          <w:sz w:val="22"/>
          <w:szCs w:val="22"/>
          <w:lang w:val="fr-FR" w:eastAsia="en-GB"/>
        </w:rPr>
        <w:t xml:space="preserve"> par le Comité de haut niveau sur la gestion (HLCM) en juillet 2002 et </w:t>
      </w:r>
      <w:r w:rsidR="00CB1E95" w:rsidRPr="772559A6">
        <w:rPr>
          <w:color w:val="000000" w:themeColor="text1"/>
          <w:sz w:val="22"/>
          <w:szCs w:val="22"/>
          <w:lang w:val="fr-FR" w:eastAsia="en-GB"/>
        </w:rPr>
        <w:t xml:space="preserve">ensuite </w:t>
      </w:r>
      <w:r w:rsidRPr="772559A6">
        <w:rPr>
          <w:color w:val="000000" w:themeColor="text1"/>
          <w:sz w:val="22"/>
          <w:szCs w:val="22"/>
          <w:lang w:val="fr-FR" w:eastAsia="en-GB"/>
        </w:rPr>
        <w:t>publié</w:t>
      </w:r>
      <w:r w:rsidR="00CB1E95" w:rsidRPr="772559A6">
        <w:rPr>
          <w:color w:val="000000" w:themeColor="text1"/>
          <w:sz w:val="22"/>
          <w:szCs w:val="22"/>
          <w:lang w:val="fr-FR" w:eastAsia="en-GB"/>
        </w:rPr>
        <w:t>e</w:t>
      </w:r>
      <w:r w:rsidRPr="772559A6">
        <w:rPr>
          <w:color w:val="000000" w:themeColor="text1"/>
          <w:sz w:val="22"/>
          <w:szCs w:val="22"/>
          <w:lang w:val="fr-FR" w:eastAsia="en-GB"/>
        </w:rPr>
        <w:t xml:space="preserve"> </w:t>
      </w:r>
      <w:r w:rsidR="004F6855" w:rsidRPr="772559A6">
        <w:rPr>
          <w:color w:val="000000" w:themeColor="text1"/>
          <w:sz w:val="22"/>
          <w:szCs w:val="22"/>
          <w:lang w:val="fr-FR" w:eastAsia="en-GB"/>
        </w:rPr>
        <w:t>sous la forme d’un</w:t>
      </w:r>
      <w:r w:rsidRPr="772559A6">
        <w:rPr>
          <w:color w:val="000000" w:themeColor="text1"/>
          <w:sz w:val="22"/>
          <w:szCs w:val="22"/>
          <w:lang w:val="fr-FR" w:eastAsia="en-GB"/>
        </w:rPr>
        <w:t xml:space="preserve"> rapport du Secrétaire général à l</w:t>
      </w:r>
      <w:r w:rsidR="004F6855" w:rsidRPr="772559A6">
        <w:rPr>
          <w:color w:val="000000" w:themeColor="text1"/>
          <w:sz w:val="22"/>
          <w:szCs w:val="22"/>
          <w:lang w:val="fr-FR" w:eastAsia="en-GB"/>
        </w:rPr>
        <w:t>’</w:t>
      </w:r>
      <w:r w:rsidRPr="772559A6">
        <w:rPr>
          <w:color w:val="000000" w:themeColor="text1"/>
          <w:sz w:val="22"/>
          <w:szCs w:val="22"/>
          <w:lang w:val="fr-FR" w:eastAsia="en-GB"/>
        </w:rPr>
        <w:t xml:space="preserve">Assemblée générale (A/57/365). Le système de gestion de la sécurité renforcé et unifié a été examiné </w:t>
      </w:r>
      <w:r w:rsidR="001005D0" w:rsidRPr="772559A6">
        <w:rPr>
          <w:color w:val="000000" w:themeColor="text1"/>
          <w:sz w:val="22"/>
          <w:szCs w:val="22"/>
          <w:lang w:val="fr-FR" w:eastAsia="en-GB"/>
        </w:rPr>
        <w:t xml:space="preserve">plus avant </w:t>
      </w:r>
      <w:r w:rsidRPr="772559A6">
        <w:rPr>
          <w:color w:val="000000" w:themeColor="text1"/>
          <w:sz w:val="22"/>
          <w:szCs w:val="22"/>
          <w:lang w:val="fr-FR" w:eastAsia="en-GB"/>
        </w:rPr>
        <w:t>par l</w:t>
      </w:r>
      <w:r w:rsidR="001005D0" w:rsidRPr="772559A6">
        <w:rPr>
          <w:color w:val="000000" w:themeColor="text1"/>
          <w:sz w:val="22"/>
          <w:szCs w:val="22"/>
          <w:lang w:val="fr-FR" w:eastAsia="en-GB"/>
        </w:rPr>
        <w:t>’</w:t>
      </w:r>
      <w:r w:rsidRPr="772559A6">
        <w:rPr>
          <w:color w:val="000000" w:themeColor="text1"/>
          <w:sz w:val="22"/>
          <w:szCs w:val="22"/>
          <w:lang w:val="fr-FR" w:eastAsia="en-GB"/>
        </w:rPr>
        <w:t>Assemblée générale et la résolution A/RES/61/263 du 2 mai 2007 a adopté un</w:t>
      </w:r>
      <w:r w:rsidR="001005D0" w:rsidRPr="772559A6">
        <w:rPr>
          <w:color w:val="000000" w:themeColor="text1"/>
          <w:sz w:val="22"/>
          <w:szCs w:val="22"/>
          <w:lang w:val="fr-FR" w:eastAsia="en-GB"/>
        </w:rPr>
        <w:t xml:space="preserve">e </w:t>
      </w:r>
      <w:r w:rsidR="00CB1E95" w:rsidRPr="772559A6">
        <w:rPr>
          <w:color w:val="000000" w:themeColor="text1"/>
          <w:sz w:val="22"/>
          <w:szCs w:val="22"/>
          <w:lang w:val="fr-FR" w:eastAsia="en-GB"/>
        </w:rPr>
        <w:t>version modifiée de l’</w:t>
      </w:r>
      <w:r w:rsidR="001005D0" w:rsidRPr="772559A6">
        <w:rPr>
          <w:color w:val="000000" w:themeColor="text1"/>
          <w:sz w:val="22"/>
          <w:szCs w:val="22"/>
          <w:lang w:val="fr-FR" w:eastAsia="en-GB"/>
        </w:rPr>
        <w:t>Organisation générale des responsabilités</w:t>
      </w:r>
      <w:r w:rsidRPr="772559A6">
        <w:rPr>
          <w:color w:val="000000" w:themeColor="text1"/>
          <w:sz w:val="22"/>
          <w:szCs w:val="22"/>
          <w:lang w:val="fr-FR" w:eastAsia="en-GB"/>
        </w:rPr>
        <w:t xml:space="preserve">. La version </w:t>
      </w:r>
      <w:r w:rsidR="003C0029" w:rsidRPr="772559A6">
        <w:rPr>
          <w:color w:val="000000" w:themeColor="text1"/>
          <w:sz w:val="22"/>
          <w:szCs w:val="22"/>
          <w:lang w:val="fr-FR" w:eastAsia="en-GB"/>
        </w:rPr>
        <w:t xml:space="preserve">la plus récente </w:t>
      </w:r>
      <w:r w:rsidRPr="772559A6">
        <w:rPr>
          <w:color w:val="000000" w:themeColor="text1"/>
          <w:sz w:val="22"/>
          <w:szCs w:val="22"/>
          <w:lang w:val="fr-FR" w:eastAsia="en-GB"/>
        </w:rPr>
        <w:t>d</w:t>
      </w:r>
      <w:r w:rsidR="003C0029" w:rsidRPr="772559A6">
        <w:rPr>
          <w:color w:val="000000" w:themeColor="text1"/>
          <w:sz w:val="22"/>
          <w:szCs w:val="22"/>
          <w:lang w:val="fr-FR" w:eastAsia="en-GB"/>
        </w:rPr>
        <w:t>e l’Organisation générale des responsabilités</w:t>
      </w:r>
      <w:r w:rsidRPr="772559A6">
        <w:rPr>
          <w:color w:val="000000" w:themeColor="text1"/>
          <w:sz w:val="22"/>
          <w:szCs w:val="22"/>
          <w:lang w:val="fr-FR" w:eastAsia="en-GB"/>
        </w:rPr>
        <w:t xml:space="preserve"> </w:t>
      </w:r>
      <w:r w:rsidR="00364343" w:rsidRPr="772559A6">
        <w:rPr>
          <w:color w:val="000000" w:themeColor="text1"/>
          <w:sz w:val="22"/>
          <w:szCs w:val="22"/>
          <w:lang w:val="fr-FR" w:eastAsia="en-GB"/>
        </w:rPr>
        <w:t xml:space="preserve">de l’UNSMS </w:t>
      </w:r>
      <w:r w:rsidRPr="772559A6">
        <w:rPr>
          <w:color w:val="000000" w:themeColor="text1"/>
          <w:sz w:val="22"/>
          <w:szCs w:val="22"/>
          <w:lang w:val="fr-FR" w:eastAsia="en-GB"/>
        </w:rPr>
        <w:t>a été approuvée par le HLCM</w:t>
      </w:r>
      <w:r w:rsidR="00364343" w:rsidRPr="772559A6">
        <w:rPr>
          <w:color w:val="000000" w:themeColor="text1"/>
          <w:sz w:val="22"/>
          <w:szCs w:val="22"/>
          <w:lang w:val="fr-FR" w:eastAsia="en-GB"/>
        </w:rPr>
        <w:t xml:space="preserve"> en décembre 2021</w:t>
      </w:r>
      <w:r w:rsidRPr="772559A6">
        <w:rPr>
          <w:color w:val="000000" w:themeColor="text1"/>
          <w:sz w:val="22"/>
          <w:szCs w:val="22"/>
          <w:lang w:val="fr-FR" w:eastAsia="en-GB"/>
        </w:rPr>
        <w:t>.</w:t>
      </w:r>
    </w:p>
    <w:p w14:paraId="1CC2FD8D" w14:textId="77777777" w:rsidR="00C40827" w:rsidRPr="001632FA" w:rsidRDefault="00C40827" w:rsidP="00FA2C2B">
      <w:pPr>
        <w:autoSpaceDE w:val="0"/>
        <w:autoSpaceDN w:val="0"/>
        <w:adjustRightInd w:val="0"/>
        <w:ind w:left="360"/>
        <w:jc w:val="both"/>
        <w:rPr>
          <w:color w:val="000000"/>
          <w:sz w:val="22"/>
          <w:szCs w:val="22"/>
          <w:lang w:val="fr-FR" w:eastAsia="en-GB"/>
        </w:rPr>
      </w:pPr>
    </w:p>
    <w:p w14:paraId="374BF382" w14:textId="13060E77" w:rsidR="00FA2C2B" w:rsidRPr="001632FA" w:rsidRDefault="00FA2C2B">
      <w:pPr>
        <w:numPr>
          <w:ilvl w:val="0"/>
          <w:numId w:val="4"/>
        </w:numPr>
        <w:autoSpaceDE w:val="0"/>
        <w:autoSpaceDN w:val="0"/>
        <w:adjustRightInd w:val="0"/>
        <w:jc w:val="both"/>
        <w:rPr>
          <w:color w:val="000000"/>
          <w:sz w:val="22"/>
          <w:szCs w:val="22"/>
          <w:lang w:val="fr-FR"/>
        </w:rPr>
      </w:pPr>
      <w:r w:rsidRPr="001632FA">
        <w:rPr>
          <w:color w:val="000000"/>
          <w:sz w:val="22"/>
          <w:szCs w:val="22"/>
          <w:lang w:val="fr-FR"/>
        </w:rPr>
        <w:t xml:space="preserve">La responsabilité première de </w:t>
      </w:r>
      <w:r w:rsidR="008A21CB" w:rsidRPr="001632FA">
        <w:rPr>
          <w:color w:val="000000"/>
          <w:sz w:val="22"/>
          <w:szCs w:val="22"/>
          <w:lang w:val="fr-FR"/>
        </w:rPr>
        <w:t xml:space="preserve">la sûreté et de </w:t>
      </w:r>
      <w:r w:rsidRPr="001632FA">
        <w:rPr>
          <w:color w:val="000000"/>
          <w:sz w:val="22"/>
          <w:szCs w:val="22"/>
          <w:lang w:val="fr-FR"/>
        </w:rPr>
        <w:t xml:space="preserve">la sécurité </w:t>
      </w:r>
      <w:r w:rsidR="008A21CB" w:rsidRPr="001632FA">
        <w:rPr>
          <w:color w:val="000000"/>
          <w:sz w:val="22"/>
          <w:szCs w:val="22"/>
          <w:lang w:val="fr-FR"/>
        </w:rPr>
        <w:t>de l’organisation de l’UNSMS</w:t>
      </w:r>
      <w:r w:rsidR="008A21CB" w:rsidRPr="001632FA">
        <w:rPr>
          <w:rStyle w:val="FootnoteReference"/>
          <w:color w:val="000000"/>
          <w:sz w:val="22"/>
          <w:szCs w:val="22"/>
          <w:lang w:val="fr-FR"/>
        </w:rPr>
        <w:footnoteReference w:id="2"/>
      </w:r>
      <w:r w:rsidRPr="001632FA">
        <w:rPr>
          <w:color w:val="000000"/>
          <w:sz w:val="22"/>
          <w:szCs w:val="22"/>
          <w:lang w:val="fr-FR"/>
        </w:rPr>
        <w:t xml:space="preserve"> </w:t>
      </w:r>
      <w:bookmarkStart w:id="2" w:name="_Int_2nkSPBvn"/>
      <w:r w:rsidRPr="001632FA">
        <w:rPr>
          <w:color w:val="000000"/>
          <w:sz w:val="22"/>
          <w:szCs w:val="22"/>
          <w:lang w:val="fr-FR"/>
        </w:rPr>
        <w:t>incombe</w:t>
      </w:r>
      <w:bookmarkEnd w:id="2"/>
      <w:r w:rsidRPr="001632FA">
        <w:rPr>
          <w:color w:val="000000"/>
          <w:sz w:val="22"/>
          <w:szCs w:val="22"/>
          <w:lang w:val="fr-FR"/>
        </w:rPr>
        <w:t xml:space="preserve"> au gouvernement hôte. Cette responsabilité découle de la fonction normale et inhérente à chaque gouvernement de </w:t>
      </w:r>
      <w:r w:rsidR="0018048B" w:rsidRPr="4EC300EC">
        <w:rPr>
          <w:color w:val="000000" w:themeColor="text1"/>
          <w:sz w:val="22"/>
          <w:szCs w:val="22"/>
          <w:lang w:val="fr-FR"/>
        </w:rPr>
        <w:t>maintenir l’ordre</w:t>
      </w:r>
      <w:r w:rsidRPr="001632FA">
        <w:rPr>
          <w:color w:val="000000"/>
          <w:sz w:val="22"/>
          <w:szCs w:val="22"/>
          <w:lang w:val="fr-FR"/>
        </w:rPr>
        <w:t xml:space="preserve"> et de </w:t>
      </w:r>
      <w:r w:rsidR="7AE7EAD0" w:rsidRPr="772559A6">
        <w:rPr>
          <w:color w:val="000000" w:themeColor="text1"/>
          <w:sz w:val="22"/>
          <w:szCs w:val="22"/>
          <w:lang w:val="fr-FR"/>
        </w:rPr>
        <w:t>protéger les</w:t>
      </w:r>
      <w:r w:rsidRPr="001632FA">
        <w:rPr>
          <w:color w:val="000000"/>
          <w:sz w:val="22"/>
          <w:szCs w:val="22"/>
          <w:lang w:val="fr-FR"/>
        </w:rPr>
        <w:t xml:space="preserve"> personnes et </w:t>
      </w:r>
      <w:r w:rsidR="00FA4895" w:rsidRPr="001632FA">
        <w:rPr>
          <w:color w:val="000000"/>
          <w:sz w:val="22"/>
          <w:szCs w:val="22"/>
          <w:lang w:val="fr-FR"/>
        </w:rPr>
        <w:t>l</w:t>
      </w:r>
      <w:r w:rsidRPr="001632FA">
        <w:rPr>
          <w:color w:val="000000"/>
          <w:sz w:val="22"/>
          <w:szCs w:val="22"/>
          <w:lang w:val="fr-FR"/>
        </w:rPr>
        <w:t>es biens relevant de sa</w:t>
      </w:r>
      <w:r w:rsidR="00922878" w:rsidRPr="001632FA">
        <w:rPr>
          <w:color w:val="000000"/>
          <w:sz w:val="22"/>
          <w:szCs w:val="22"/>
          <w:lang w:val="fr-FR"/>
        </w:rPr>
        <w:t xml:space="preserve"> </w:t>
      </w:r>
      <w:r w:rsidR="00D44BE9" w:rsidRPr="001632FA">
        <w:rPr>
          <w:color w:val="000000"/>
          <w:sz w:val="22"/>
          <w:szCs w:val="22"/>
          <w:lang w:val="fr-FR"/>
        </w:rPr>
        <w:t>compétence</w:t>
      </w:r>
      <w:r w:rsidRPr="001632FA">
        <w:rPr>
          <w:color w:val="000000"/>
          <w:sz w:val="22"/>
          <w:szCs w:val="22"/>
          <w:lang w:val="fr-FR"/>
        </w:rPr>
        <w:t xml:space="preserve">. </w:t>
      </w:r>
      <w:r w:rsidR="008802F8" w:rsidRPr="001632FA">
        <w:rPr>
          <w:color w:val="000000"/>
          <w:sz w:val="22"/>
          <w:szCs w:val="22"/>
          <w:lang w:val="fr-FR"/>
        </w:rPr>
        <w:t>En ce qui concerne les</w:t>
      </w:r>
      <w:r w:rsidRPr="001632FA">
        <w:rPr>
          <w:color w:val="000000"/>
          <w:sz w:val="22"/>
          <w:szCs w:val="22"/>
          <w:lang w:val="fr-FR"/>
        </w:rPr>
        <w:t xml:space="preserve"> </w:t>
      </w:r>
      <w:r w:rsidR="00063E53" w:rsidRPr="001632FA">
        <w:rPr>
          <w:color w:val="000000"/>
          <w:sz w:val="22"/>
          <w:szCs w:val="22"/>
          <w:lang w:val="fr-FR"/>
        </w:rPr>
        <w:t>Nations Unies</w:t>
      </w:r>
      <w:r w:rsidRPr="001632FA">
        <w:rPr>
          <w:color w:val="000000"/>
          <w:sz w:val="22"/>
          <w:szCs w:val="22"/>
          <w:lang w:val="fr-FR"/>
        </w:rPr>
        <w:t xml:space="preserve"> et leurs fonctionnaires, le gouvernement est considéré comme ayant une responsabilité particulière en vertu de la Charte des Nations Unies ou des accords conclus par le gouvernement avec les différentes organisations</w:t>
      </w:r>
      <w:r w:rsidR="008802F8" w:rsidRPr="001632FA">
        <w:rPr>
          <w:color w:val="000000"/>
          <w:sz w:val="22"/>
          <w:szCs w:val="22"/>
          <w:lang w:val="fr-FR"/>
        </w:rPr>
        <w:t>.</w:t>
      </w:r>
    </w:p>
    <w:p w14:paraId="77C98390" w14:textId="77777777" w:rsidR="00FA2C2B" w:rsidRPr="001632FA" w:rsidRDefault="00FA2C2B" w:rsidP="00BD25D9">
      <w:pPr>
        <w:autoSpaceDE w:val="0"/>
        <w:autoSpaceDN w:val="0"/>
        <w:adjustRightInd w:val="0"/>
        <w:ind w:left="360"/>
        <w:jc w:val="both"/>
        <w:rPr>
          <w:color w:val="000000"/>
          <w:sz w:val="22"/>
          <w:szCs w:val="22"/>
          <w:lang w:val="fr-FR"/>
        </w:rPr>
      </w:pPr>
    </w:p>
    <w:p w14:paraId="33E1F42C" w14:textId="6AD971D6" w:rsidR="00F972E6" w:rsidRPr="001632FA" w:rsidRDefault="00F972E6">
      <w:pPr>
        <w:numPr>
          <w:ilvl w:val="0"/>
          <w:numId w:val="4"/>
        </w:numPr>
        <w:autoSpaceDE w:val="0"/>
        <w:autoSpaceDN w:val="0"/>
        <w:adjustRightInd w:val="0"/>
        <w:jc w:val="both"/>
        <w:rPr>
          <w:color w:val="000000"/>
          <w:sz w:val="22"/>
          <w:szCs w:val="22"/>
          <w:lang w:val="fr-FR"/>
        </w:rPr>
      </w:pPr>
      <w:r w:rsidRPr="772559A6">
        <w:rPr>
          <w:color w:val="000000" w:themeColor="text1"/>
          <w:sz w:val="22"/>
          <w:szCs w:val="22"/>
          <w:lang w:val="fr-FR"/>
        </w:rPr>
        <w:t>Sans préjudice de ce qui précède et sans pour autant exonérer le gouvernement hôte de ses obligations, l</w:t>
      </w:r>
      <w:r w:rsidR="008F63F0" w:rsidRPr="772559A6">
        <w:rPr>
          <w:color w:val="000000" w:themeColor="text1"/>
          <w:sz w:val="22"/>
          <w:szCs w:val="22"/>
          <w:lang w:val="fr-FR"/>
        </w:rPr>
        <w:t>es o</w:t>
      </w:r>
      <w:r w:rsidRPr="772559A6">
        <w:rPr>
          <w:color w:val="000000" w:themeColor="text1"/>
          <w:sz w:val="22"/>
          <w:szCs w:val="22"/>
          <w:lang w:val="fr-FR"/>
        </w:rPr>
        <w:t>rganisation</w:t>
      </w:r>
      <w:r w:rsidR="008F63F0" w:rsidRPr="772559A6">
        <w:rPr>
          <w:color w:val="000000" w:themeColor="text1"/>
          <w:sz w:val="22"/>
          <w:szCs w:val="22"/>
          <w:lang w:val="fr-FR"/>
        </w:rPr>
        <w:t>s</w:t>
      </w:r>
      <w:r w:rsidRPr="772559A6">
        <w:rPr>
          <w:color w:val="000000" w:themeColor="text1"/>
          <w:sz w:val="22"/>
          <w:szCs w:val="22"/>
          <w:lang w:val="fr-FR"/>
        </w:rPr>
        <w:t xml:space="preserve"> </w:t>
      </w:r>
      <w:r w:rsidR="008F63F0" w:rsidRPr="772559A6">
        <w:rPr>
          <w:color w:val="000000" w:themeColor="text1"/>
          <w:sz w:val="22"/>
          <w:szCs w:val="22"/>
          <w:lang w:val="fr-FR"/>
        </w:rPr>
        <w:t>de l’UNSMS ont</w:t>
      </w:r>
      <w:r w:rsidRPr="772559A6">
        <w:rPr>
          <w:color w:val="000000" w:themeColor="text1"/>
          <w:sz w:val="22"/>
          <w:szCs w:val="22"/>
          <w:lang w:val="fr-FR"/>
        </w:rPr>
        <w:t xml:space="preserve"> le devoir, en tant qu</w:t>
      </w:r>
      <w:r w:rsidR="006A5698" w:rsidRPr="772559A6">
        <w:rPr>
          <w:color w:val="000000" w:themeColor="text1"/>
          <w:sz w:val="22"/>
          <w:szCs w:val="22"/>
          <w:lang w:val="fr-FR"/>
        </w:rPr>
        <w:t>’</w:t>
      </w:r>
      <w:r w:rsidRPr="772559A6">
        <w:rPr>
          <w:color w:val="000000" w:themeColor="text1"/>
          <w:sz w:val="22"/>
          <w:szCs w:val="22"/>
          <w:lang w:val="fr-FR"/>
        </w:rPr>
        <w:t>employeur</w:t>
      </w:r>
      <w:r w:rsidR="008F63F0" w:rsidRPr="772559A6">
        <w:rPr>
          <w:color w:val="000000" w:themeColor="text1"/>
          <w:sz w:val="22"/>
          <w:szCs w:val="22"/>
          <w:lang w:val="fr-FR"/>
        </w:rPr>
        <w:t>s</w:t>
      </w:r>
      <w:r w:rsidRPr="772559A6">
        <w:rPr>
          <w:color w:val="000000" w:themeColor="text1"/>
          <w:sz w:val="22"/>
          <w:szCs w:val="22"/>
          <w:lang w:val="fr-FR"/>
        </w:rPr>
        <w:t xml:space="preserve">, de renforcer et, si nécessaire, de compléter les capacités des gouvernements hôtes à remplir leurs obligations </w:t>
      </w:r>
      <w:r w:rsidR="00350F91" w:rsidRPr="772559A6">
        <w:rPr>
          <w:color w:val="000000" w:themeColor="text1"/>
          <w:sz w:val="22"/>
          <w:szCs w:val="22"/>
          <w:lang w:val="fr-FR"/>
        </w:rPr>
        <w:t>lorsque</w:t>
      </w:r>
      <w:r w:rsidRPr="772559A6">
        <w:rPr>
          <w:color w:val="000000" w:themeColor="text1"/>
          <w:sz w:val="22"/>
          <w:szCs w:val="22"/>
          <w:lang w:val="fr-FR"/>
        </w:rPr>
        <w:t xml:space="preserve"> le personnel </w:t>
      </w:r>
      <w:r w:rsidR="008F63F0" w:rsidRPr="772559A6">
        <w:rPr>
          <w:color w:val="000000" w:themeColor="text1"/>
          <w:sz w:val="22"/>
          <w:szCs w:val="22"/>
          <w:lang w:val="fr-FR"/>
        </w:rPr>
        <w:t>de l’UNSMS</w:t>
      </w:r>
      <w:r w:rsidRPr="772559A6">
        <w:rPr>
          <w:color w:val="000000" w:themeColor="text1"/>
          <w:sz w:val="22"/>
          <w:szCs w:val="22"/>
          <w:lang w:val="fr-FR"/>
        </w:rPr>
        <w:t xml:space="preserve"> travaille dans des zones qui </w:t>
      </w:r>
      <w:r w:rsidR="008F63F0" w:rsidRPr="772559A6">
        <w:rPr>
          <w:color w:val="000000" w:themeColor="text1"/>
          <w:sz w:val="22"/>
          <w:szCs w:val="22"/>
          <w:lang w:val="fr-FR"/>
        </w:rPr>
        <w:t>requièrent</w:t>
      </w:r>
      <w:r w:rsidRPr="772559A6">
        <w:rPr>
          <w:color w:val="000000" w:themeColor="text1"/>
          <w:sz w:val="22"/>
          <w:szCs w:val="22"/>
          <w:lang w:val="fr-FR"/>
        </w:rPr>
        <w:t xml:space="preserve"> des mesures d</w:t>
      </w:r>
      <w:r w:rsidR="008F63F0" w:rsidRPr="772559A6">
        <w:rPr>
          <w:color w:val="000000" w:themeColor="text1"/>
          <w:sz w:val="22"/>
          <w:szCs w:val="22"/>
          <w:lang w:val="fr-FR"/>
        </w:rPr>
        <w:t xml:space="preserve">’atténuation des risques </w:t>
      </w:r>
      <w:r w:rsidRPr="772559A6">
        <w:rPr>
          <w:color w:val="000000" w:themeColor="text1"/>
          <w:sz w:val="22"/>
          <w:szCs w:val="22"/>
          <w:lang w:val="fr-FR"/>
        </w:rPr>
        <w:t>allant au-delà de celles que l</w:t>
      </w:r>
      <w:r w:rsidR="00991087" w:rsidRPr="772559A6">
        <w:rPr>
          <w:color w:val="000000" w:themeColor="text1"/>
          <w:sz w:val="22"/>
          <w:szCs w:val="22"/>
          <w:lang w:val="fr-FR"/>
        </w:rPr>
        <w:t>’</w:t>
      </w:r>
      <w:r w:rsidRPr="772559A6">
        <w:rPr>
          <w:color w:val="000000" w:themeColor="text1"/>
          <w:sz w:val="22"/>
          <w:szCs w:val="22"/>
          <w:lang w:val="fr-FR"/>
        </w:rPr>
        <w:t>on peut raisonnablement attendre du gouvernement hôte</w:t>
      </w:r>
      <w:r w:rsidR="00991087" w:rsidRPr="772559A6">
        <w:rPr>
          <w:color w:val="000000" w:themeColor="text1"/>
          <w:sz w:val="22"/>
          <w:szCs w:val="22"/>
          <w:lang w:val="fr-FR"/>
        </w:rPr>
        <w:t>.</w:t>
      </w:r>
    </w:p>
    <w:p w14:paraId="7E61099B" w14:textId="77777777" w:rsidR="00F972E6" w:rsidRPr="001632FA" w:rsidRDefault="00F972E6" w:rsidP="00F972E6">
      <w:pPr>
        <w:autoSpaceDE w:val="0"/>
        <w:autoSpaceDN w:val="0"/>
        <w:adjustRightInd w:val="0"/>
        <w:ind w:left="360"/>
        <w:jc w:val="both"/>
        <w:rPr>
          <w:color w:val="000000"/>
          <w:sz w:val="22"/>
          <w:szCs w:val="22"/>
          <w:lang w:val="fr-FR"/>
        </w:rPr>
      </w:pPr>
    </w:p>
    <w:p w14:paraId="784394B7" w14:textId="230C4630" w:rsidR="0000016B" w:rsidRPr="001632FA" w:rsidRDefault="000B5044">
      <w:pPr>
        <w:numPr>
          <w:ilvl w:val="0"/>
          <w:numId w:val="4"/>
        </w:numPr>
        <w:autoSpaceDE w:val="0"/>
        <w:autoSpaceDN w:val="0"/>
        <w:adjustRightInd w:val="0"/>
        <w:jc w:val="both"/>
        <w:rPr>
          <w:color w:val="000000"/>
          <w:sz w:val="22"/>
          <w:szCs w:val="22"/>
          <w:lang w:val="fr-FR"/>
        </w:rPr>
      </w:pPr>
      <w:r w:rsidRPr="4EC300EC">
        <w:rPr>
          <w:color w:val="000000" w:themeColor="text1"/>
          <w:sz w:val="22"/>
          <w:szCs w:val="22"/>
          <w:lang w:val="fr-FR"/>
        </w:rPr>
        <w:t xml:space="preserve">A </w:t>
      </w:r>
      <w:r w:rsidR="00DD0B7D" w:rsidRPr="4EC300EC">
        <w:rPr>
          <w:color w:val="000000" w:themeColor="text1"/>
          <w:sz w:val="22"/>
          <w:szCs w:val="22"/>
          <w:lang w:val="fr-FR"/>
        </w:rPr>
        <w:t>cet égard, le</w:t>
      </w:r>
      <w:r w:rsidR="008F63F0" w:rsidRPr="4EC300EC">
        <w:rPr>
          <w:color w:val="000000" w:themeColor="text1"/>
          <w:sz w:val="22"/>
          <w:szCs w:val="22"/>
          <w:lang w:val="fr-FR"/>
        </w:rPr>
        <w:t>s organisations de</w:t>
      </w:r>
      <w:r w:rsidR="00DD0B7D" w:rsidRPr="4EC300EC">
        <w:rPr>
          <w:color w:val="000000" w:themeColor="text1"/>
          <w:sz w:val="22"/>
          <w:szCs w:val="22"/>
          <w:lang w:val="fr-FR"/>
        </w:rPr>
        <w:t xml:space="preserve"> </w:t>
      </w:r>
      <w:r w:rsidR="008F63F0" w:rsidRPr="4EC300EC">
        <w:rPr>
          <w:color w:val="000000" w:themeColor="text1"/>
          <w:sz w:val="22"/>
          <w:szCs w:val="22"/>
          <w:lang w:val="fr-FR"/>
        </w:rPr>
        <w:t>l’</w:t>
      </w:r>
      <w:r w:rsidR="00DD0B7D" w:rsidRPr="4EC300EC">
        <w:rPr>
          <w:color w:val="000000" w:themeColor="text1"/>
          <w:sz w:val="22"/>
          <w:szCs w:val="22"/>
          <w:lang w:val="fr-FR"/>
        </w:rPr>
        <w:t>UNSMS, en cherchant à établir et maintenir des opérations</w:t>
      </w:r>
      <w:r w:rsidR="0000016B" w:rsidRPr="4EC300EC">
        <w:rPr>
          <w:color w:val="000000" w:themeColor="text1"/>
          <w:sz w:val="22"/>
          <w:szCs w:val="22"/>
          <w:lang w:val="fr-FR"/>
        </w:rPr>
        <w:t xml:space="preserve"> et à mettre en œuvre des programmes </w:t>
      </w:r>
      <w:r w:rsidR="00DD0B7D" w:rsidRPr="4EC300EC">
        <w:rPr>
          <w:color w:val="000000" w:themeColor="text1"/>
          <w:sz w:val="22"/>
          <w:szCs w:val="22"/>
          <w:lang w:val="fr-FR"/>
        </w:rPr>
        <w:t>dans des environnements peu sûrs</w:t>
      </w:r>
      <w:r w:rsidRPr="4EC300EC">
        <w:rPr>
          <w:color w:val="000000" w:themeColor="text1"/>
          <w:sz w:val="22"/>
          <w:szCs w:val="22"/>
          <w:lang w:val="fr-FR"/>
        </w:rPr>
        <w:t xml:space="preserve"> et instables</w:t>
      </w:r>
      <w:r w:rsidR="00DD0B7D" w:rsidRPr="4EC300EC">
        <w:rPr>
          <w:color w:val="000000" w:themeColor="text1"/>
          <w:sz w:val="22"/>
          <w:szCs w:val="22"/>
          <w:lang w:val="fr-FR"/>
        </w:rPr>
        <w:t xml:space="preserve">, </w:t>
      </w:r>
      <w:r w:rsidR="0000016B" w:rsidRPr="4EC300EC">
        <w:rPr>
          <w:color w:val="000000" w:themeColor="text1"/>
          <w:sz w:val="22"/>
          <w:szCs w:val="22"/>
          <w:lang w:val="fr-FR"/>
        </w:rPr>
        <w:t>font</w:t>
      </w:r>
      <w:r w:rsidRPr="4EC300EC">
        <w:rPr>
          <w:color w:val="000000" w:themeColor="text1"/>
          <w:sz w:val="22"/>
          <w:szCs w:val="22"/>
          <w:lang w:val="fr-FR"/>
        </w:rPr>
        <w:t xml:space="preserve"> du</w:t>
      </w:r>
      <w:r w:rsidR="00DD0B7D" w:rsidRPr="4EC300EC">
        <w:rPr>
          <w:color w:val="000000" w:themeColor="text1"/>
          <w:sz w:val="22"/>
          <w:szCs w:val="22"/>
          <w:lang w:val="fr-FR"/>
        </w:rPr>
        <w:t xml:space="preserve"> principe </w:t>
      </w:r>
      <w:r w:rsidRPr="4EC300EC">
        <w:rPr>
          <w:color w:val="000000" w:themeColor="text1"/>
          <w:sz w:val="22"/>
          <w:szCs w:val="22"/>
          <w:lang w:val="fr-FR"/>
        </w:rPr>
        <w:t>« </w:t>
      </w:r>
      <w:r w:rsidR="00DD0B7D" w:rsidRPr="00177B6E">
        <w:rPr>
          <w:color w:val="000000" w:themeColor="text1"/>
          <w:sz w:val="22"/>
          <w:szCs w:val="22"/>
          <w:lang w:val="fr-FR"/>
        </w:rPr>
        <w:t xml:space="preserve">comment </w:t>
      </w:r>
      <w:r w:rsidR="00BD50B9" w:rsidRPr="00177B6E">
        <w:rPr>
          <w:color w:val="000000" w:themeColor="text1"/>
          <w:sz w:val="22"/>
          <w:szCs w:val="22"/>
          <w:lang w:val="fr-FR"/>
        </w:rPr>
        <w:t>rester et</w:t>
      </w:r>
      <w:r w:rsidR="24F9F31B" w:rsidRPr="00177B6E">
        <w:rPr>
          <w:color w:val="000000" w:themeColor="text1"/>
          <w:sz w:val="22"/>
          <w:szCs w:val="22"/>
          <w:lang w:val="fr-FR"/>
        </w:rPr>
        <w:t xml:space="preserve"> continuer les </w:t>
      </w:r>
      <w:r w:rsidR="00BD50B9" w:rsidRPr="00BD50B9">
        <w:rPr>
          <w:color w:val="000000" w:themeColor="text1"/>
          <w:sz w:val="22"/>
          <w:szCs w:val="22"/>
          <w:lang w:val="fr-FR"/>
        </w:rPr>
        <w:t>opérations</w:t>
      </w:r>
      <w:r w:rsidR="00BD50B9" w:rsidRPr="4EC300EC">
        <w:rPr>
          <w:color w:val="000000" w:themeColor="text1"/>
          <w:sz w:val="22"/>
          <w:szCs w:val="22"/>
          <w:lang w:val="fr-FR"/>
        </w:rPr>
        <w:t xml:space="preserve"> »</w:t>
      </w:r>
      <w:r w:rsidR="00DD0B7D" w:rsidRPr="4EC300EC">
        <w:rPr>
          <w:color w:val="000000" w:themeColor="text1"/>
          <w:sz w:val="22"/>
          <w:szCs w:val="22"/>
          <w:lang w:val="fr-FR"/>
        </w:rPr>
        <w:t xml:space="preserve"> </w:t>
      </w:r>
      <w:r w:rsidRPr="4EC300EC">
        <w:rPr>
          <w:color w:val="000000" w:themeColor="text1"/>
          <w:sz w:val="22"/>
          <w:szCs w:val="22"/>
          <w:lang w:val="fr-FR"/>
        </w:rPr>
        <w:t>l’un des fondements</w:t>
      </w:r>
      <w:r w:rsidR="00DD0B7D" w:rsidRPr="4EC300EC">
        <w:rPr>
          <w:color w:val="000000" w:themeColor="text1"/>
          <w:sz w:val="22"/>
          <w:szCs w:val="22"/>
          <w:lang w:val="fr-FR"/>
        </w:rPr>
        <w:t xml:space="preserve"> de </w:t>
      </w:r>
      <w:r w:rsidR="0000016B" w:rsidRPr="4EC300EC">
        <w:rPr>
          <w:color w:val="000000" w:themeColor="text1"/>
          <w:sz w:val="22"/>
          <w:szCs w:val="22"/>
          <w:lang w:val="fr-FR"/>
        </w:rPr>
        <w:t>leur</w:t>
      </w:r>
      <w:r w:rsidR="00DD0B7D" w:rsidRPr="4EC300EC">
        <w:rPr>
          <w:color w:val="000000" w:themeColor="text1"/>
          <w:sz w:val="22"/>
          <w:szCs w:val="22"/>
          <w:lang w:val="fr-FR"/>
        </w:rPr>
        <w:t xml:space="preserve"> approche de la gestion de la sécurité</w:t>
      </w:r>
      <w:r w:rsidR="0000016B" w:rsidRPr="4EC300EC">
        <w:rPr>
          <w:color w:val="000000" w:themeColor="text1"/>
          <w:sz w:val="22"/>
          <w:szCs w:val="22"/>
          <w:lang w:val="fr-FR"/>
        </w:rPr>
        <w:t>.</w:t>
      </w:r>
    </w:p>
    <w:p w14:paraId="349B9B74" w14:textId="77777777" w:rsidR="0000016B" w:rsidRPr="001632FA" w:rsidRDefault="0000016B" w:rsidP="0000016B">
      <w:pPr>
        <w:autoSpaceDE w:val="0"/>
        <w:autoSpaceDN w:val="0"/>
        <w:adjustRightInd w:val="0"/>
        <w:ind w:left="360"/>
        <w:jc w:val="both"/>
        <w:rPr>
          <w:color w:val="000000"/>
          <w:sz w:val="22"/>
          <w:szCs w:val="22"/>
          <w:lang w:val="fr-FR"/>
        </w:rPr>
      </w:pPr>
    </w:p>
    <w:p w14:paraId="62B225C1" w14:textId="6D0FB2F5" w:rsidR="004209E9" w:rsidRPr="001632FA" w:rsidRDefault="0000016B">
      <w:pPr>
        <w:numPr>
          <w:ilvl w:val="0"/>
          <w:numId w:val="4"/>
        </w:numPr>
        <w:autoSpaceDE w:val="0"/>
        <w:autoSpaceDN w:val="0"/>
        <w:adjustRightInd w:val="0"/>
        <w:jc w:val="both"/>
        <w:rPr>
          <w:color w:val="000000"/>
          <w:sz w:val="22"/>
          <w:szCs w:val="22"/>
          <w:lang w:val="fr-FR"/>
        </w:rPr>
      </w:pPr>
      <w:r w:rsidRPr="001632FA">
        <w:rPr>
          <w:color w:val="000000"/>
          <w:sz w:val="22"/>
          <w:szCs w:val="22"/>
          <w:lang w:val="fr-FR"/>
        </w:rPr>
        <w:t xml:space="preserve">Bien que le PNUD </w:t>
      </w:r>
      <w:r w:rsidR="00DD0B7D" w:rsidRPr="001632FA">
        <w:rPr>
          <w:color w:val="000000"/>
          <w:sz w:val="22"/>
          <w:szCs w:val="22"/>
          <w:lang w:val="fr-FR"/>
        </w:rPr>
        <w:t>accept</w:t>
      </w:r>
      <w:r w:rsidRPr="001632FA">
        <w:rPr>
          <w:color w:val="000000"/>
          <w:sz w:val="22"/>
          <w:szCs w:val="22"/>
          <w:lang w:val="fr-FR"/>
        </w:rPr>
        <w:t>e</w:t>
      </w:r>
      <w:r w:rsidR="00DD0B7D" w:rsidRPr="001632FA">
        <w:rPr>
          <w:color w:val="000000"/>
          <w:sz w:val="22"/>
          <w:szCs w:val="22"/>
          <w:lang w:val="fr-FR"/>
        </w:rPr>
        <w:t xml:space="preserve"> la responsabilité et l</w:t>
      </w:r>
      <w:r w:rsidR="002B098F" w:rsidRPr="001632FA">
        <w:rPr>
          <w:color w:val="000000"/>
          <w:sz w:val="22"/>
          <w:szCs w:val="22"/>
          <w:lang w:val="fr-FR"/>
        </w:rPr>
        <w:t>’</w:t>
      </w:r>
      <w:r w:rsidR="00DD0B7D" w:rsidRPr="001632FA">
        <w:rPr>
          <w:color w:val="000000"/>
          <w:sz w:val="22"/>
          <w:szCs w:val="22"/>
          <w:lang w:val="fr-FR"/>
        </w:rPr>
        <w:t>obligation de rendre compte de la gestion de la sécurité</w:t>
      </w:r>
      <w:r w:rsidRPr="001632FA">
        <w:rPr>
          <w:color w:val="000000"/>
          <w:sz w:val="22"/>
          <w:szCs w:val="22"/>
          <w:lang w:val="fr-FR"/>
        </w:rPr>
        <w:t xml:space="preserve"> dans le cadre de la mise en œuvre des programmes</w:t>
      </w:r>
      <w:r w:rsidR="00DD0B7D" w:rsidRPr="001632FA">
        <w:rPr>
          <w:color w:val="000000"/>
          <w:sz w:val="22"/>
          <w:szCs w:val="22"/>
          <w:lang w:val="fr-FR"/>
        </w:rPr>
        <w:t xml:space="preserve"> dans des environnements de sécurité difficiles</w:t>
      </w:r>
      <w:r w:rsidRPr="001632FA">
        <w:rPr>
          <w:color w:val="000000"/>
          <w:sz w:val="22"/>
          <w:szCs w:val="22"/>
          <w:lang w:val="fr-FR"/>
        </w:rPr>
        <w:t>, il reconnaît que l’élimination totale des risques de sécurité n’est pas possible. Des blessures (et même</w:t>
      </w:r>
      <w:r w:rsidR="00DD0B7D" w:rsidRPr="001632FA">
        <w:rPr>
          <w:color w:val="000000"/>
          <w:sz w:val="22"/>
          <w:szCs w:val="22"/>
          <w:lang w:val="fr-FR"/>
        </w:rPr>
        <w:t xml:space="preserve"> des décès</w:t>
      </w:r>
      <w:r w:rsidRPr="001632FA">
        <w:rPr>
          <w:color w:val="000000"/>
          <w:sz w:val="22"/>
          <w:szCs w:val="22"/>
          <w:lang w:val="fr-FR"/>
        </w:rPr>
        <w:t>)</w:t>
      </w:r>
      <w:r w:rsidR="00DD0B7D" w:rsidRPr="001632FA">
        <w:rPr>
          <w:color w:val="000000"/>
          <w:sz w:val="22"/>
          <w:szCs w:val="22"/>
          <w:lang w:val="fr-FR"/>
        </w:rPr>
        <w:t xml:space="preserve"> peuvent </w:t>
      </w:r>
      <w:r w:rsidRPr="001632FA">
        <w:rPr>
          <w:color w:val="000000"/>
          <w:sz w:val="22"/>
          <w:szCs w:val="22"/>
          <w:lang w:val="fr-FR"/>
        </w:rPr>
        <w:t xml:space="preserve">donc </w:t>
      </w:r>
      <w:r w:rsidR="00DD0B7D" w:rsidRPr="001632FA">
        <w:rPr>
          <w:color w:val="000000"/>
          <w:sz w:val="22"/>
          <w:szCs w:val="22"/>
          <w:lang w:val="fr-FR"/>
        </w:rPr>
        <w:t xml:space="preserve">survenir, </w:t>
      </w:r>
      <w:r w:rsidRPr="001632FA">
        <w:rPr>
          <w:color w:val="000000"/>
          <w:sz w:val="22"/>
          <w:szCs w:val="22"/>
          <w:lang w:val="fr-FR"/>
        </w:rPr>
        <w:t xml:space="preserve">même lorsque tous les efforts de gestion des risques de sécurité sont déployés pour réduire les risques à des niveaux acceptables. L’UNSMS utilise </w:t>
      </w:r>
      <w:r w:rsidR="00DD0B7D" w:rsidRPr="001632FA">
        <w:rPr>
          <w:color w:val="000000"/>
          <w:sz w:val="22"/>
          <w:szCs w:val="22"/>
          <w:lang w:val="fr-FR"/>
        </w:rPr>
        <w:t xml:space="preserve">le </w:t>
      </w:r>
      <w:r w:rsidR="00823CE5" w:rsidRPr="001632FA">
        <w:rPr>
          <w:color w:val="000000"/>
          <w:sz w:val="22"/>
          <w:szCs w:val="22"/>
          <w:lang w:val="fr-FR"/>
        </w:rPr>
        <w:t>« </w:t>
      </w:r>
      <w:r w:rsidR="00DD0B7D" w:rsidRPr="001632FA">
        <w:rPr>
          <w:color w:val="000000"/>
          <w:sz w:val="22"/>
          <w:szCs w:val="22"/>
          <w:lang w:val="fr-FR"/>
        </w:rPr>
        <w:t>modèle d</w:t>
      </w:r>
      <w:r w:rsidR="00823CE5" w:rsidRPr="001632FA">
        <w:rPr>
          <w:color w:val="000000"/>
          <w:sz w:val="22"/>
          <w:szCs w:val="22"/>
          <w:lang w:val="fr-FR"/>
        </w:rPr>
        <w:t>u</w:t>
      </w:r>
      <w:r w:rsidR="00DD0B7D" w:rsidRPr="001632FA">
        <w:rPr>
          <w:color w:val="000000"/>
          <w:sz w:val="22"/>
          <w:szCs w:val="22"/>
          <w:lang w:val="fr-FR"/>
        </w:rPr>
        <w:t xml:space="preserve"> risque acceptable</w:t>
      </w:r>
      <w:r w:rsidR="00823CE5" w:rsidRPr="001632FA">
        <w:rPr>
          <w:color w:val="000000"/>
          <w:sz w:val="22"/>
          <w:szCs w:val="22"/>
          <w:lang w:val="fr-FR"/>
        </w:rPr>
        <w:t> »</w:t>
      </w:r>
      <w:r w:rsidR="00DD0B7D" w:rsidRPr="001632FA">
        <w:rPr>
          <w:color w:val="000000"/>
          <w:sz w:val="22"/>
          <w:szCs w:val="22"/>
          <w:lang w:val="fr-FR"/>
        </w:rPr>
        <w:t xml:space="preserve"> pour </w:t>
      </w:r>
      <w:r w:rsidR="00823CE5" w:rsidRPr="001632FA">
        <w:rPr>
          <w:color w:val="000000"/>
          <w:sz w:val="22"/>
          <w:szCs w:val="22"/>
          <w:lang w:val="fr-FR"/>
        </w:rPr>
        <w:t>établir un juste équilibre entre</w:t>
      </w:r>
      <w:r w:rsidR="00DD0B7D" w:rsidRPr="001632FA">
        <w:rPr>
          <w:color w:val="000000"/>
          <w:sz w:val="22"/>
          <w:szCs w:val="22"/>
          <w:lang w:val="fr-FR"/>
        </w:rPr>
        <w:t xml:space="preserve"> le risque de sécurité et </w:t>
      </w:r>
      <w:r w:rsidR="001454FE" w:rsidRPr="001632FA">
        <w:rPr>
          <w:color w:val="000000"/>
          <w:sz w:val="22"/>
          <w:szCs w:val="22"/>
          <w:lang w:val="fr-FR"/>
        </w:rPr>
        <w:t>la criticité</w:t>
      </w:r>
      <w:r w:rsidR="00DD0B7D" w:rsidRPr="001632FA">
        <w:rPr>
          <w:color w:val="000000"/>
          <w:sz w:val="22"/>
          <w:szCs w:val="22"/>
          <w:lang w:val="fr-FR"/>
        </w:rPr>
        <w:t xml:space="preserve"> des programmes</w:t>
      </w:r>
      <w:r w:rsidR="00614CE2" w:rsidRPr="001632FA">
        <w:rPr>
          <w:rStyle w:val="FootnoteReference"/>
          <w:color w:val="000000"/>
          <w:sz w:val="22"/>
          <w:szCs w:val="22"/>
          <w:lang w:val="fr-FR"/>
        </w:rPr>
        <w:footnoteReference w:id="3"/>
      </w:r>
      <w:r w:rsidR="00C8332C" w:rsidRPr="001632FA">
        <w:rPr>
          <w:color w:val="000000"/>
          <w:sz w:val="22"/>
          <w:szCs w:val="22"/>
          <w:lang w:val="fr-FR"/>
        </w:rPr>
        <w:t>.</w:t>
      </w:r>
    </w:p>
    <w:p w14:paraId="006D8D00" w14:textId="77777777" w:rsidR="005928A0" w:rsidRPr="001632FA" w:rsidRDefault="005928A0" w:rsidP="005928A0">
      <w:pPr>
        <w:autoSpaceDE w:val="0"/>
        <w:autoSpaceDN w:val="0"/>
        <w:adjustRightInd w:val="0"/>
        <w:jc w:val="both"/>
        <w:rPr>
          <w:color w:val="000000"/>
          <w:sz w:val="22"/>
          <w:szCs w:val="22"/>
          <w:lang w:val="fr-FR"/>
        </w:rPr>
      </w:pPr>
    </w:p>
    <w:p w14:paraId="431956D1" w14:textId="650520F9" w:rsidR="00CD43AF" w:rsidRPr="00597106" w:rsidRDefault="00EB5F56" w:rsidP="4EC300EC">
      <w:pPr>
        <w:numPr>
          <w:ilvl w:val="0"/>
          <w:numId w:val="4"/>
        </w:numPr>
        <w:autoSpaceDE w:val="0"/>
        <w:autoSpaceDN w:val="0"/>
        <w:adjustRightInd w:val="0"/>
        <w:jc w:val="both"/>
        <w:rPr>
          <w:rFonts w:ascii="Calibri" w:eastAsia="Calibri" w:hAnsi="Calibri" w:cs="Calibri"/>
          <w:b/>
          <w:bCs/>
          <w:lang w:val="fr-FR"/>
        </w:rPr>
      </w:pPr>
      <w:r w:rsidRPr="4EC300EC">
        <w:rPr>
          <w:color w:val="000000" w:themeColor="text1"/>
          <w:sz w:val="22"/>
          <w:szCs w:val="22"/>
          <w:lang w:val="fr-FR"/>
        </w:rPr>
        <w:t>L</w:t>
      </w:r>
      <w:r w:rsidR="00A25F59" w:rsidRPr="4EC300EC">
        <w:rPr>
          <w:color w:val="000000" w:themeColor="text1"/>
          <w:sz w:val="22"/>
          <w:szCs w:val="22"/>
          <w:lang w:val="fr-FR"/>
        </w:rPr>
        <w:t>’</w:t>
      </w:r>
      <w:r w:rsidRPr="4EC300EC">
        <w:rPr>
          <w:color w:val="000000" w:themeColor="text1"/>
          <w:sz w:val="22"/>
          <w:szCs w:val="22"/>
          <w:lang w:val="fr-FR"/>
        </w:rPr>
        <w:t xml:space="preserve">objectif du présent document est de détailler les </w:t>
      </w:r>
      <w:r w:rsidR="003B767D" w:rsidRPr="4EC300EC">
        <w:rPr>
          <w:color w:val="000000" w:themeColor="text1"/>
          <w:sz w:val="22"/>
          <w:szCs w:val="22"/>
          <w:lang w:val="fr-FR"/>
        </w:rPr>
        <w:t xml:space="preserve">fonctions, </w:t>
      </w:r>
      <w:r w:rsidR="00E520F6" w:rsidRPr="4EC300EC">
        <w:rPr>
          <w:color w:val="000000" w:themeColor="text1"/>
          <w:sz w:val="22"/>
          <w:szCs w:val="22"/>
          <w:lang w:val="fr-FR"/>
        </w:rPr>
        <w:t>obligations redditionnelles</w:t>
      </w:r>
      <w:r w:rsidRPr="4EC300EC">
        <w:rPr>
          <w:color w:val="000000" w:themeColor="text1"/>
          <w:sz w:val="22"/>
          <w:szCs w:val="22"/>
          <w:lang w:val="fr-FR"/>
        </w:rPr>
        <w:t xml:space="preserve"> et </w:t>
      </w:r>
      <w:r w:rsidR="005F0408" w:rsidRPr="4EC300EC">
        <w:rPr>
          <w:color w:val="000000" w:themeColor="text1"/>
          <w:sz w:val="22"/>
          <w:szCs w:val="22"/>
          <w:lang w:val="fr-FR"/>
        </w:rPr>
        <w:t>responsabilités</w:t>
      </w:r>
      <w:r w:rsidRPr="4EC300EC">
        <w:rPr>
          <w:color w:val="000000" w:themeColor="text1"/>
          <w:sz w:val="22"/>
          <w:szCs w:val="22"/>
          <w:lang w:val="fr-FR"/>
        </w:rPr>
        <w:t xml:space="preserve"> </w:t>
      </w:r>
      <w:r w:rsidR="00104B1E" w:rsidRPr="4EC300EC">
        <w:rPr>
          <w:color w:val="000000" w:themeColor="text1"/>
          <w:sz w:val="22"/>
          <w:szCs w:val="22"/>
          <w:lang w:val="fr-FR"/>
        </w:rPr>
        <w:t>de chacun</w:t>
      </w:r>
      <w:r w:rsidRPr="4EC300EC">
        <w:rPr>
          <w:color w:val="000000" w:themeColor="text1"/>
          <w:sz w:val="22"/>
          <w:szCs w:val="22"/>
          <w:lang w:val="fr-FR"/>
        </w:rPr>
        <w:t xml:space="preserve"> en matière de sûreté et de sécurité au sein du PNUD.</w:t>
      </w:r>
      <w:r w:rsidR="00BD50B9">
        <w:rPr>
          <w:color w:val="000000" w:themeColor="text1"/>
          <w:sz w:val="22"/>
          <w:szCs w:val="22"/>
          <w:lang w:val="fr-FR"/>
        </w:rPr>
        <w:t xml:space="preserve"> Le Cadre de référence des responsabilités en matière de sécurité au sein du PNUD </w:t>
      </w:r>
    </w:p>
    <w:p w14:paraId="240ECF61" w14:textId="7D76CD66" w:rsidR="00CD43AF" w:rsidRPr="001632FA" w:rsidRDefault="00EB5F56" w:rsidP="00177B6E">
      <w:pPr>
        <w:autoSpaceDE w:val="0"/>
        <w:autoSpaceDN w:val="0"/>
        <w:adjustRightInd w:val="0"/>
        <w:ind w:left="360"/>
        <w:jc w:val="both"/>
        <w:rPr>
          <w:color w:val="000000"/>
          <w:sz w:val="22"/>
          <w:szCs w:val="22"/>
          <w:lang w:val="fr-FR"/>
        </w:rPr>
      </w:pPr>
      <w:r w:rsidRPr="4EC300EC">
        <w:rPr>
          <w:color w:val="000000" w:themeColor="text1"/>
          <w:sz w:val="22"/>
          <w:szCs w:val="22"/>
          <w:lang w:val="fr-FR"/>
        </w:rPr>
        <w:lastRenderedPageBreak/>
        <w:t>doit être lu</w:t>
      </w:r>
      <w:r w:rsidR="00623A69" w:rsidRPr="4EC300EC">
        <w:rPr>
          <w:color w:val="000000" w:themeColor="text1"/>
          <w:sz w:val="22"/>
          <w:szCs w:val="22"/>
          <w:lang w:val="fr-FR"/>
        </w:rPr>
        <w:t>e</w:t>
      </w:r>
      <w:r w:rsidRPr="4EC300EC">
        <w:rPr>
          <w:color w:val="000000" w:themeColor="text1"/>
          <w:sz w:val="22"/>
          <w:szCs w:val="22"/>
          <w:lang w:val="fr-FR"/>
        </w:rPr>
        <w:t xml:space="preserve"> conjointement avec</w:t>
      </w:r>
      <w:r w:rsidR="00BD50B9">
        <w:rPr>
          <w:color w:val="000000" w:themeColor="text1"/>
          <w:sz w:val="22"/>
          <w:szCs w:val="22"/>
          <w:lang w:val="fr-FR"/>
        </w:rPr>
        <w:t xml:space="preserve"> le Cadre de référence des responsabilités en matière de sécurité de l’UNSMS </w:t>
      </w:r>
      <w:r w:rsidRPr="4EC300EC">
        <w:rPr>
          <w:color w:val="000000" w:themeColor="text1"/>
          <w:sz w:val="22"/>
          <w:szCs w:val="22"/>
          <w:lang w:val="fr-FR"/>
        </w:rPr>
        <w:t xml:space="preserve">, </w:t>
      </w:r>
      <w:r w:rsidR="0078306A" w:rsidRPr="4EC300EC">
        <w:rPr>
          <w:color w:val="000000" w:themeColor="text1"/>
          <w:sz w:val="22"/>
          <w:szCs w:val="22"/>
          <w:lang w:val="fr-FR"/>
        </w:rPr>
        <w:t>dans la mesure où</w:t>
      </w:r>
      <w:r w:rsidRPr="4EC300EC">
        <w:rPr>
          <w:color w:val="000000" w:themeColor="text1"/>
          <w:sz w:val="22"/>
          <w:szCs w:val="22"/>
          <w:lang w:val="fr-FR"/>
        </w:rPr>
        <w:t xml:space="preserve"> seules les responsabilités spécifiques au PNUD sont incluses dans </w:t>
      </w:r>
      <w:r w:rsidR="00623A69" w:rsidRPr="4EC300EC">
        <w:rPr>
          <w:color w:val="000000" w:themeColor="text1"/>
          <w:sz w:val="22"/>
          <w:szCs w:val="22"/>
          <w:lang w:val="fr-FR"/>
        </w:rPr>
        <w:t xml:space="preserve">le présent </w:t>
      </w:r>
      <w:r w:rsidRPr="4EC300EC">
        <w:rPr>
          <w:color w:val="000000" w:themeColor="text1"/>
          <w:sz w:val="22"/>
          <w:szCs w:val="22"/>
          <w:lang w:val="fr-FR"/>
        </w:rPr>
        <w:t>document.</w:t>
      </w:r>
    </w:p>
    <w:p w14:paraId="673681B2" w14:textId="77777777" w:rsidR="00CD43AF" w:rsidRPr="001632FA" w:rsidRDefault="00CD43AF" w:rsidP="00CD43AF">
      <w:pPr>
        <w:rPr>
          <w:color w:val="000000"/>
          <w:sz w:val="22"/>
          <w:szCs w:val="22"/>
          <w:lang w:val="fr-FR"/>
        </w:rPr>
      </w:pPr>
    </w:p>
    <w:p w14:paraId="5E98A451" w14:textId="3499563A" w:rsidR="00CD43AF" w:rsidRPr="00A73A1C" w:rsidRDefault="00CD43AF" w:rsidP="4EC300EC">
      <w:pPr>
        <w:pStyle w:val="Heading1"/>
        <w:jc w:val="left"/>
        <w:rPr>
          <w:b/>
          <w:bCs/>
          <w:sz w:val="24"/>
          <w:lang w:val="fr-FR"/>
        </w:rPr>
      </w:pPr>
      <w:bookmarkStart w:id="3" w:name="_Toc1460266319"/>
      <w:bookmarkStart w:id="4" w:name="_Toc122081571"/>
      <w:r w:rsidRPr="4EC300EC">
        <w:rPr>
          <w:b/>
          <w:bCs/>
          <w:sz w:val="24"/>
          <w:lang w:val="fr-FR"/>
        </w:rPr>
        <w:t>2.</w:t>
      </w:r>
      <w:r w:rsidR="00A73A1C" w:rsidRPr="4EC300EC">
        <w:rPr>
          <w:b/>
          <w:bCs/>
          <w:sz w:val="24"/>
          <w:lang w:val="fr-FR"/>
        </w:rPr>
        <w:t xml:space="preserve"> </w:t>
      </w:r>
      <w:r w:rsidR="00A25F59" w:rsidRPr="4EC300EC">
        <w:rPr>
          <w:b/>
          <w:bCs/>
          <w:sz w:val="24"/>
          <w:lang w:val="fr-FR"/>
        </w:rPr>
        <w:t>Déclaration de mission d</w:t>
      </w:r>
      <w:r w:rsidR="003B767D" w:rsidRPr="4EC300EC">
        <w:rPr>
          <w:b/>
          <w:bCs/>
          <w:sz w:val="24"/>
          <w:lang w:val="fr-FR"/>
        </w:rPr>
        <w:t>e l’</w:t>
      </w:r>
      <w:r w:rsidR="00A25F59" w:rsidRPr="4EC300EC">
        <w:rPr>
          <w:b/>
          <w:bCs/>
          <w:sz w:val="24"/>
          <w:lang w:val="fr-FR"/>
        </w:rPr>
        <w:t>UNSMS et du Bureau de la sécurité du PNUD</w:t>
      </w:r>
      <w:bookmarkEnd w:id="3"/>
      <w:bookmarkEnd w:id="4"/>
    </w:p>
    <w:p w14:paraId="20E492D7" w14:textId="77777777" w:rsidR="00CD43AF" w:rsidRPr="001632FA" w:rsidRDefault="00CD43AF" w:rsidP="00CD43AF">
      <w:pPr>
        <w:jc w:val="both"/>
        <w:rPr>
          <w:color w:val="000000"/>
          <w:sz w:val="16"/>
          <w:szCs w:val="16"/>
          <w:lang w:val="fr-FR"/>
        </w:rPr>
      </w:pPr>
    </w:p>
    <w:p w14:paraId="7BE20CA8" w14:textId="2978C784" w:rsidR="00CD43AF" w:rsidRPr="001632FA" w:rsidRDefault="00A25F59">
      <w:pPr>
        <w:numPr>
          <w:ilvl w:val="0"/>
          <w:numId w:val="17"/>
        </w:numPr>
        <w:jc w:val="both"/>
        <w:rPr>
          <w:color w:val="000000"/>
          <w:sz w:val="22"/>
          <w:szCs w:val="22"/>
          <w:lang w:val="fr-FR"/>
        </w:rPr>
      </w:pPr>
      <w:r w:rsidRPr="001632FA">
        <w:rPr>
          <w:color w:val="000000"/>
          <w:sz w:val="22"/>
          <w:szCs w:val="22"/>
          <w:lang w:val="fr-FR"/>
        </w:rPr>
        <w:t xml:space="preserve">L’objectif de l’UNSMS est de permettre </w:t>
      </w:r>
      <w:r w:rsidR="00351AD5" w:rsidRPr="001632FA">
        <w:rPr>
          <w:color w:val="000000"/>
          <w:sz w:val="22"/>
          <w:szCs w:val="22"/>
          <w:lang w:val="fr-FR"/>
        </w:rPr>
        <w:t>l</w:t>
      </w:r>
      <w:r w:rsidRPr="001632FA">
        <w:rPr>
          <w:color w:val="000000"/>
          <w:sz w:val="22"/>
          <w:szCs w:val="22"/>
          <w:lang w:val="fr-FR"/>
        </w:rPr>
        <w:t xml:space="preserve">es activités des </w:t>
      </w:r>
      <w:r w:rsidR="00351AD5" w:rsidRPr="001632FA">
        <w:rPr>
          <w:color w:val="000000"/>
          <w:sz w:val="22"/>
          <w:szCs w:val="22"/>
          <w:lang w:val="fr-FR"/>
        </w:rPr>
        <w:t>organisations de l’UNSMS</w:t>
      </w:r>
      <w:r w:rsidR="0097090B" w:rsidRPr="001632FA">
        <w:rPr>
          <w:color w:val="000000"/>
          <w:sz w:val="22"/>
          <w:szCs w:val="22"/>
          <w:lang w:val="fr-FR"/>
        </w:rPr>
        <w:t xml:space="preserve"> avec</w:t>
      </w:r>
      <w:r w:rsidR="00351AD5" w:rsidRPr="001632FA">
        <w:rPr>
          <w:color w:val="000000"/>
          <w:sz w:val="22"/>
          <w:szCs w:val="22"/>
          <w:lang w:val="fr-FR"/>
        </w:rPr>
        <w:t xml:space="preserve"> des niveaux de risque de sécurité acceptables</w:t>
      </w:r>
      <w:r w:rsidR="00CD43AF" w:rsidRPr="001632FA">
        <w:rPr>
          <w:color w:val="000000"/>
          <w:sz w:val="22"/>
          <w:szCs w:val="22"/>
          <w:lang w:val="fr-FR"/>
        </w:rPr>
        <w:t>.</w:t>
      </w:r>
    </w:p>
    <w:p w14:paraId="2A0C7EF8" w14:textId="77777777" w:rsidR="00CD43AF" w:rsidRPr="001632FA" w:rsidRDefault="00CD43AF" w:rsidP="00CD43AF">
      <w:pPr>
        <w:jc w:val="both"/>
        <w:rPr>
          <w:color w:val="000000"/>
          <w:sz w:val="16"/>
          <w:szCs w:val="16"/>
          <w:lang w:val="fr-FR"/>
        </w:rPr>
      </w:pPr>
    </w:p>
    <w:p w14:paraId="3C6FC656" w14:textId="5775F67F" w:rsidR="00CD43AF" w:rsidRPr="001632FA" w:rsidRDefault="00800D15">
      <w:pPr>
        <w:numPr>
          <w:ilvl w:val="0"/>
          <w:numId w:val="17"/>
        </w:numPr>
        <w:jc w:val="both"/>
        <w:rPr>
          <w:color w:val="000000"/>
          <w:sz w:val="22"/>
          <w:szCs w:val="22"/>
          <w:lang w:val="fr-FR"/>
        </w:rPr>
      </w:pPr>
      <w:r w:rsidRPr="001632FA">
        <w:rPr>
          <w:color w:val="000000"/>
          <w:sz w:val="22"/>
          <w:szCs w:val="22"/>
          <w:lang w:val="fr-FR"/>
        </w:rPr>
        <w:t>Pour atteindre cet objectif, toutes les organisations</w:t>
      </w:r>
      <w:r w:rsidR="00351AD5" w:rsidRPr="001632FA">
        <w:rPr>
          <w:color w:val="000000"/>
          <w:sz w:val="22"/>
          <w:szCs w:val="22"/>
          <w:lang w:val="fr-FR"/>
        </w:rPr>
        <w:t xml:space="preserve"> de l’UNSMS</w:t>
      </w:r>
      <w:r w:rsidRPr="001632FA">
        <w:rPr>
          <w:color w:val="000000"/>
          <w:sz w:val="22"/>
          <w:szCs w:val="22"/>
          <w:lang w:val="fr-FR"/>
        </w:rPr>
        <w:t xml:space="preserve">, y compris le PNUD, doivent </w:t>
      </w:r>
      <w:r w:rsidR="00BA729E" w:rsidRPr="001632FA">
        <w:rPr>
          <w:color w:val="000000"/>
          <w:sz w:val="22"/>
          <w:szCs w:val="22"/>
          <w:lang w:val="fr-FR"/>
        </w:rPr>
        <w:t>disposer d’</w:t>
      </w:r>
      <w:r w:rsidRPr="001632FA">
        <w:rPr>
          <w:color w:val="000000"/>
          <w:sz w:val="22"/>
          <w:szCs w:val="22"/>
          <w:lang w:val="fr-FR"/>
        </w:rPr>
        <w:t xml:space="preserve">un système de gestion de la sécurité solide et cohérent et adhérer </w:t>
      </w:r>
      <w:r w:rsidR="0097090B" w:rsidRPr="001632FA">
        <w:rPr>
          <w:color w:val="000000"/>
          <w:sz w:val="22"/>
          <w:szCs w:val="22"/>
          <w:lang w:val="fr-FR"/>
        </w:rPr>
        <w:t>aux</w:t>
      </w:r>
      <w:r w:rsidRPr="001632FA">
        <w:rPr>
          <w:color w:val="000000"/>
          <w:sz w:val="22"/>
          <w:szCs w:val="22"/>
          <w:lang w:val="fr-FR"/>
        </w:rPr>
        <w:t xml:space="preserve"> principes</w:t>
      </w:r>
      <w:r w:rsidR="0097090B" w:rsidRPr="001632FA">
        <w:rPr>
          <w:color w:val="000000"/>
          <w:sz w:val="22"/>
          <w:szCs w:val="22"/>
          <w:lang w:val="fr-FR"/>
        </w:rPr>
        <w:t xml:space="preserve"> suivants</w:t>
      </w:r>
      <w:r w:rsidRPr="001632FA">
        <w:rPr>
          <w:color w:val="000000"/>
          <w:sz w:val="22"/>
          <w:szCs w:val="22"/>
          <w:lang w:val="fr-FR"/>
        </w:rPr>
        <w:t> :</w:t>
      </w:r>
    </w:p>
    <w:p w14:paraId="2718ADB5" w14:textId="77777777" w:rsidR="00CD43AF" w:rsidRPr="001632FA" w:rsidRDefault="00CD43AF" w:rsidP="00CD43AF">
      <w:pPr>
        <w:jc w:val="both"/>
        <w:rPr>
          <w:color w:val="000000"/>
          <w:sz w:val="16"/>
          <w:szCs w:val="16"/>
          <w:lang w:val="fr-FR"/>
        </w:rPr>
      </w:pPr>
    </w:p>
    <w:p w14:paraId="78CCB1C5" w14:textId="0924C0B7" w:rsidR="00CD43AF" w:rsidRPr="001632FA" w:rsidRDefault="00EE6444">
      <w:pPr>
        <w:numPr>
          <w:ilvl w:val="0"/>
          <w:numId w:val="2"/>
        </w:numPr>
        <w:jc w:val="both"/>
        <w:rPr>
          <w:color w:val="000000"/>
          <w:sz w:val="22"/>
          <w:szCs w:val="22"/>
          <w:lang w:val="fr-FR"/>
        </w:rPr>
      </w:pPr>
      <w:r>
        <w:rPr>
          <w:color w:val="000000"/>
          <w:sz w:val="22"/>
          <w:szCs w:val="22"/>
          <w:lang w:val="fr-FR"/>
        </w:rPr>
        <w:t>U</w:t>
      </w:r>
      <w:r w:rsidR="0097090B" w:rsidRPr="001632FA">
        <w:rPr>
          <w:color w:val="000000"/>
          <w:sz w:val="22"/>
          <w:szCs w:val="22"/>
          <w:lang w:val="fr-FR"/>
        </w:rPr>
        <w:t>ne gestion des risques de sécurité efficace et centrée sur les personnes, favorisant la diversité et à l’inclusion ;</w:t>
      </w:r>
    </w:p>
    <w:p w14:paraId="5FCCDB89" w14:textId="6201DAC9" w:rsidR="00CD43AF" w:rsidRPr="001632FA" w:rsidRDefault="00EE6444">
      <w:pPr>
        <w:numPr>
          <w:ilvl w:val="0"/>
          <w:numId w:val="2"/>
        </w:numPr>
        <w:jc w:val="both"/>
        <w:rPr>
          <w:color w:val="000000"/>
          <w:sz w:val="22"/>
          <w:szCs w:val="22"/>
          <w:lang w:val="fr-FR"/>
        </w:rPr>
      </w:pPr>
      <w:r>
        <w:rPr>
          <w:color w:val="000000"/>
          <w:sz w:val="22"/>
          <w:szCs w:val="22"/>
          <w:lang w:val="fr-FR"/>
        </w:rPr>
        <w:t>L</w:t>
      </w:r>
      <w:r w:rsidR="005E4706" w:rsidRPr="001632FA">
        <w:rPr>
          <w:color w:val="000000"/>
          <w:sz w:val="22"/>
          <w:szCs w:val="22"/>
          <w:lang w:val="fr-FR"/>
        </w:rPr>
        <w:t>a fourniture de ressources adéquates et durables pour gérer le</w:t>
      </w:r>
      <w:r w:rsidR="0097090B" w:rsidRPr="001632FA">
        <w:rPr>
          <w:color w:val="000000"/>
          <w:sz w:val="22"/>
          <w:szCs w:val="22"/>
          <w:lang w:val="fr-FR"/>
        </w:rPr>
        <w:t>s</w:t>
      </w:r>
      <w:r w:rsidR="005E4706" w:rsidRPr="001632FA">
        <w:rPr>
          <w:color w:val="000000"/>
          <w:sz w:val="22"/>
          <w:szCs w:val="22"/>
          <w:lang w:val="fr-FR"/>
        </w:rPr>
        <w:t xml:space="preserve"> risque</w:t>
      </w:r>
      <w:r w:rsidR="0097090B" w:rsidRPr="001632FA">
        <w:rPr>
          <w:color w:val="000000"/>
          <w:sz w:val="22"/>
          <w:szCs w:val="22"/>
          <w:lang w:val="fr-FR"/>
        </w:rPr>
        <w:t>s de sécurité ;</w:t>
      </w:r>
    </w:p>
    <w:p w14:paraId="18035981" w14:textId="7C333499" w:rsidR="0097090B" w:rsidRPr="001632FA" w:rsidRDefault="00EE6444">
      <w:pPr>
        <w:numPr>
          <w:ilvl w:val="0"/>
          <w:numId w:val="2"/>
        </w:numPr>
        <w:jc w:val="both"/>
        <w:rPr>
          <w:color w:val="000000"/>
          <w:sz w:val="22"/>
          <w:szCs w:val="22"/>
          <w:lang w:val="fr-FR"/>
        </w:rPr>
      </w:pPr>
      <w:r>
        <w:rPr>
          <w:color w:val="000000"/>
          <w:sz w:val="22"/>
          <w:szCs w:val="22"/>
          <w:lang w:val="fr-FR"/>
        </w:rPr>
        <w:t>U</w:t>
      </w:r>
      <w:r w:rsidR="0097090B" w:rsidRPr="001632FA">
        <w:rPr>
          <w:color w:val="000000"/>
          <w:sz w:val="22"/>
          <w:szCs w:val="22"/>
          <w:lang w:val="fr-FR"/>
        </w:rPr>
        <w:t>ne prise de décision décentralisée dans le cadre des politiques de l’UNSMS ; et</w:t>
      </w:r>
    </w:p>
    <w:p w14:paraId="1775DB68" w14:textId="5375BAC8" w:rsidR="0002417A" w:rsidRPr="001632FA" w:rsidRDefault="00EE6444">
      <w:pPr>
        <w:numPr>
          <w:ilvl w:val="0"/>
          <w:numId w:val="2"/>
        </w:numPr>
        <w:jc w:val="both"/>
        <w:rPr>
          <w:color w:val="000000"/>
          <w:sz w:val="22"/>
          <w:szCs w:val="22"/>
          <w:lang w:val="fr-FR"/>
        </w:rPr>
      </w:pPr>
      <w:r>
        <w:rPr>
          <w:color w:val="000000"/>
          <w:sz w:val="22"/>
          <w:szCs w:val="22"/>
          <w:lang w:val="fr-FR"/>
        </w:rPr>
        <w:t>U</w:t>
      </w:r>
      <w:r w:rsidR="0097090B" w:rsidRPr="001632FA">
        <w:rPr>
          <w:color w:val="000000"/>
          <w:sz w:val="22"/>
          <w:szCs w:val="22"/>
          <w:lang w:val="fr-FR"/>
        </w:rPr>
        <w:t>ne prise de décision basée sur le modèle du risque acceptable.</w:t>
      </w:r>
    </w:p>
    <w:p w14:paraId="3501421A" w14:textId="77777777" w:rsidR="00303957" w:rsidRPr="001632FA" w:rsidRDefault="00303957" w:rsidP="00CD43AF">
      <w:pPr>
        <w:jc w:val="both"/>
        <w:rPr>
          <w:color w:val="000000"/>
          <w:sz w:val="16"/>
          <w:szCs w:val="16"/>
          <w:lang w:val="fr-FR"/>
        </w:rPr>
      </w:pPr>
    </w:p>
    <w:p w14:paraId="0C51A881" w14:textId="668B6564" w:rsidR="00303957" w:rsidRPr="001632FA" w:rsidRDefault="001D6325">
      <w:pPr>
        <w:pStyle w:val="ListParagraph"/>
        <w:numPr>
          <w:ilvl w:val="0"/>
          <w:numId w:val="17"/>
        </w:numPr>
        <w:jc w:val="both"/>
        <w:rPr>
          <w:b/>
          <w:bCs/>
          <w:color w:val="000000"/>
          <w:sz w:val="22"/>
          <w:szCs w:val="22"/>
          <w:lang w:val="fr-FR"/>
        </w:rPr>
      </w:pPr>
      <w:r w:rsidRPr="001632FA">
        <w:rPr>
          <w:color w:val="000000"/>
          <w:sz w:val="22"/>
          <w:szCs w:val="22"/>
          <w:lang w:val="fr-FR"/>
        </w:rPr>
        <w:t xml:space="preserve">L’objectif du Bureau de la sécurité du PNUD dans le cadre de l’UNSMS est de permettre </w:t>
      </w:r>
      <w:r w:rsidR="00772175">
        <w:rPr>
          <w:color w:val="000000"/>
          <w:sz w:val="22"/>
          <w:szCs w:val="22"/>
          <w:lang w:val="fr-FR"/>
        </w:rPr>
        <w:t xml:space="preserve">la conduite </w:t>
      </w:r>
      <w:r w:rsidR="00CF651F">
        <w:rPr>
          <w:color w:val="000000"/>
          <w:sz w:val="22"/>
          <w:szCs w:val="22"/>
          <w:lang w:val="fr-FR"/>
        </w:rPr>
        <w:t>d</w:t>
      </w:r>
      <w:r w:rsidR="0097090B" w:rsidRPr="001632FA">
        <w:rPr>
          <w:color w:val="000000"/>
          <w:sz w:val="22"/>
          <w:szCs w:val="22"/>
          <w:lang w:val="fr-FR"/>
        </w:rPr>
        <w:t xml:space="preserve">es </w:t>
      </w:r>
      <w:r w:rsidRPr="001632FA">
        <w:rPr>
          <w:color w:val="000000"/>
          <w:sz w:val="22"/>
          <w:szCs w:val="22"/>
          <w:lang w:val="fr-FR"/>
        </w:rPr>
        <w:t xml:space="preserve">programmes et activités du PNUD avec un niveau de risque de sécurité acceptable, tel que détaillé dans la </w:t>
      </w:r>
      <w:r w:rsidR="00000000">
        <w:fldChar w:fldCharType="begin"/>
      </w:r>
      <w:r w:rsidR="00000000" w:rsidRPr="00436D61">
        <w:rPr>
          <w:lang w:val="fr-CH"/>
        </w:rPr>
        <w:instrText>HYPERLINK "https://popp.undp.org/node/231"</w:instrText>
      </w:r>
      <w:r w:rsidR="00000000">
        <w:fldChar w:fldCharType="separate"/>
      </w:r>
      <w:r w:rsidR="0097090B" w:rsidRPr="001632FA">
        <w:rPr>
          <w:rStyle w:val="Hyperlink"/>
          <w:sz w:val="22"/>
          <w:szCs w:val="22"/>
          <w:lang w:val="fr-FR"/>
        </w:rPr>
        <w:t>Politique de sécurité du PNUD</w:t>
      </w:r>
      <w:r w:rsidR="00000000">
        <w:rPr>
          <w:rStyle w:val="Hyperlink"/>
          <w:sz w:val="22"/>
          <w:szCs w:val="22"/>
          <w:lang w:val="fr-FR"/>
        </w:rPr>
        <w:fldChar w:fldCharType="end"/>
      </w:r>
      <w:r w:rsidRPr="001632FA">
        <w:rPr>
          <w:color w:val="000000"/>
          <w:sz w:val="22"/>
          <w:szCs w:val="22"/>
          <w:lang w:val="fr-FR"/>
        </w:rPr>
        <w:t xml:space="preserve"> et le </w:t>
      </w:r>
      <w:r w:rsidR="00000000">
        <w:fldChar w:fldCharType="begin"/>
      </w:r>
      <w:r w:rsidR="00000000" w:rsidRPr="00436D61">
        <w:rPr>
          <w:lang w:val="fr-CH"/>
        </w:rPr>
        <w:instrText>HYPERLINK "https://undp.sharepoint.com/:b:/r/teams/SO/SO%20Documents/Policy%20and%20Guidance/Policy%20Framework/Policy/UNDP%20Security%20Service%20Delivery%20Model%20-%20June%202015.pdf?csf=1&amp;web=1&amp;e=d16A1B"</w:instrText>
      </w:r>
      <w:r w:rsidR="00000000">
        <w:fldChar w:fldCharType="separate"/>
      </w:r>
      <w:r w:rsidR="0097090B" w:rsidRPr="001632FA">
        <w:rPr>
          <w:rStyle w:val="Hyperlink"/>
          <w:sz w:val="22"/>
          <w:szCs w:val="22"/>
          <w:lang w:val="fr-FR"/>
        </w:rPr>
        <w:t>Dispositif de prestation de services du Bureau de la sécurité du PNUD</w:t>
      </w:r>
      <w:r w:rsidR="00000000">
        <w:rPr>
          <w:rStyle w:val="Hyperlink"/>
          <w:sz w:val="22"/>
          <w:szCs w:val="22"/>
          <w:lang w:val="fr-FR"/>
        </w:rPr>
        <w:fldChar w:fldCharType="end"/>
      </w:r>
      <w:r w:rsidR="00F870EF" w:rsidRPr="001632FA">
        <w:rPr>
          <w:color w:val="000000"/>
          <w:sz w:val="22"/>
          <w:szCs w:val="22"/>
          <w:lang w:val="fr-FR"/>
        </w:rPr>
        <w:t>.</w:t>
      </w:r>
    </w:p>
    <w:p w14:paraId="32E9559A" w14:textId="77777777" w:rsidR="0002417A" w:rsidRPr="001632FA" w:rsidRDefault="0002417A" w:rsidP="005928A0">
      <w:pPr>
        <w:jc w:val="both"/>
        <w:rPr>
          <w:b/>
          <w:color w:val="000000"/>
          <w:sz w:val="14"/>
          <w:szCs w:val="14"/>
          <w:lang w:val="fr-FR"/>
        </w:rPr>
      </w:pPr>
    </w:p>
    <w:p w14:paraId="79FC12B3" w14:textId="40F94602" w:rsidR="00CD43AF" w:rsidRPr="00A73A1C" w:rsidRDefault="00CD43AF" w:rsidP="4EC300EC">
      <w:pPr>
        <w:pStyle w:val="Heading1"/>
        <w:jc w:val="left"/>
        <w:rPr>
          <w:b/>
          <w:bCs/>
          <w:sz w:val="24"/>
          <w:lang w:val="fr-FR"/>
        </w:rPr>
      </w:pPr>
      <w:bookmarkStart w:id="5" w:name="_Toc995437752"/>
      <w:bookmarkStart w:id="6" w:name="_Toc122081572"/>
      <w:r w:rsidRPr="4EC300EC">
        <w:rPr>
          <w:b/>
          <w:bCs/>
          <w:sz w:val="24"/>
          <w:lang w:val="fr-FR"/>
        </w:rPr>
        <w:t xml:space="preserve">3. </w:t>
      </w:r>
      <w:r w:rsidR="00230A78" w:rsidRPr="4EC300EC">
        <w:rPr>
          <w:b/>
          <w:bCs/>
          <w:sz w:val="24"/>
          <w:lang w:val="fr-FR"/>
        </w:rPr>
        <w:t>Les acteurs du PNUD dans le cadre de l’</w:t>
      </w:r>
      <w:r w:rsidRPr="4EC300EC">
        <w:rPr>
          <w:b/>
          <w:bCs/>
          <w:sz w:val="24"/>
          <w:lang w:val="fr-FR"/>
        </w:rPr>
        <w:t>UNSMS</w:t>
      </w:r>
      <w:bookmarkEnd w:id="5"/>
      <w:bookmarkEnd w:id="6"/>
    </w:p>
    <w:p w14:paraId="197C17AD" w14:textId="77777777" w:rsidR="00CD43AF" w:rsidRPr="001632FA" w:rsidRDefault="00CD43AF" w:rsidP="00CD43AF">
      <w:pPr>
        <w:jc w:val="both"/>
        <w:rPr>
          <w:color w:val="000000"/>
          <w:sz w:val="16"/>
          <w:szCs w:val="16"/>
          <w:u w:val="single"/>
          <w:lang w:val="fr-FR"/>
        </w:rPr>
      </w:pPr>
    </w:p>
    <w:p w14:paraId="48A51672" w14:textId="17BB65F7" w:rsidR="00CD43AF" w:rsidRPr="00A73A1C" w:rsidRDefault="00C6399A" w:rsidP="00A73A1C">
      <w:pPr>
        <w:pStyle w:val="Heading2"/>
        <w:rPr>
          <w:rFonts w:ascii="Times New Roman" w:hAnsi="Times New Roman" w:cs="Times New Roman"/>
          <w:b/>
          <w:bCs/>
          <w:color w:val="auto"/>
          <w:sz w:val="24"/>
          <w:szCs w:val="24"/>
          <w:u w:val="single"/>
          <w:lang w:val="fr-FR"/>
        </w:rPr>
      </w:pPr>
      <w:bookmarkStart w:id="7" w:name="_Toc446421777"/>
      <w:bookmarkStart w:id="8" w:name="_Toc122081573"/>
      <w:r w:rsidRPr="4EC300EC">
        <w:rPr>
          <w:rFonts w:ascii="Times New Roman" w:hAnsi="Times New Roman" w:cs="Times New Roman"/>
          <w:b/>
          <w:bCs/>
          <w:color w:val="auto"/>
          <w:sz w:val="24"/>
          <w:szCs w:val="24"/>
          <w:lang w:val="fr-FR"/>
        </w:rPr>
        <w:t>A</w:t>
      </w:r>
      <w:r w:rsidR="00CD43AF" w:rsidRPr="4EC300EC">
        <w:rPr>
          <w:rFonts w:ascii="Times New Roman" w:hAnsi="Times New Roman" w:cs="Times New Roman"/>
          <w:b/>
          <w:bCs/>
          <w:color w:val="auto"/>
          <w:sz w:val="24"/>
          <w:szCs w:val="24"/>
          <w:lang w:val="fr-FR"/>
        </w:rPr>
        <w:t>.</w:t>
      </w:r>
      <w:r>
        <w:tab/>
      </w:r>
      <w:r w:rsidR="007034E3" w:rsidRPr="4EC300EC">
        <w:rPr>
          <w:rFonts w:ascii="Times New Roman" w:hAnsi="Times New Roman" w:cs="Times New Roman"/>
          <w:b/>
          <w:bCs/>
          <w:color w:val="auto"/>
          <w:sz w:val="24"/>
          <w:szCs w:val="24"/>
          <w:u w:val="single"/>
          <w:lang w:val="fr-FR"/>
        </w:rPr>
        <w:t>L’Administrateur</w:t>
      </w:r>
      <w:bookmarkEnd w:id="7"/>
      <w:bookmarkEnd w:id="8"/>
    </w:p>
    <w:p w14:paraId="740E4916" w14:textId="77777777" w:rsidR="00EC3E19" w:rsidRPr="001632FA" w:rsidRDefault="00EC3E19" w:rsidP="00EC3E19">
      <w:pPr>
        <w:autoSpaceDE w:val="0"/>
        <w:autoSpaceDN w:val="0"/>
        <w:adjustRightInd w:val="0"/>
        <w:spacing w:line="240" w:lineRule="atLeast"/>
        <w:ind w:left="360"/>
        <w:jc w:val="both"/>
        <w:rPr>
          <w:color w:val="000000"/>
          <w:sz w:val="22"/>
          <w:szCs w:val="22"/>
          <w:lang w:val="fr-FR"/>
        </w:rPr>
      </w:pPr>
    </w:p>
    <w:p w14:paraId="3E68E476" w14:textId="21B9EDAA" w:rsidR="00CD43AF" w:rsidRPr="001632FA" w:rsidRDefault="00C8332C">
      <w:pPr>
        <w:numPr>
          <w:ilvl w:val="0"/>
          <w:numId w:val="18"/>
        </w:numPr>
        <w:autoSpaceDE w:val="0"/>
        <w:autoSpaceDN w:val="0"/>
        <w:adjustRightInd w:val="0"/>
        <w:spacing w:line="240" w:lineRule="atLeast"/>
        <w:jc w:val="both"/>
        <w:rPr>
          <w:color w:val="000000"/>
          <w:sz w:val="22"/>
          <w:szCs w:val="22"/>
          <w:lang w:val="fr-FR"/>
        </w:rPr>
      </w:pPr>
      <w:r w:rsidRPr="001632FA">
        <w:rPr>
          <w:color w:val="000000"/>
          <w:sz w:val="22"/>
          <w:szCs w:val="22"/>
          <w:lang w:val="fr-FR"/>
        </w:rPr>
        <w:t xml:space="preserve">L’Administrateur </w:t>
      </w:r>
      <w:r w:rsidR="002B071F" w:rsidRPr="001632FA">
        <w:rPr>
          <w:color w:val="000000"/>
          <w:sz w:val="22"/>
          <w:szCs w:val="22"/>
          <w:lang w:val="fr-FR"/>
        </w:rPr>
        <w:t>rend compte au</w:t>
      </w:r>
      <w:r w:rsidRPr="001632FA">
        <w:rPr>
          <w:color w:val="000000"/>
          <w:sz w:val="22"/>
          <w:szCs w:val="22"/>
          <w:lang w:val="fr-FR"/>
        </w:rPr>
        <w:t xml:space="preserve"> Secrétaire général de </w:t>
      </w:r>
      <w:r w:rsidR="00AF0A83" w:rsidRPr="001632FA">
        <w:rPr>
          <w:color w:val="000000"/>
          <w:sz w:val="22"/>
          <w:szCs w:val="22"/>
          <w:lang w:val="fr-FR"/>
        </w:rPr>
        <w:t>la réalisation de l’objectif de l’UNSMS</w:t>
      </w:r>
      <w:r w:rsidRPr="001632FA">
        <w:rPr>
          <w:color w:val="000000"/>
          <w:sz w:val="22"/>
          <w:szCs w:val="22"/>
          <w:lang w:val="fr-FR"/>
        </w:rPr>
        <w:t xml:space="preserve"> au sein du PNUD, du programme VNU</w:t>
      </w:r>
      <w:r w:rsidRPr="001632FA">
        <w:rPr>
          <w:rStyle w:val="FootnoteReference"/>
          <w:color w:val="000000"/>
          <w:sz w:val="22"/>
          <w:szCs w:val="22"/>
          <w:lang w:val="fr-FR"/>
        </w:rPr>
        <w:footnoteReference w:id="4"/>
      </w:r>
      <w:r w:rsidRPr="001632FA">
        <w:rPr>
          <w:color w:val="000000"/>
          <w:sz w:val="22"/>
          <w:szCs w:val="22"/>
          <w:lang w:val="fr-FR"/>
        </w:rPr>
        <w:t xml:space="preserve"> et du FENU</w:t>
      </w:r>
      <w:r w:rsidRPr="001632FA">
        <w:rPr>
          <w:rStyle w:val="FootnoteReference"/>
          <w:color w:val="000000"/>
          <w:sz w:val="22"/>
          <w:szCs w:val="22"/>
          <w:lang w:val="fr-FR"/>
        </w:rPr>
        <w:footnoteReference w:id="5"/>
      </w:r>
      <w:r w:rsidRPr="001632FA">
        <w:rPr>
          <w:color w:val="000000"/>
          <w:sz w:val="22"/>
          <w:szCs w:val="22"/>
          <w:lang w:val="fr-FR"/>
        </w:rPr>
        <w:t>. Sans préjudice de son obligation de rendre compte au Conseil d</w:t>
      </w:r>
      <w:r w:rsidR="002020BD" w:rsidRPr="001632FA">
        <w:rPr>
          <w:color w:val="000000"/>
          <w:sz w:val="22"/>
          <w:szCs w:val="22"/>
          <w:lang w:val="fr-FR"/>
        </w:rPr>
        <w:t>’</w:t>
      </w:r>
      <w:r w:rsidRPr="001632FA">
        <w:rPr>
          <w:color w:val="000000"/>
          <w:sz w:val="22"/>
          <w:szCs w:val="22"/>
          <w:lang w:val="fr-FR"/>
        </w:rPr>
        <w:t>administration du PNUD, l</w:t>
      </w:r>
      <w:r w:rsidR="002020BD" w:rsidRPr="001632FA">
        <w:rPr>
          <w:color w:val="000000"/>
          <w:sz w:val="22"/>
          <w:szCs w:val="22"/>
          <w:lang w:val="fr-FR"/>
        </w:rPr>
        <w:t>’</w:t>
      </w:r>
      <w:r w:rsidRPr="001632FA">
        <w:rPr>
          <w:color w:val="000000"/>
          <w:sz w:val="22"/>
          <w:szCs w:val="22"/>
          <w:lang w:val="fr-FR"/>
        </w:rPr>
        <w:t xml:space="preserve">Administrateur </w:t>
      </w:r>
      <w:r w:rsidR="00900FA3" w:rsidRPr="001632FA">
        <w:rPr>
          <w:color w:val="000000"/>
          <w:sz w:val="22"/>
          <w:szCs w:val="22"/>
          <w:lang w:val="fr-FR"/>
        </w:rPr>
        <w:t>reconnaît</w:t>
      </w:r>
      <w:r w:rsidR="00AF0A83" w:rsidRPr="001632FA">
        <w:rPr>
          <w:color w:val="000000"/>
          <w:sz w:val="22"/>
          <w:szCs w:val="22"/>
          <w:lang w:val="fr-FR"/>
        </w:rPr>
        <w:t xml:space="preserve"> </w:t>
      </w:r>
      <w:r w:rsidRPr="001632FA">
        <w:rPr>
          <w:color w:val="000000"/>
          <w:sz w:val="22"/>
          <w:szCs w:val="22"/>
          <w:lang w:val="fr-FR"/>
        </w:rPr>
        <w:t>l</w:t>
      </w:r>
      <w:r w:rsidR="00E520F6" w:rsidRPr="001632FA">
        <w:rPr>
          <w:color w:val="000000"/>
          <w:sz w:val="22"/>
          <w:szCs w:val="22"/>
          <w:lang w:val="fr-FR"/>
        </w:rPr>
        <w:t>a fonction</w:t>
      </w:r>
      <w:r w:rsidRPr="001632FA">
        <w:rPr>
          <w:color w:val="000000"/>
          <w:sz w:val="22"/>
          <w:szCs w:val="22"/>
          <w:lang w:val="fr-FR"/>
        </w:rPr>
        <w:t xml:space="preserve"> de coordination et l</w:t>
      </w:r>
      <w:r w:rsidR="002020BD" w:rsidRPr="001632FA">
        <w:rPr>
          <w:color w:val="000000"/>
          <w:sz w:val="22"/>
          <w:szCs w:val="22"/>
          <w:lang w:val="fr-FR"/>
        </w:rPr>
        <w:t>’</w:t>
      </w:r>
      <w:r w:rsidRPr="001632FA">
        <w:rPr>
          <w:color w:val="000000"/>
          <w:sz w:val="22"/>
          <w:szCs w:val="22"/>
          <w:lang w:val="fr-FR"/>
        </w:rPr>
        <w:t xml:space="preserve">autorité du Secrétaire général </w:t>
      </w:r>
      <w:r w:rsidR="0011503C" w:rsidRPr="001632FA">
        <w:rPr>
          <w:color w:val="000000"/>
          <w:sz w:val="22"/>
          <w:szCs w:val="22"/>
          <w:lang w:val="fr-FR"/>
        </w:rPr>
        <w:t>en ce qui concerne les</w:t>
      </w:r>
      <w:r w:rsidRPr="001632FA">
        <w:rPr>
          <w:color w:val="000000"/>
          <w:sz w:val="22"/>
          <w:szCs w:val="22"/>
          <w:lang w:val="fr-FR"/>
        </w:rPr>
        <w:t xml:space="preserve"> questions relatives à la sûreté et à la sécurité du </w:t>
      </w:r>
      <w:r w:rsidR="00AF0A83" w:rsidRPr="001632FA">
        <w:rPr>
          <w:color w:val="000000"/>
          <w:sz w:val="22"/>
          <w:szCs w:val="22"/>
          <w:lang w:val="fr-FR"/>
        </w:rPr>
        <w:t>PNUD</w:t>
      </w:r>
      <w:r w:rsidR="00CD43AF" w:rsidRPr="001632FA">
        <w:rPr>
          <w:color w:val="000000"/>
          <w:sz w:val="22"/>
          <w:szCs w:val="22"/>
          <w:lang w:val="fr-FR"/>
        </w:rPr>
        <w:t>.</w:t>
      </w:r>
    </w:p>
    <w:p w14:paraId="1D107208" w14:textId="77777777" w:rsidR="002B7E20" w:rsidRPr="001632FA" w:rsidRDefault="002B7E20" w:rsidP="00C84B62">
      <w:pPr>
        <w:autoSpaceDE w:val="0"/>
        <w:autoSpaceDN w:val="0"/>
        <w:adjustRightInd w:val="0"/>
        <w:spacing w:line="240" w:lineRule="atLeast"/>
        <w:jc w:val="both"/>
        <w:rPr>
          <w:color w:val="000000"/>
          <w:sz w:val="16"/>
          <w:szCs w:val="16"/>
          <w:lang w:val="fr-FR"/>
        </w:rPr>
      </w:pPr>
    </w:p>
    <w:p w14:paraId="1B00DB5A" w14:textId="333E13B9" w:rsidR="00C84B62" w:rsidRPr="00A73A1C" w:rsidRDefault="002B7E20" w:rsidP="00A73A1C">
      <w:pPr>
        <w:pStyle w:val="Heading2"/>
        <w:rPr>
          <w:rFonts w:ascii="Times New Roman" w:hAnsi="Times New Roman" w:cs="Times New Roman"/>
          <w:b/>
          <w:bCs/>
          <w:color w:val="auto"/>
          <w:sz w:val="24"/>
          <w:szCs w:val="24"/>
          <w:u w:val="single"/>
          <w:lang w:val="fr-FR"/>
        </w:rPr>
      </w:pPr>
      <w:bookmarkStart w:id="9" w:name="_Toc2029484131"/>
      <w:bookmarkStart w:id="10" w:name="_Toc122081574"/>
      <w:r w:rsidRPr="4EC300EC">
        <w:rPr>
          <w:rFonts w:ascii="Times New Roman" w:hAnsi="Times New Roman" w:cs="Times New Roman"/>
          <w:b/>
          <w:bCs/>
          <w:color w:val="auto"/>
          <w:sz w:val="24"/>
          <w:szCs w:val="24"/>
          <w:lang w:val="fr-FR"/>
        </w:rPr>
        <w:t>B.</w:t>
      </w:r>
      <w:r w:rsidRPr="00597106">
        <w:rPr>
          <w:lang w:val="fr-FR"/>
        </w:rPr>
        <w:tab/>
      </w:r>
      <w:r w:rsidR="00D402D4" w:rsidRPr="4EC300EC">
        <w:rPr>
          <w:rFonts w:ascii="Times New Roman" w:hAnsi="Times New Roman" w:cs="Times New Roman"/>
          <w:b/>
          <w:bCs/>
          <w:color w:val="auto"/>
          <w:sz w:val="24"/>
          <w:szCs w:val="24"/>
          <w:u w:val="single"/>
          <w:lang w:val="fr-FR"/>
        </w:rPr>
        <w:t>Le Coordonnateur exécutif d</w:t>
      </w:r>
      <w:r w:rsidR="009672F9" w:rsidRPr="4EC300EC">
        <w:rPr>
          <w:rFonts w:ascii="Times New Roman" w:hAnsi="Times New Roman" w:cs="Times New Roman"/>
          <w:b/>
          <w:bCs/>
          <w:color w:val="auto"/>
          <w:sz w:val="24"/>
          <w:szCs w:val="24"/>
          <w:u w:val="single"/>
          <w:lang w:val="fr-FR"/>
        </w:rPr>
        <w:t>u programme</w:t>
      </w:r>
      <w:r w:rsidR="00D402D4" w:rsidRPr="4EC300EC">
        <w:rPr>
          <w:rFonts w:ascii="Times New Roman" w:hAnsi="Times New Roman" w:cs="Times New Roman"/>
          <w:b/>
          <w:bCs/>
          <w:color w:val="auto"/>
          <w:sz w:val="24"/>
          <w:szCs w:val="24"/>
          <w:u w:val="single"/>
          <w:lang w:val="fr-FR"/>
        </w:rPr>
        <w:t xml:space="preserve"> VNU et le Secrétaire exécutif du FENU</w:t>
      </w:r>
      <w:bookmarkEnd w:id="9"/>
      <w:bookmarkEnd w:id="10"/>
    </w:p>
    <w:p w14:paraId="1C8FD402" w14:textId="54C50FBE" w:rsidR="00C84B62" w:rsidRPr="001632FA" w:rsidRDefault="00C84B62" w:rsidP="00C84B62">
      <w:pPr>
        <w:autoSpaceDE w:val="0"/>
        <w:autoSpaceDN w:val="0"/>
        <w:adjustRightInd w:val="0"/>
        <w:spacing w:line="240" w:lineRule="atLeast"/>
        <w:jc w:val="both"/>
        <w:rPr>
          <w:color w:val="000000"/>
          <w:sz w:val="22"/>
          <w:szCs w:val="22"/>
          <w:lang w:val="fr-FR"/>
        </w:rPr>
      </w:pPr>
    </w:p>
    <w:p w14:paraId="1BD1588B" w14:textId="7802C668" w:rsidR="008C2A52" w:rsidRPr="001632FA" w:rsidRDefault="008C2A52">
      <w:pPr>
        <w:pStyle w:val="ListParagraph"/>
        <w:numPr>
          <w:ilvl w:val="0"/>
          <w:numId w:val="19"/>
        </w:numPr>
        <w:autoSpaceDE w:val="0"/>
        <w:autoSpaceDN w:val="0"/>
        <w:adjustRightInd w:val="0"/>
        <w:spacing w:line="240" w:lineRule="atLeast"/>
        <w:jc w:val="both"/>
        <w:rPr>
          <w:color w:val="000000"/>
          <w:sz w:val="22"/>
          <w:szCs w:val="22"/>
          <w:lang w:val="fr-FR"/>
        </w:rPr>
      </w:pPr>
      <w:r w:rsidRPr="4EC300EC">
        <w:rPr>
          <w:color w:val="000000" w:themeColor="text1"/>
          <w:sz w:val="22"/>
          <w:szCs w:val="22"/>
          <w:lang w:val="fr-FR"/>
        </w:rPr>
        <w:t>Les chefs de secrétariat du programme VNU et du FENU</w:t>
      </w:r>
      <w:r w:rsidR="002B071F" w:rsidRPr="4EC300EC">
        <w:rPr>
          <w:color w:val="000000" w:themeColor="text1"/>
          <w:sz w:val="22"/>
          <w:szCs w:val="22"/>
          <w:lang w:val="fr-FR"/>
        </w:rPr>
        <w:t xml:space="preserve"> rendent compte à</w:t>
      </w:r>
      <w:r w:rsidRPr="4EC300EC">
        <w:rPr>
          <w:color w:val="000000" w:themeColor="text1"/>
          <w:sz w:val="22"/>
          <w:szCs w:val="22"/>
          <w:lang w:val="fr-FR"/>
        </w:rPr>
        <w:t xml:space="preserve"> l</w:t>
      </w:r>
      <w:r w:rsidR="00627CA9" w:rsidRPr="4EC300EC">
        <w:rPr>
          <w:color w:val="000000" w:themeColor="text1"/>
          <w:sz w:val="22"/>
          <w:szCs w:val="22"/>
          <w:lang w:val="fr-FR"/>
        </w:rPr>
        <w:t>’A</w:t>
      </w:r>
      <w:r w:rsidRPr="4EC300EC">
        <w:rPr>
          <w:color w:val="000000" w:themeColor="text1"/>
          <w:sz w:val="22"/>
          <w:szCs w:val="22"/>
          <w:lang w:val="fr-FR"/>
        </w:rPr>
        <w:t xml:space="preserve">dministrateur du PNUD </w:t>
      </w:r>
      <w:r w:rsidR="00900FA3" w:rsidRPr="4EC300EC">
        <w:rPr>
          <w:color w:val="000000" w:themeColor="text1"/>
          <w:sz w:val="22"/>
          <w:szCs w:val="22"/>
          <w:lang w:val="fr-FR"/>
        </w:rPr>
        <w:t>de la réalisation de l’objectif de l’UNSMS au sein de leurs entités respectives</w:t>
      </w:r>
      <w:r w:rsidR="004357DF" w:rsidRPr="4EC300EC">
        <w:rPr>
          <w:color w:val="000000" w:themeColor="text1"/>
          <w:sz w:val="22"/>
          <w:szCs w:val="22"/>
          <w:lang w:val="fr-FR"/>
        </w:rPr>
        <w:t>.</w:t>
      </w:r>
      <w:r w:rsidRPr="4EC300EC">
        <w:rPr>
          <w:color w:val="000000" w:themeColor="text1"/>
          <w:sz w:val="22"/>
          <w:szCs w:val="22"/>
          <w:lang w:val="fr-FR"/>
        </w:rPr>
        <w:t xml:space="preserve"> Ils sont </w:t>
      </w:r>
      <w:r w:rsidR="002A26F7" w:rsidRPr="4EC300EC">
        <w:rPr>
          <w:color w:val="000000" w:themeColor="text1"/>
          <w:sz w:val="22"/>
          <w:szCs w:val="22"/>
          <w:lang w:val="fr-FR"/>
        </w:rPr>
        <w:t xml:space="preserve">respectivement </w:t>
      </w:r>
      <w:r w:rsidRPr="4EC300EC">
        <w:rPr>
          <w:color w:val="000000" w:themeColor="text1"/>
          <w:sz w:val="22"/>
          <w:szCs w:val="22"/>
          <w:lang w:val="fr-FR"/>
        </w:rPr>
        <w:t>responsables de l</w:t>
      </w:r>
      <w:r w:rsidR="00545B4C" w:rsidRPr="4EC300EC">
        <w:rPr>
          <w:color w:val="000000" w:themeColor="text1"/>
          <w:sz w:val="22"/>
          <w:szCs w:val="22"/>
          <w:lang w:val="fr-FR"/>
        </w:rPr>
        <w:t>’</w:t>
      </w:r>
      <w:r w:rsidRPr="4EC300EC">
        <w:rPr>
          <w:color w:val="000000" w:themeColor="text1"/>
          <w:sz w:val="22"/>
          <w:szCs w:val="22"/>
          <w:lang w:val="fr-FR"/>
        </w:rPr>
        <w:t>intégration des considérations de sécurité dans leur programmation et de la promotion d</w:t>
      </w:r>
      <w:r w:rsidR="00545B4C" w:rsidRPr="4EC300EC">
        <w:rPr>
          <w:color w:val="000000" w:themeColor="text1"/>
          <w:sz w:val="22"/>
          <w:szCs w:val="22"/>
          <w:lang w:val="fr-FR"/>
        </w:rPr>
        <w:t>’</w:t>
      </w:r>
      <w:r w:rsidRPr="4EC300EC">
        <w:rPr>
          <w:color w:val="000000" w:themeColor="text1"/>
          <w:sz w:val="22"/>
          <w:szCs w:val="22"/>
          <w:lang w:val="fr-FR"/>
        </w:rPr>
        <w:t xml:space="preserve">une culture de sécurité au sein du programme VNU et du </w:t>
      </w:r>
      <w:r w:rsidR="683859C6" w:rsidRPr="4EC300EC">
        <w:rPr>
          <w:color w:val="000000" w:themeColor="text1"/>
          <w:sz w:val="22"/>
          <w:szCs w:val="22"/>
          <w:lang w:val="fr-FR"/>
        </w:rPr>
        <w:t>FENU.</w:t>
      </w:r>
      <w:r w:rsidRPr="4EC300EC">
        <w:rPr>
          <w:color w:val="000000" w:themeColor="text1"/>
          <w:sz w:val="22"/>
          <w:szCs w:val="22"/>
          <w:lang w:val="fr-FR"/>
        </w:rPr>
        <w:t xml:space="preserve"> Ils </w:t>
      </w:r>
      <w:r w:rsidR="00545B4C" w:rsidRPr="4EC300EC">
        <w:rPr>
          <w:color w:val="000000" w:themeColor="text1"/>
          <w:sz w:val="22"/>
          <w:szCs w:val="22"/>
          <w:lang w:val="fr-FR"/>
        </w:rPr>
        <w:t xml:space="preserve">doivent </w:t>
      </w:r>
      <w:r w:rsidRPr="4EC300EC">
        <w:rPr>
          <w:color w:val="000000" w:themeColor="text1"/>
          <w:sz w:val="22"/>
          <w:szCs w:val="22"/>
          <w:lang w:val="fr-FR"/>
        </w:rPr>
        <w:t xml:space="preserve">veiller à ce que toutes les activités du programme VNU et du FENU soient menées </w:t>
      </w:r>
      <w:r w:rsidR="00545B4C" w:rsidRPr="4EC300EC">
        <w:rPr>
          <w:color w:val="000000" w:themeColor="text1"/>
          <w:sz w:val="22"/>
          <w:szCs w:val="22"/>
          <w:lang w:val="fr-FR"/>
        </w:rPr>
        <w:t>avec</w:t>
      </w:r>
      <w:r w:rsidRPr="4EC300EC">
        <w:rPr>
          <w:color w:val="000000" w:themeColor="text1"/>
          <w:sz w:val="22"/>
          <w:szCs w:val="22"/>
          <w:lang w:val="fr-FR"/>
        </w:rPr>
        <w:t xml:space="preserve"> un niveau de risque </w:t>
      </w:r>
      <w:r w:rsidR="00545B4C" w:rsidRPr="4EC300EC">
        <w:rPr>
          <w:color w:val="000000" w:themeColor="text1"/>
          <w:sz w:val="22"/>
          <w:szCs w:val="22"/>
          <w:lang w:val="fr-FR"/>
        </w:rPr>
        <w:t>de sécurité</w:t>
      </w:r>
      <w:r w:rsidRPr="4EC300EC">
        <w:rPr>
          <w:color w:val="000000" w:themeColor="text1"/>
          <w:sz w:val="22"/>
          <w:szCs w:val="22"/>
          <w:lang w:val="fr-FR"/>
        </w:rPr>
        <w:t xml:space="preserve"> acceptable</w:t>
      </w:r>
      <w:r w:rsidR="00545B4C" w:rsidRPr="4EC300EC">
        <w:rPr>
          <w:color w:val="000000" w:themeColor="text1"/>
          <w:sz w:val="22"/>
          <w:szCs w:val="22"/>
          <w:lang w:val="fr-FR"/>
        </w:rPr>
        <w:t>.</w:t>
      </w:r>
    </w:p>
    <w:p w14:paraId="5911659F" w14:textId="77777777" w:rsidR="00CD43AF" w:rsidRPr="001632FA" w:rsidRDefault="00CD43AF" w:rsidP="00CD43AF">
      <w:pPr>
        <w:pStyle w:val="Bullets"/>
        <w:numPr>
          <w:ilvl w:val="0"/>
          <w:numId w:val="0"/>
        </w:numPr>
        <w:ind w:left="360" w:hanging="360"/>
        <w:jc w:val="both"/>
        <w:rPr>
          <w:iCs/>
          <w:color w:val="000000"/>
          <w:lang w:val="fr-FR" w:eastAsia="en-GB"/>
        </w:rPr>
      </w:pPr>
    </w:p>
    <w:p w14:paraId="0772D5E1" w14:textId="37515ED9" w:rsidR="004209E9" w:rsidRPr="00A73A1C" w:rsidRDefault="005928A0" w:rsidP="00A73A1C">
      <w:pPr>
        <w:pStyle w:val="Heading2"/>
        <w:rPr>
          <w:rFonts w:ascii="Times New Roman" w:hAnsi="Times New Roman" w:cs="Times New Roman"/>
          <w:b/>
          <w:bCs/>
          <w:color w:val="auto"/>
          <w:sz w:val="24"/>
          <w:szCs w:val="24"/>
          <w:u w:val="single"/>
          <w:lang w:val="fr-FR"/>
        </w:rPr>
      </w:pPr>
      <w:bookmarkStart w:id="11" w:name="_Toc616259862"/>
      <w:bookmarkStart w:id="12" w:name="_Toc122081575"/>
      <w:bookmarkStart w:id="13" w:name="_Hlk3811155"/>
      <w:r w:rsidRPr="4EC300EC">
        <w:rPr>
          <w:rFonts w:ascii="Times New Roman" w:hAnsi="Times New Roman" w:cs="Times New Roman"/>
          <w:b/>
          <w:bCs/>
          <w:color w:val="auto"/>
          <w:sz w:val="24"/>
          <w:szCs w:val="24"/>
          <w:lang w:val="fr-FR"/>
        </w:rPr>
        <w:t>C</w:t>
      </w:r>
      <w:r w:rsidR="00C6399A" w:rsidRPr="4EC300EC">
        <w:rPr>
          <w:rFonts w:ascii="Times New Roman" w:hAnsi="Times New Roman" w:cs="Times New Roman"/>
          <w:b/>
          <w:bCs/>
          <w:color w:val="auto"/>
          <w:sz w:val="24"/>
          <w:szCs w:val="24"/>
          <w:lang w:val="fr-FR"/>
        </w:rPr>
        <w:t>.</w:t>
      </w:r>
      <w:r w:rsidRPr="00597106">
        <w:rPr>
          <w:lang w:val="fr-FR"/>
        </w:rPr>
        <w:tab/>
      </w:r>
      <w:r w:rsidR="00E102A7" w:rsidRPr="4EC300EC">
        <w:rPr>
          <w:rFonts w:ascii="Times New Roman" w:hAnsi="Times New Roman" w:cs="Times New Roman"/>
          <w:b/>
          <w:bCs/>
          <w:color w:val="auto"/>
          <w:sz w:val="24"/>
          <w:szCs w:val="24"/>
          <w:u w:val="single"/>
          <w:lang w:val="fr-FR"/>
        </w:rPr>
        <w:t>Le Groupe de gestion de la sécurité</w:t>
      </w:r>
      <w:bookmarkEnd w:id="11"/>
      <w:bookmarkEnd w:id="12"/>
    </w:p>
    <w:p w14:paraId="65516A7B" w14:textId="77777777" w:rsidR="004209E9" w:rsidRPr="001632FA" w:rsidRDefault="004209E9" w:rsidP="00CD43AF">
      <w:pPr>
        <w:jc w:val="both"/>
        <w:rPr>
          <w:bCs/>
          <w:iCs/>
          <w:color w:val="000000"/>
          <w:sz w:val="22"/>
          <w:szCs w:val="22"/>
          <w:lang w:val="fr-FR" w:eastAsia="en-GB"/>
        </w:rPr>
      </w:pPr>
    </w:p>
    <w:p w14:paraId="0C9F636A" w14:textId="3FA08C94" w:rsidR="000D0507" w:rsidRPr="001632FA" w:rsidRDefault="000D0507">
      <w:pPr>
        <w:numPr>
          <w:ilvl w:val="0"/>
          <w:numId w:val="20"/>
        </w:numPr>
        <w:autoSpaceDE w:val="0"/>
        <w:autoSpaceDN w:val="0"/>
        <w:adjustRightInd w:val="0"/>
        <w:spacing w:line="240" w:lineRule="atLeast"/>
        <w:jc w:val="both"/>
        <w:rPr>
          <w:color w:val="000000"/>
          <w:sz w:val="22"/>
          <w:szCs w:val="22"/>
          <w:lang w:val="fr-FR"/>
        </w:rPr>
      </w:pPr>
      <w:r w:rsidRPr="001632FA">
        <w:rPr>
          <w:color w:val="000000"/>
          <w:sz w:val="22"/>
          <w:szCs w:val="22"/>
          <w:lang w:val="fr-FR"/>
        </w:rPr>
        <w:t xml:space="preserve">Le Groupe de gestion de la sécurité (SMG) est l’entité de niveau stratégique au siège du PNUD </w:t>
      </w:r>
      <w:r w:rsidR="00035252" w:rsidRPr="001632FA">
        <w:rPr>
          <w:color w:val="000000"/>
          <w:sz w:val="22"/>
          <w:szCs w:val="22"/>
          <w:lang w:val="fr-FR"/>
        </w:rPr>
        <w:t xml:space="preserve">à New York </w:t>
      </w:r>
      <w:r w:rsidR="00FB0BD5" w:rsidRPr="001632FA">
        <w:rPr>
          <w:color w:val="000000"/>
          <w:sz w:val="22"/>
          <w:szCs w:val="22"/>
          <w:lang w:val="fr-FR"/>
        </w:rPr>
        <w:t xml:space="preserve">qui </w:t>
      </w:r>
      <w:r w:rsidR="00035252" w:rsidRPr="001632FA">
        <w:rPr>
          <w:color w:val="000000"/>
          <w:sz w:val="22"/>
          <w:szCs w:val="22"/>
          <w:lang w:val="fr-FR"/>
        </w:rPr>
        <w:t xml:space="preserve">agit </w:t>
      </w:r>
      <w:r w:rsidRPr="001632FA">
        <w:rPr>
          <w:color w:val="000000"/>
          <w:sz w:val="22"/>
          <w:szCs w:val="22"/>
          <w:lang w:val="fr-FR"/>
        </w:rPr>
        <w:t>en tant qu</w:t>
      </w:r>
      <w:r w:rsidR="000A6F66" w:rsidRPr="001632FA">
        <w:rPr>
          <w:color w:val="000000"/>
          <w:sz w:val="22"/>
          <w:szCs w:val="22"/>
          <w:lang w:val="fr-FR"/>
        </w:rPr>
        <w:t>’</w:t>
      </w:r>
      <w:r w:rsidRPr="001632FA">
        <w:rPr>
          <w:color w:val="000000"/>
          <w:sz w:val="22"/>
          <w:szCs w:val="22"/>
          <w:lang w:val="fr-FR"/>
        </w:rPr>
        <w:t xml:space="preserve">organe de </w:t>
      </w:r>
      <w:r w:rsidR="00035252" w:rsidRPr="001632FA">
        <w:rPr>
          <w:color w:val="000000"/>
          <w:sz w:val="22"/>
          <w:szCs w:val="22"/>
          <w:lang w:val="fr-FR"/>
        </w:rPr>
        <w:t xml:space="preserve">direction et de </w:t>
      </w:r>
      <w:r w:rsidRPr="001632FA">
        <w:rPr>
          <w:color w:val="000000"/>
          <w:sz w:val="22"/>
          <w:szCs w:val="22"/>
          <w:lang w:val="fr-FR"/>
        </w:rPr>
        <w:t xml:space="preserve">décision </w:t>
      </w:r>
      <w:r w:rsidR="00035252" w:rsidRPr="001632FA">
        <w:rPr>
          <w:color w:val="000000"/>
          <w:sz w:val="22"/>
          <w:szCs w:val="22"/>
          <w:lang w:val="fr-FR"/>
        </w:rPr>
        <w:t xml:space="preserve">en cas </w:t>
      </w:r>
      <w:r w:rsidRPr="001632FA">
        <w:rPr>
          <w:color w:val="000000"/>
          <w:sz w:val="22"/>
          <w:szCs w:val="22"/>
          <w:lang w:val="fr-FR"/>
        </w:rPr>
        <w:t>d</w:t>
      </w:r>
      <w:r w:rsidR="000A6F66" w:rsidRPr="001632FA">
        <w:rPr>
          <w:color w:val="000000"/>
          <w:sz w:val="22"/>
          <w:szCs w:val="22"/>
          <w:lang w:val="fr-FR"/>
        </w:rPr>
        <w:t>’</w:t>
      </w:r>
      <w:r w:rsidRPr="001632FA">
        <w:rPr>
          <w:color w:val="000000"/>
          <w:sz w:val="22"/>
          <w:szCs w:val="22"/>
          <w:lang w:val="fr-FR"/>
        </w:rPr>
        <w:t xml:space="preserve">urgence ou de crise </w:t>
      </w:r>
      <w:r w:rsidRPr="001632FA">
        <w:rPr>
          <w:color w:val="000000"/>
          <w:sz w:val="22"/>
          <w:szCs w:val="22"/>
          <w:lang w:val="fr-FR"/>
        </w:rPr>
        <w:lastRenderedPageBreak/>
        <w:t>au siège</w:t>
      </w:r>
      <w:r w:rsidR="00035252" w:rsidRPr="001632FA">
        <w:rPr>
          <w:color w:val="000000"/>
          <w:sz w:val="22"/>
          <w:szCs w:val="22"/>
          <w:lang w:val="fr-FR"/>
        </w:rPr>
        <w:t xml:space="preserve"> du PNUD à New York</w:t>
      </w:r>
      <w:r w:rsidRPr="001632FA">
        <w:rPr>
          <w:color w:val="000000"/>
          <w:sz w:val="22"/>
          <w:szCs w:val="22"/>
          <w:lang w:val="fr-FR"/>
        </w:rPr>
        <w:t>.</w:t>
      </w:r>
      <w:r w:rsidR="002B071F" w:rsidRPr="001632FA">
        <w:rPr>
          <w:lang w:val="fr-FR"/>
        </w:rPr>
        <w:t xml:space="preserve"> </w:t>
      </w:r>
      <w:r w:rsidR="008E0AA2" w:rsidRPr="001632FA">
        <w:rPr>
          <w:lang w:val="fr-FR"/>
        </w:rPr>
        <w:t>En situation normale</w:t>
      </w:r>
      <w:r w:rsidR="002B071F" w:rsidRPr="001632FA">
        <w:rPr>
          <w:color w:val="000000"/>
          <w:sz w:val="22"/>
          <w:szCs w:val="22"/>
          <w:lang w:val="fr-FR"/>
        </w:rPr>
        <w:t>, le SMG fournit un mécanisme de supervision des préparatifs de sécurité du PNUD au siège du PNUD à New York.</w:t>
      </w:r>
      <w:r w:rsidRPr="001632FA">
        <w:rPr>
          <w:color w:val="000000"/>
          <w:sz w:val="22"/>
          <w:szCs w:val="22"/>
          <w:lang w:val="fr-FR"/>
        </w:rPr>
        <w:t xml:space="preserve"> Le SMG</w:t>
      </w:r>
      <w:r w:rsidR="00035252" w:rsidRPr="001632FA">
        <w:rPr>
          <w:color w:val="000000"/>
          <w:sz w:val="22"/>
          <w:szCs w:val="22"/>
          <w:lang w:val="fr-FR"/>
        </w:rPr>
        <w:t>, présidé par l’Administrateur associé du PNUD,</w:t>
      </w:r>
      <w:r w:rsidRPr="001632FA">
        <w:rPr>
          <w:color w:val="000000"/>
          <w:sz w:val="22"/>
          <w:szCs w:val="22"/>
          <w:lang w:val="fr-FR"/>
        </w:rPr>
        <w:t xml:space="preserve"> </w:t>
      </w:r>
      <w:r w:rsidR="000A6F66" w:rsidRPr="001632FA">
        <w:rPr>
          <w:color w:val="000000"/>
          <w:sz w:val="22"/>
          <w:szCs w:val="22"/>
          <w:lang w:val="fr-FR"/>
        </w:rPr>
        <w:t xml:space="preserve">rend compte à </w:t>
      </w:r>
      <w:r w:rsidRPr="001632FA">
        <w:rPr>
          <w:color w:val="000000"/>
          <w:sz w:val="22"/>
          <w:szCs w:val="22"/>
          <w:lang w:val="fr-FR"/>
        </w:rPr>
        <w:t>l</w:t>
      </w:r>
      <w:r w:rsidR="000A6F66" w:rsidRPr="001632FA">
        <w:rPr>
          <w:color w:val="000000"/>
          <w:sz w:val="22"/>
          <w:szCs w:val="22"/>
          <w:lang w:val="fr-FR"/>
        </w:rPr>
        <w:t>’</w:t>
      </w:r>
      <w:r w:rsidRPr="001632FA">
        <w:rPr>
          <w:color w:val="000000"/>
          <w:sz w:val="22"/>
          <w:szCs w:val="22"/>
          <w:lang w:val="fr-FR"/>
        </w:rPr>
        <w:t xml:space="preserve">Administrateur et </w:t>
      </w:r>
      <w:r w:rsidR="000A6F66" w:rsidRPr="001632FA">
        <w:rPr>
          <w:color w:val="000000"/>
          <w:sz w:val="22"/>
          <w:szCs w:val="22"/>
          <w:lang w:val="fr-FR"/>
        </w:rPr>
        <w:t>fait partie intégrante</w:t>
      </w:r>
      <w:r w:rsidRPr="001632FA">
        <w:rPr>
          <w:color w:val="000000"/>
          <w:sz w:val="22"/>
          <w:szCs w:val="22"/>
          <w:lang w:val="fr-FR"/>
        </w:rPr>
        <w:t xml:space="preserve"> du </w:t>
      </w:r>
      <w:r w:rsidR="009B718C" w:rsidRPr="001632FA">
        <w:rPr>
          <w:color w:val="000000"/>
          <w:sz w:val="22"/>
          <w:szCs w:val="22"/>
          <w:lang w:val="fr-FR"/>
        </w:rPr>
        <w:t xml:space="preserve">dispositif </w:t>
      </w:r>
      <w:r w:rsidRPr="001632FA">
        <w:rPr>
          <w:color w:val="000000"/>
          <w:sz w:val="22"/>
          <w:szCs w:val="22"/>
          <w:lang w:val="fr-FR"/>
        </w:rPr>
        <w:t>global de gestion des risques (ERM) du PNUD</w:t>
      </w:r>
      <w:r w:rsidR="000A6F66" w:rsidRPr="001632FA">
        <w:rPr>
          <w:color w:val="000000"/>
          <w:sz w:val="22"/>
          <w:szCs w:val="22"/>
          <w:lang w:val="fr-FR"/>
        </w:rPr>
        <w:t>.</w:t>
      </w:r>
    </w:p>
    <w:p w14:paraId="59B585CA" w14:textId="77777777" w:rsidR="000D0507" w:rsidRPr="001632FA" w:rsidRDefault="000D0507" w:rsidP="000D0507">
      <w:pPr>
        <w:autoSpaceDE w:val="0"/>
        <w:autoSpaceDN w:val="0"/>
        <w:adjustRightInd w:val="0"/>
        <w:spacing w:line="240" w:lineRule="atLeast"/>
        <w:ind w:left="360"/>
        <w:jc w:val="both"/>
        <w:rPr>
          <w:color w:val="000000"/>
          <w:sz w:val="22"/>
          <w:szCs w:val="22"/>
          <w:lang w:val="fr-FR"/>
        </w:rPr>
      </w:pPr>
    </w:p>
    <w:p w14:paraId="205A7388" w14:textId="747C01BF" w:rsidR="00CD43AF" w:rsidRPr="001632FA" w:rsidRDefault="005928A0" w:rsidP="4EC300EC">
      <w:pPr>
        <w:pStyle w:val="Heading2"/>
        <w:rPr>
          <w:b/>
          <w:bCs/>
          <w:color w:val="000000"/>
          <w:sz w:val="22"/>
          <w:szCs w:val="22"/>
          <w:u w:val="single"/>
          <w:lang w:val="fr-FR"/>
        </w:rPr>
      </w:pPr>
      <w:bookmarkStart w:id="14" w:name="_Toc1629913145"/>
      <w:bookmarkStart w:id="15" w:name="_Toc122081576"/>
      <w:bookmarkEnd w:id="13"/>
      <w:r w:rsidRPr="4EC300EC">
        <w:rPr>
          <w:rFonts w:ascii="Times New Roman" w:hAnsi="Times New Roman" w:cs="Times New Roman"/>
          <w:b/>
          <w:bCs/>
          <w:color w:val="auto"/>
          <w:sz w:val="24"/>
          <w:szCs w:val="24"/>
          <w:lang w:val="fr-FR"/>
        </w:rPr>
        <w:t>D</w:t>
      </w:r>
      <w:r w:rsidR="00C6399A" w:rsidRPr="4EC300EC">
        <w:rPr>
          <w:rFonts w:ascii="Times New Roman" w:hAnsi="Times New Roman" w:cs="Times New Roman"/>
          <w:b/>
          <w:bCs/>
          <w:color w:val="auto"/>
          <w:sz w:val="24"/>
          <w:szCs w:val="24"/>
          <w:lang w:val="fr-FR"/>
        </w:rPr>
        <w:t>.</w:t>
      </w:r>
      <w:r w:rsidRPr="00597106">
        <w:rPr>
          <w:lang w:val="fr-FR"/>
        </w:rPr>
        <w:tab/>
      </w:r>
      <w:r w:rsidR="00F67997" w:rsidRPr="4EC300EC">
        <w:rPr>
          <w:rFonts w:ascii="Times New Roman" w:hAnsi="Times New Roman" w:cs="Times New Roman"/>
          <w:b/>
          <w:bCs/>
          <w:color w:val="auto"/>
          <w:sz w:val="24"/>
          <w:szCs w:val="24"/>
          <w:u w:val="single"/>
          <w:lang w:val="fr-FR"/>
        </w:rPr>
        <w:t xml:space="preserve">Les Directeurs de </w:t>
      </w:r>
      <w:r w:rsidR="00550E15">
        <w:rPr>
          <w:rFonts w:ascii="Times New Roman" w:hAnsi="Times New Roman" w:cs="Times New Roman"/>
          <w:b/>
          <w:bCs/>
          <w:color w:val="auto"/>
          <w:sz w:val="24"/>
          <w:szCs w:val="24"/>
          <w:u w:val="single"/>
          <w:lang w:val="fr-FR"/>
        </w:rPr>
        <w:t>B</w:t>
      </w:r>
      <w:r w:rsidR="00F67997" w:rsidRPr="4EC300EC">
        <w:rPr>
          <w:rFonts w:ascii="Times New Roman" w:hAnsi="Times New Roman" w:cs="Times New Roman"/>
          <w:b/>
          <w:bCs/>
          <w:color w:val="auto"/>
          <w:sz w:val="24"/>
          <w:szCs w:val="24"/>
          <w:u w:val="single"/>
          <w:lang w:val="fr-FR"/>
        </w:rPr>
        <w:t>ureau régiona</w:t>
      </w:r>
      <w:r w:rsidR="00A12853" w:rsidRPr="4EC300EC">
        <w:rPr>
          <w:rFonts w:ascii="Times New Roman" w:hAnsi="Times New Roman" w:cs="Times New Roman"/>
          <w:b/>
          <w:bCs/>
          <w:color w:val="auto"/>
          <w:sz w:val="24"/>
          <w:szCs w:val="24"/>
          <w:u w:val="single"/>
          <w:lang w:val="fr-FR"/>
        </w:rPr>
        <w:t>l</w:t>
      </w:r>
      <w:bookmarkEnd w:id="14"/>
      <w:bookmarkEnd w:id="15"/>
    </w:p>
    <w:p w14:paraId="490EE64C" w14:textId="77777777" w:rsidR="00CD43AF" w:rsidRPr="001632FA" w:rsidRDefault="00CD43AF" w:rsidP="00CD43AF">
      <w:pPr>
        <w:ind w:left="360"/>
        <w:jc w:val="both"/>
        <w:rPr>
          <w:iCs/>
          <w:color w:val="000000"/>
          <w:sz w:val="22"/>
          <w:szCs w:val="22"/>
          <w:u w:val="single"/>
          <w:lang w:val="fr-FR"/>
        </w:rPr>
      </w:pPr>
    </w:p>
    <w:p w14:paraId="04C21464" w14:textId="26D19301" w:rsidR="00235FD9" w:rsidRPr="001632FA" w:rsidRDefault="00235FD9">
      <w:pPr>
        <w:numPr>
          <w:ilvl w:val="0"/>
          <w:numId w:val="21"/>
        </w:numPr>
        <w:autoSpaceDE w:val="0"/>
        <w:autoSpaceDN w:val="0"/>
        <w:adjustRightInd w:val="0"/>
        <w:jc w:val="both"/>
        <w:rPr>
          <w:color w:val="000000"/>
          <w:sz w:val="22"/>
          <w:szCs w:val="22"/>
          <w:lang w:val="fr-FR" w:eastAsia="en-GB"/>
        </w:rPr>
      </w:pPr>
      <w:r w:rsidRPr="001632FA">
        <w:rPr>
          <w:color w:val="000000"/>
          <w:sz w:val="22"/>
          <w:szCs w:val="22"/>
          <w:lang w:val="fr-FR" w:eastAsia="en-GB"/>
        </w:rPr>
        <w:t>Le</w:t>
      </w:r>
      <w:r w:rsidR="00057B66" w:rsidRPr="001632FA">
        <w:rPr>
          <w:color w:val="000000"/>
          <w:sz w:val="22"/>
          <w:szCs w:val="22"/>
          <w:lang w:val="fr-FR" w:eastAsia="en-GB"/>
        </w:rPr>
        <w:t>s</w:t>
      </w:r>
      <w:r w:rsidRPr="001632FA">
        <w:rPr>
          <w:color w:val="000000"/>
          <w:sz w:val="22"/>
          <w:szCs w:val="22"/>
          <w:lang w:val="fr-FR" w:eastAsia="en-GB"/>
        </w:rPr>
        <w:t xml:space="preserve"> </w:t>
      </w:r>
      <w:r w:rsidR="00057B66" w:rsidRPr="001632FA">
        <w:rPr>
          <w:color w:val="000000"/>
          <w:sz w:val="22"/>
          <w:szCs w:val="22"/>
          <w:lang w:val="fr-FR" w:eastAsia="en-GB"/>
        </w:rPr>
        <w:t>D</w:t>
      </w:r>
      <w:r w:rsidRPr="001632FA">
        <w:rPr>
          <w:color w:val="000000"/>
          <w:sz w:val="22"/>
          <w:szCs w:val="22"/>
          <w:lang w:val="fr-FR" w:eastAsia="en-GB"/>
        </w:rPr>
        <w:t>irecteur</w:t>
      </w:r>
      <w:r w:rsidR="00057B66" w:rsidRPr="001632FA">
        <w:rPr>
          <w:color w:val="000000"/>
          <w:sz w:val="22"/>
          <w:szCs w:val="22"/>
          <w:lang w:val="fr-FR" w:eastAsia="en-GB"/>
        </w:rPr>
        <w:t>s</w:t>
      </w:r>
      <w:r w:rsidRPr="001632FA">
        <w:rPr>
          <w:color w:val="000000"/>
          <w:sz w:val="22"/>
          <w:szCs w:val="22"/>
          <w:lang w:val="fr-FR" w:eastAsia="en-GB"/>
        </w:rPr>
        <w:t xml:space="preserve"> </w:t>
      </w:r>
      <w:r w:rsidR="002B071F" w:rsidRPr="001632FA">
        <w:rPr>
          <w:color w:val="000000"/>
          <w:sz w:val="22"/>
          <w:szCs w:val="22"/>
          <w:lang w:val="fr-FR" w:eastAsia="en-GB"/>
        </w:rPr>
        <w:t xml:space="preserve">de bureau </w:t>
      </w:r>
      <w:r w:rsidRPr="001632FA">
        <w:rPr>
          <w:color w:val="000000"/>
          <w:sz w:val="22"/>
          <w:szCs w:val="22"/>
          <w:lang w:val="fr-FR" w:eastAsia="en-GB"/>
        </w:rPr>
        <w:t>régiona</w:t>
      </w:r>
      <w:r w:rsidR="00A12853" w:rsidRPr="001632FA">
        <w:rPr>
          <w:color w:val="000000"/>
          <w:sz w:val="22"/>
          <w:szCs w:val="22"/>
          <w:lang w:val="fr-FR" w:eastAsia="en-GB"/>
        </w:rPr>
        <w:t>l</w:t>
      </w:r>
      <w:r w:rsidR="00057B66" w:rsidRPr="001632FA">
        <w:rPr>
          <w:color w:val="000000"/>
          <w:sz w:val="22"/>
          <w:szCs w:val="22"/>
          <w:lang w:val="fr-FR" w:eastAsia="en-GB"/>
        </w:rPr>
        <w:t xml:space="preserve"> rendent</w:t>
      </w:r>
      <w:r w:rsidRPr="001632FA">
        <w:rPr>
          <w:color w:val="000000"/>
          <w:sz w:val="22"/>
          <w:szCs w:val="22"/>
          <w:lang w:val="fr-FR" w:eastAsia="en-GB"/>
        </w:rPr>
        <w:t xml:space="preserve"> compte à l</w:t>
      </w:r>
      <w:r w:rsidR="00713C30" w:rsidRPr="001632FA">
        <w:rPr>
          <w:color w:val="000000"/>
          <w:sz w:val="22"/>
          <w:szCs w:val="22"/>
          <w:lang w:val="fr-FR" w:eastAsia="en-GB"/>
        </w:rPr>
        <w:t>’A</w:t>
      </w:r>
      <w:r w:rsidRPr="001632FA">
        <w:rPr>
          <w:color w:val="000000"/>
          <w:sz w:val="22"/>
          <w:szCs w:val="22"/>
          <w:lang w:val="fr-FR" w:eastAsia="en-GB"/>
        </w:rPr>
        <w:t xml:space="preserve">dministrateur de la supervision de la sûreté et de la sécurité de </w:t>
      </w:r>
      <w:r w:rsidR="00787622" w:rsidRPr="001632FA">
        <w:rPr>
          <w:color w:val="000000"/>
          <w:sz w:val="22"/>
          <w:szCs w:val="22"/>
          <w:lang w:val="fr-FR" w:eastAsia="en-GB"/>
        </w:rPr>
        <w:t xml:space="preserve">l’ensemble du </w:t>
      </w:r>
      <w:r w:rsidRPr="001632FA">
        <w:rPr>
          <w:color w:val="000000"/>
          <w:sz w:val="22"/>
          <w:szCs w:val="22"/>
          <w:lang w:val="fr-FR" w:eastAsia="en-GB"/>
        </w:rPr>
        <w:t>personnel du PNUD dans leurs régions respectives</w:t>
      </w:r>
      <w:r w:rsidR="001810B2" w:rsidRPr="001632FA">
        <w:rPr>
          <w:rStyle w:val="FootnoteReference"/>
          <w:color w:val="000000"/>
          <w:sz w:val="22"/>
          <w:szCs w:val="22"/>
          <w:lang w:val="fr-FR" w:eastAsia="en-GB"/>
        </w:rPr>
        <w:footnoteReference w:id="6"/>
      </w:r>
      <w:r w:rsidRPr="001632FA">
        <w:rPr>
          <w:color w:val="000000"/>
          <w:sz w:val="22"/>
          <w:szCs w:val="22"/>
          <w:lang w:val="fr-FR" w:eastAsia="en-GB"/>
        </w:rPr>
        <w:t xml:space="preserve">. En étroite coordination avec le Bureau de la sécurité du PNUD, les </w:t>
      </w:r>
      <w:r w:rsidR="00787622" w:rsidRPr="001632FA">
        <w:rPr>
          <w:color w:val="000000"/>
          <w:sz w:val="22"/>
          <w:szCs w:val="22"/>
          <w:lang w:val="fr-FR" w:eastAsia="en-GB"/>
        </w:rPr>
        <w:t>D</w:t>
      </w:r>
      <w:r w:rsidRPr="001632FA">
        <w:rPr>
          <w:color w:val="000000"/>
          <w:sz w:val="22"/>
          <w:szCs w:val="22"/>
          <w:lang w:val="fr-FR" w:eastAsia="en-GB"/>
        </w:rPr>
        <w:t>irecteurs régionaux</w:t>
      </w:r>
      <w:r w:rsidR="001810B2" w:rsidRPr="001632FA">
        <w:rPr>
          <w:color w:val="000000"/>
          <w:sz w:val="22"/>
          <w:szCs w:val="22"/>
          <w:lang w:val="fr-FR" w:eastAsia="en-GB"/>
        </w:rPr>
        <w:t xml:space="preserve"> </w:t>
      </w:r>
      <w:r w:rsidR="00525BE9" w:rsidRPr="001632FA">
        <w:rPr>
          <w:color w:val="000000"/>
          <w:sz w:val="22"/>
          <w:szCs w:val="22"/>
          <w:lang w:val="fr-FR" w:eastAsia="en-GB"/>
        </w:rPr>
        <w:t>ont la responsabilité de</w:t>
      </w:r>
      <w:r w:rsidRPr="001632FA">
        <w:rPr>
          <w:color w:val="000000"/>
          <w:sz w:val="22"/>
          <w:szCs w:val="22"/>
          <w:lang w:val="fr-FR" w:eastAsia="en-GB"/>
        </w:rPr>
        <w:t xml:space="preserve"> veiller à ce que </w:t>
      </w:r>
      <w:r w:rsidR="00787622" w:rsidRPr="001632FA">
        <w:rPr>
          <w:color w:val="000000"/>
          <w:sz w:val="22"/>
          <w:szCs w:val="22"/>
          <w:lang w:val="fr-FR" w:eastAsia="en-GB"/>
        </w:rPr>
        <w:t xml:space="preserve">les plus </w:t>
      </w:r>
      <w:r w:rsidRPr="001632FA">
        <w:rPr>
          <w:color w:val="000000"/>
          <w:sz w:val="22"/>
          <w:szCs w:val="22"/>
          <w:lang w:val="fr-FR" w:eastAsia="en-GB"/>
        </w:rPr>
        <w:t xml:space="preserve">hauts </w:t>
      </w:r>
      <w:r w:rsidR="00787622" w:rsidRPr="001632FA">
        <w:rPr>
          <w:color w:val="000000"/>
          <w:sz w:val="22"/>
          <w:szCs w:val="22"/>
          <w:lang w:val="fr-FR" w:eastAsia="en-GB"/>
        </w:rPr>
        <w:t>R</w:t>
      </w:r>
      <w:r w:rsidRPr="001632FA">
        <w:rPr>
          <w:color w:val="000000"/>
          <w:sz w:val="22"/>
          <w:szCs w:val="22"/>
          <w:lang w:val="fr-FR" w:eastAsia="en-GB"/>
        </w:rPr>
        <w:t>eprésentants</w:t>
      </w:r>
      <w:r w:rsidR="00525BE9" w:rsidRPr="001632FA">
        <w:rPr>
          <w:rStyle w:val="FootnoteReference"/>
          <w:color w:val="000000"/>
          <w:sz w:val="22"/>
          <w:szCs w:val="22"/>
          <w:lang w:val="fr-FR" w:eastAsia="en-GB"/>
        </w:rPr>
        <w:footnoteReference w:id="7"/>
      </w:r>
      <w:r w:rsidRPr="001632FA">
        <w:rPr>
          <w:color w:val="000000"/>
          <w:sz w:val="22"/>
          <w:szCs w:val="22"/>
          <w:lang w:val="fr-FR" w:eastAsia="en-GB"/>
        </w:rPr>
        <w:t xml:space="preserve"> du PNUD </w:t>
      </w:r>
      <w:r w:rsidR="001810B2" w:rsidRPr="001632FA">
        <w:rPr>
          <w:color w:val="000000"/>
          <w:sz w:val="22"/>
          <w:szCs w:val="22"/>
          <w:lang w:val="fr-FR" w:eastAsia="en-GB"/>
        </w:rPr>
        <w:t>au niveau des pays s’assurent de la réalisation de l’objectif de l’UNSMS dans leurs lieux d’affectation respectifs.</w:t>
      </w:r>
    </w:p>
    <w:p w14:paraId="2DCCDB50" w14:textId="77777777" w:rsidR="004209E9" w:rsidRPr="001632FA" w:rsidRDefault="004209E9" w:rsidP="004209E9">
      <w:pPr>
        <w:autoSpaceDE w:val="0"/>
        <w:autoSpaceDN w:val="0"/>
        <w:adjustRightInd w:val="0"/>
        <w:ind w:left="360"/>
        <w:jc w:val="both"/>
        <w:rPr>
          <w:color w:val="000000"/>
          <w:sz w:val="22"/>
          <w:szCs w:val="22"/>
          <w:lang w:val="fr-FR" w:eastAsia="en-GB"/>
        </w:rPr>
      </w:pPr>
    </w:p>
    <w:p w14:paraId="7F401F73" w14:textId="439DAA60" w:rsidR="00CD43AF" w:rsidRPr="001632FA" w:rsidRDefault="00525BE9">
      <w:pPr>
        <w:numPr>
          <w:ilvl w:val="0"/>
          <w:numId w:val="21"/>
        </w:numPr>
        <w:autoSpaceDE w:val="0"/>
        <w:autoSpaceDN w:val="0"/>
        <w:adjustRightInd w:val="0"/>
        <w:jc w:val="both"/>
        <w:rPr>
          <w:color w:val="000000"/>
          <w:sz w:val="22"/>
          <w:szCs w:val="22"/>
          <w:lang w:val="fr-FR" w:eastAsia="en-GB"/>
        </w:rPr>
      </w:pPr>
      <w:r w:rsidRPr="001632FA">
        <w:rPr>
          <w:color w:val="000000"/>
          <w:sz w:val="22"/>
          <w:szCs w:val="22"/>
          <w:lang w:val="fr-FR" w:eastAsia="en-GB"/>
        </w:rPr>
        <w:t>Plus précisément, les Directeurs régionaux</w:t>
      </w:r>
      <w:r w:rsidR="00A628FB" w:rsidRPr="001632FA">
        <w:rPr>
          <w:color w:val="000000"/>
          <w:sz w:val="22"/>
          <w:szCs w:val="22"/>
          <w:lang w:val="fr-FR" w:eastAsia="en-GB"/>
        </w:rPr>
        <w:t xml:space="preserve"> doivent veiller à ce que les bureaux du PNUD</w:t>
      </w:r>
      <w:r w:rsidRPr="001632FA">
        <w:rPr>
          <w:color w:val="000000"/>
          <w:sz w:val="22"/>
          <w:szCs w:val="22"/>
          <w:lang w:val="fr-FR" w:eastAsia="en-GB"/>
        </w:rPr>
        <w:t xml:space="preserve"> participent activement </w:t>
      </w:r>
      <w:r w:rsidR="00A628FB" w:rsidRPr="001632FA">
        <w:rPr>
          <w:color w:val="000000"/>
          <w:sz w:val="22"/>
          <w:szCs w:val="22"/>
          <w:lang w:val="fr-FR" w:eastAsia="en-GB"/>
        </w:rPr>
        <w:t>à l’UNSMS</w:t>
      </w:r>
      <w:r w:rsidRPr="001632FA">
        <w:rPr>
          <w:color w:val="000000"/>
          <w:sz w:val="22"/>
          <w:szCs w:val="22"/>
          <w:lang w:val="fr-FR" w:eastAsia="en-GB"/>
        </w:rPr>
        <w:t xml:space="preserve"> dans leur lieu d’affectation et se conforment à toutes les politiques et directives de sécurité </w:t>
      </w:r>
      <w:r w:rsidR="00AF6E9C" w:rsidRPr="001632FA">
        <w:rPr>
          <w:color w:val="000000"/>
          <w:sz w:val="22"/>
          <w:szCs w:val="22"/>
          <w:lang w:val="fr-FR" w:eastAsia="en-GB"/>
        </w:rPr>
        <w:t>pertinentes</w:t>
      </w:r>
      <w:r w:rsidRPr="001632FA">
        <w:rPr>
          <w:color w:val="000000"/>
          <w:sz w:val="22"/>
          <w:szCs w:val="22"/>
          <w:lang w:val="fr-FR" w:eastAsia="en-GB"/>
        </w:rPr>
        <w:t>. Il s</w:t>
      </w:r>
      <w:r w:rsidR="00EB1BD9" w:rsidRPr="001632FA">
        <w:rPr>
          <w:color w:val="000000"/>
          <w:sz w:val="22"/>
          <w:szCs w:val="22"/>
          <w:lang w:val="fr-FR" w:eastAsia="en-GB"/>
        </w:rPr>
        <w:t>’</w:t>
      </w:r>
      <w:r w:rsidRPr="001632FA">
        <w:rPr>
          <w:color w:val="000000"/>
          <w:sz w:val="22"/>
          <w:szCs w:val="22"/>
          <w:lang w:val="fr-FR" w:eastAsia="en-GB"/>
        </w:rPr>
        <w:t xml:space="preserve">agit notamment de veiller à ce que les bureaux du PNUD mettent en œuvre toutes les mesures </w:t>
      </w:r>
      <w:r w:rsidR="00A628FB" w:rsidRPr="001632FA">
        <w:rPr>
          <w:color w:val="000000"/>
          <w:sz w:val="22"/>
          <w:szCs w:val="22"/>
          <w:lang w:val="fr-FR" w:eastAsia="en-GB"/>
        </w:rPr>
        <w:t xml:space="preserve">approuvées </w:t>
      </w:r>
      <w:r w:rsidRPr="001632FA">
        <w:rPr>
          <w:color w:val="000000"/>
          <w:sz w:val="22"/>
          <w:szCs w:val="22"/>
          <w:lang w:val="fr-FR" w:eastAsia="en-GB"/>
        </w:rPr>
        <w:t xml:space="preserve">de </w:t>
      </w:r>
      <w:r w:rsidR="00A47A3F" w:rsidRPr="001632FA">
        <w:rPr>
          <w:color w:val="000000"/>
          <w:sz w:val="22"/>
          <w:szCs w:val="22"/>
          <w:lang w:val="fr-FR" w:eastAsia="en-GB"/>
        </w:rPr>
        <w:t>g</w:t>
      </w:r>
      <w:r w:rsidRPr="001632FA">
        <w:rPr>
          <w:color w:val="000000"/>
          <w:sz w:val="22"/>
          <w:szCs w:val="22"/>
          <w:lang w:val="fr-FR" w:eastAsia="en-GB"/>
        </w:rPr>
        <w:t xml:space="preserve">estion des risques de sécurité (SRM) </w:t>
      </w:r>
      <w:r w:rsidR="00A628FB" w:rsidRPr="001632FA">
        <w:rPr>
          <w:color w:val="000000"/>
          <w:sz w:val="22"/>
          <w:szCs w:val="22"/>
          <w:lang w:val="fr-FR" w:eastAsia="en-GB"/>
        </w:rPr>
        <w:t xml:space="preserve">et </w:t>
      </w:r>
      <w:r w:rsidRPr="001632FA">
        <w:rPr>
          <w:color w:val="000000"/>
          <w:sz w:val="22"/>
          <w:szCs w:val="22"/>
          <w:lang w:val="fr-FR" w:eastAsia="en-GB"/>
        </w:rPr>
        <w:t>à ce que la sûreté et la sécurité soient intégrées dans tous les programmes du PNUD</w:t>
      </w:r>
      <w:r w:rsidR="00AF6E9C" w:rsidRPr="001632FA">
        <w:rPr>
          <w:color w:val="000000"/>
          <w:sz w:val="22"/>
          <w:szCs w:val="22"/>
          <w:lang w:val="fr-FR" w:eastAsia="en-GB"/>
        </w:rPr>
        <w:t>.</w:t>
      </w:r>
    </w:p>
    <w:p w14:paraId="37D9EB1E" w14:textId="77777777" w:rsidR="0025155C" w:rsidRPr="001632FA" w:rsidRDefault="0025155C" w:rsidP="0025155C">
      <w:pPr>
        <w:autoSpaceDE w:val="0"/>
        <w:autoSpaceDN w:val="0"/>
        <w:adjustRightInd w:val="0"/>
        <w:ind w:left="360"/>
        <w:jc w:val="both"/>
        <w:rPr>
          <w:color w:val="000000"/>
          <w:sz w:val="22"/>
          <w:szCs w:val="22"/>
          <w:lang w:val="fr-FR" w:eastAsia="en-GB"/>
        </w:rPr>
      </w:pPr>
    </w:p>
    <w:p w14:paraId="62FD1575" w14:textId="0EF4DD9A" w:rsidR="0025155C" w:rsidRPr="001632FA" w:rsidRDefault="007660B3">
      <w:pPr>
        <w:numPr>
          <w:ilvl w:val="0"/>
          <w:numId w:val="21"/>
        </w:numPr>
        <w:autoSpaceDE w:val="0"/>
        <w:autoSpaceDN w:val="0"/>
        <w:adjustRightInd w:val="0"/>
        <w:jc w:val="both"/>
        <w:rPr>
          <w:color w:val="000000"/>
          <w:sz w:val="22"/>
          <w:szCs w:val="22"/>
          <w:lang w:val="fr-FR" w:eastAsia="en-GB"/>
        </w:rPr>
      </w:pPr>
      <w:r w:rsidRPr="001632FA">
        <w:rPr>
          <w:color w:val="000000"/>
          <w:sz w:val="22"/>
          <w:szCs w:val="22"/>
          <w:lang w:val="fr-FR" w:eastAsia="en-GB"/>
        </w:rPr>
        <w:t>Les Directeurs régionaux peuvent déléguer leurs responsabilités en matière de sécurité aux Directeurs régionaux adjoints, bien que l’obligation de rendre compte reste du ressort des Directeurs régionaux.</w:t>
      </w:r>
    </w:p>
    <w:p w14:paraId="68398E8B" w14:textId="77777777" w:rsidR="00303957" w:rsidRPr="001632FA" w:rsidRDefault="00303957" w:rsidP="00CD43AF">
      <w:pPr>
        <w:jc w:val="both"/>
        <w:rPr>
          <w:color w:val="000000"/>
          <w:sz w:val="22"/>
          <w:szCs w:val="22"/>
          <w:lang w:val="fr-FR" w:eastAsia="en-GB"/>
        </w:rPr>
      </w:pPr>
    </w:p>
    <w:p w14:paraId="5A036BCC" w14:textId="3AF625FC" w:rsidR="00CD43AF" w:rsidRPr="00A73A1C" w:rsidRDefault="005928A0" w:rsidP="00A73A1C">
      <w:pPr>
        <w:pStyle w:val="Heading2"/>
        <w:rPr>
          <w:rFonts w:ascii="Times New Roman" w:hAnsi="Times New Roman" w:cs="Times New Roman"/>
          <w:b/>
          <w:bCs/>
          <w:color w:val="auto"/>
          <w:sz w:val="24"/>
          <w:szCs w:val="24"/>
          <w:u w:val="single"/>
          <w:lang w:val="fr-FR"/>
        </w:rPr>
      </w:pPr>
      <w:bookmarkStart w:id="16" w:name="_Toc192474307"/>
      <w:bookmarkStart w:id="17" w:name="_Toc122081577"/>
      <w:bookmarkStart w:id="18" w:name="_Hlk500404527"/>
      <w:bookmarkStart w:id="19" w:name="_Hlk506455693"/>
      <w:r w:rsidRPr="4EC300EC">
        <w:rPr>
          <w:rFonts w:ascii="Times New Roman" w:hAnsi="Times New Roman" w:cs="Times New Roman"/>
          <w:b/>
          <w:bCs/>
          <w:color w:val="auto"/>
          <w:sz w:val="24"/>
          <w:szCs w:val="24"/>
          <w:lang w:val="fr-FR"/>
        </w:rPr>
        <w:t>E</w:t>
      </w:r>
      <w:r w:rsidR="00C6399A" w:rsidRPr="4EC300EC">
        <w:rPr>
          <w:rFonts w:ascii="Times New Roman" w:hAnsi="Times New Roman" w:cs="Times New Roman"/>
          <w:b/>
          <w:bCs/>
          <w:color w:val="auto"/>
          <w:sz w:val="24"/>
          <w:szCs w:val="24"/>
          <w:lang w:val="fr-FR"/>
        </w:rPr>
        <w:t>.</w:t>
      </w:r>
      <w:r w:rsidRPr="00597106">
        <w:rPr>
          <w:lang w:val="fr-FR"/>
        </w:rPr>
        <w:tab/>
      </w:r>
      <w:r w:rsidR="00840D55" w:rsidRPr="4EC300EC">
        <w:rPr>
          <w:rFonts w:ascii="Times New Roman" w:hAnsi="Times New Roman" w:cs="Times New Roman"/>
          <w:b/>
          <w:bCs/>
          <w:color w:val="auto"/>
          <w:sz w:val="24"/>
          <w:szCs w:val="24"/>
          <w:u w:val="single"/>
          <w:lang w:val="fr-FR"/>
        </w:rPr>
        <w:t>Le Directeur de la sécurité</w:t>
      </w:r>
      <w:bookmarkEnd w:id="16"/>
      <w:bookmarkEnd w:id="17"/>
    </w:p>
    <w:p w14:paraId="423EA4D0" w14:textId="77777777" w:rsidR="00CD43AF" w:rsidRPr="001632FA" w:rsidRDefault="00CD43AF" w:rsidP="00CD43AF">
      <w:pPr>
        <w:jc w:val="both"/>
        <w:rPr>
          <w:color w:val="000000"/>
          <w:sz w:val="22"/>
          <w:szCs w:val="22"/>
          <w:lang w:val="fr-FR"/>
        </w:rPr>
      </w:pPr>
    </w:p>
    <w:bookmarkEnd w:id="18"/>
    <w:bookmarkEnd w:id="19"/>
    <w:p w14:paraId="2016ECC8" w14:textId="028CF296" w:rsidR="00794F50" w:rsidRPr="001632FA" w:rsidRDefault="00840D55">
      <w:pPr>
        <w:numPr>
          <w:ilvl w:val="0"/>
          <w:numId w:val="22"/>
        </w:numPr>
        <w:jc w:val="both"/>
        <w:rPr>
          <w:color w:val="000000"/>
          <w:sz w:val="22"/>
          <w:szCs w:val="22"/>
          <w:lang w:val="fr-FR"/>
        </w:rPr>
      </w:pPr>
      <w:r w:rsidRPr="4EC300EC">
        <w:rPr>
          <w:color w:val="000000" w:themeColor="text1"/>
          <w:sz w:val="22"/>
          <w:szCs w:val="22"/>
          <w:lang w:val="fr-FR"/>
        </w:rPr>
        <w:t xml:space="preserve">L’Administrateur </w:t>
      </w:r>
      <w:r w:rsidR="00396956" w:rsidRPr="4EC300EC">
        <w:rPr>
          <w:color w:val="000000" w:themeColor="text1"/>
          <w:sz w:val="22"/>
          <w:szCs w:val="22"/>
          <w:lang w:val="fr-FR"/>
        </w:rPr>
        <w:t xml:space="preserve">du PNUD </w:t>
      </w:r>
      <w:r w:rsidRPr="4EC300EC">
        <w:rPr>
          <w:color w:val="000000" w:themeColor="text1"/>
          <w:sz w:val="22"/>
          <w:szCs w:val="22"/>
          <w:lang w:val="fr-FR"/>
        </w:rPr>
        <w:t xml:space="preserve">nomme un Administrateur hors classe responsable de la sécurité </w:t>
      </w:r>
      <w:r w:rsidR="34FBAFA0" w:rsidRPr="4EC300EC">
        <w:rPr>
          <w:color w:val="000000" w:themeColor="text1"/>
          <w:sz w:val="22"/>
          <w:szCs w:val="22"/>
          <w:lang w:val="fr-FR"/>
        </w:rPr>
        <w:t xml:space="preserve">ayant les fonctions de </w:t>
      </w:r>
      <w:r w:rsidR="00A02C56" w:rsidRPr="4EC300EC">
        <w:rPr>
          <w:color w:val="000000" w:themeColor="text1"/>
          <w:sz w:val="22"/>
          <w:szCs w:val="22"/>
          <w:lang w:val="fr-FR"/>
        </w:rPr>
        <w:t>P</w:t>
      </w:r>
      <w:r w:rsidRPr="4EC300EC">
        <w:rPr>
          <w:color w:val="000000" w:themeColor="text1"/>
          <w:sz w:val="22"/>
          <w:szCs w:val="22"/>
          <w:lang w:val="fr-FR"/>
        </w:rPr>
        <w:t xml:space="preserve">oint focal du PNUD pour </w:t>
      </w:r>
      <w:r w:rsidR="00A02C56" w:rsidRPr="4EC300EC">
        <w:rPr>
          <w:color w:val="000000" w:themeColor="text1"/>
          <w:sz w:val="22"/>
          <w:szCs w:val="22"/>
          <w:lang w:val="fr-FR"/>
        </w:rPr>
        <w:t>les questions de</w:t>
      </w:r>
      <w:r w:rsidRPr="4EC300EC">
        <w:rPr>
          <w:color w:val="000000" w:themeColor="text1"/>
          <w:sz w:val="22"/>
          <w:szCs w:val="22"/>
          <w:lang w:val="fr-FR"/>
        </w:rPr>
        <w:t xml:space="preserve"> sécurité au siège (</w:t>
      </w:r>
      <w:r w:rsidR="00A02C56" w:rsidRPr="4EC300EC">
        <w:rPr>
          <w:color w:val="000000" w:themeColor="text1"/>
          <w:sz w:val="22"/>
          <w:szCs w:val="22"/>
          <w:lang w:val="fr-FR"/>
        </w:rPr>
        <w:t>D</w:t>
      </w:r>
      <w:r w:rsidRPr="4EC300EC">
        <w:rPr>
          <w:color w:val="000000" w:themeColor="text1"/>
          <w:sz w:val="22"/>
          <w:szCs w:val="22"/>
          <w:lang w:val="fr-FR"/>
        </w:rPr>
        <w:t xml:space="preserve">irecteur du </w:t>
      </w:r>
      <w:r w:rsidR="00A02C56" w:rsidRPr="4EC300EC">
        <w:rPr>
          <w:color w:val="000000" w:themeColor="text1"/>
          <w:sz w:val="22"/>
          <w:szCs w:val="22"/>
          <w:lang w:val="fr-FR"/>
        </w:rPr>
        <w:t>B</w:t>
      </w:r>
      <w:r w:rsidRPr="4EC300EC">
        <w:rPr>
          <w:color w:val="000000" w:themeColor="text1"/>
          <w:sz w:val="22"/>
          <w:szCs w:val="22"/>
          <w:lang w:val="fr-FR"/>
        </w:rPr>
        <w:t xml:space="preserve">ureau de </w:t>
      </w:r>
      <w:r w:rsidR="001C6F27" w:rsidRPr="4EC300EC">
        <w:rPr>
          <w:color w:val="000000" w:themeColor="text1"/>
          <w:sz w:val="22"/>
          <w:szCs w:val="22"/>
          <w:lang w:val="fr-FR"/>
        </w:rPr>
        <w:t xml:space="preserve">la </w:t>
      </w:r>
      <w:r w:rsidRPr="4EC300EC">
        <w:rPr>
          <w:color w:val="000000" w:themeColor="text1"/>
          <w:sz w:val="22"/>
          <w:szCs w:val="22"/>
          <w:lang w:val="fr-FR"/>
        </w:rPr>
        <w:t xml:space="preserve">sécurité du PNUD). Le </w:t>
      </w:r>
      <w:r w:rsidR="0D1F63F9" w:rsidRPr="4EC300EC">
        <w:rPr>
          <w:color w:val="000000" w:themeColor="text1"/>
          <w:sz w:val="22"/>
          <w:szCs w:val="22"/>
          <w:lang w:val="fr-FR"/>
        </w:rPr>
        <w:t xml:space="preserve">Directeur du Bureau de la sécurité </w:t>
      </w:r>
      <w:r w:rsidR="007660B3" w:rsidRPr="4EC300EC">
        <w:rPr>
          <w:color w:val="000000" w:themeColor="text1"/>
          <w:sz w:val="22"/>
          <w:szCs w:val="22"/>
          <w:lang w:val="fr-FR"/>
        </w:rPr>
        <w:t>est</w:t>
      </w:r>
      <w:r w:rsidRPr="4EC300EC">
        <w:rPr>
          <w:color w:val="000000" w:themeColor="text1"/>
          <w:sz w:val="22"/>
          <w:szCs w:val="22"/>
          <w:lang w:val="fr-FR"/>
        </w:rPr>
        <w:t xml:space="preserve"> chargé de coordonner la réponse </w:t>
      </w:r>
      <w:r w:rsidR="007660B3" w:rsidRPr="4EC300EC">
        <w:rPr>
          <w:color w:val="000000" w:themeColor="text1"/>
          <w:sz w:val="22"/>
          <w:szCs w:val="22"/>
          <w:lang w:val="fr-FR"/>
        </w:rPr>
        <w:t xml:space="preserve">de l’organisation </w:t>
      </w:r>
      <w:r w:rsidRPr="4EC300EC">
        <w:rPr>
          <w:color w:val="000000" w:themeColor="text1"/>
          <w:sz w:val="22"/>
          <w:szCs w:val="22"/>
          <w:lang w:val="fr-FR"/>
        </w:rPr>
        <w:t xml:space="preserve">aux questions </w:t>
      </w:r>
      <w:r w:rsidR="007660B3" w:rsidRPr="4EC300EC">
        <w:rPr>
          <w:color w:val="000000" w:themeColor="text1"/>
          <w:sz w:val="22"/>
          <w:szCs w:val="22"/>
          <w:lang w:val="fr-FR"/>
        </w:rPr>
        <w:t>concernant l’UNSMS</w:t>
      </w:r>
      <w:r w:rsidRPr="4EC300EC">
        <w:rPr>
          <w:color w:val="000000" w:themeColor="text1"/>
          <w:sz w:val="22"/>
          <w:szCs w:val="22"/>
          <w:lang w:val="fr-FR"/>
        </w:rPr>
        <w:t xml:space="preserve"> et de fournir à l</w:t>
      </w:r>
      <w:r w:rsidR="00857730" w:rsidRPr="4EC300EC">
        <w:rPr>
          <w:color w:val="000000" w:themeColor="text1"/>
          <w:sz w:val="22"/>
          <w:szCs w:val="22"/>
          <w:lang w:val="fr-FR"/>
        </w:rPr>
        <w:t>’A</w:t>
      </w:r>
      <w:r w:rsidRPr="4EC300EC">
        <w:rPr>
          <w:color w:val="000000" w:themeColor="text1"/>
          <w:sz w:val="22"/>
          <w:szCs w:val="22"/>
          <w:lang w:val="fr-FR"/>
        </w:rPr>
        <w:t>dministrateur et à tous les acteurs concernés</w:t>
      </w:r>
      <w:r w:rsidR="259D3448" w:rsidRPr="4EC300EC">
        <w:rPr>
          <w:color w:val="000000" w:themeColor="text1"/>
          <w:sz w:val="22"/>
          <w:szCs w:val="22"/>
          <w:lang w:val="fr-FR"/>
        </w:rPr>
        <w:t>,</w:t>
      </w:r>
      <w:r w:rsidRPr="4EC300EC">
        <w:rPr>
          <w:color w:val="000000" w:themeColor="text1"/>
          <w:sz w:val="22"/>
          <w:szCs w:val="22"/>
          <w:lang w:val="fr-FR"/>
        </w:rPr>
        <w:t xml:space="preserve"> des </w:t>
      </w:r>
      <w:r w:rsidR="00857730" w:rsidRPr="4EC300EC">
        <w:rPr>
          <w:color w:val="000000" w:themeColor="text1"/>
          <w:sz w:val="22"/>
          <w:szCs w:val="22"/>
          <w:lang w:val="fr-FR"/>
        </w:rPr>
        <w:t xml:space="preserve">avis, des </w:t>
      </w:r>
      <w:r w:rsidRPr="4EC300EC">
        <w:rPr>
          <w:color w:val="000000" w:themeColor="text1"/>
          <w:sz w:val="22"/>
          <w:szCs w:val="22"/>
          <w:lang w:val="fr-FR"/>
        </w:rPr>
        <w:t>conseils et une assistance technique.</w:t>
      </w:r>
    </w:p>
    <w:p w14:paraId="03A8B742" w14:textId="77777777" w:rsidR="00794F50" w:rsidRPr="001632FA" w:rsidRDefault="00794F50" w:rsidP="00794F50">
      <w:pPr>
        <w:ind w:left="360"/>
        <w:jc w:val="both"/>
        <w:rPr>
          <w:color w:val="000000"/>
          <w:sz w:val="22"/>
          <w:szCs w:val="22"/>
          <w:lang w:val="fr-FR"/>
        </w:rPr>
      </w:pPr>
    </w:p>
    <w:p w14:paraId="35E82018" w14:textId="6F85B2F8" w:rsidR="001B5F28" w:rsidRPr="001632FA" w:rsidRDefault="00840D55">
      <w:pPr>
        <w:numPr>
          <w:ilvl w:val="0"/>
          <w:numId w:val="22"/>
        </w:numPr>
        <w:jc w:val="both"/>
        <w:rPr>
          <w:color w:val="000000"/>
          <w:sz w:val="22"/>
          <w:szCs w:val="22"/>
          <w:lang w:val="fr-FR"/>
        </w:rPr>
      </w:pPr>
      <w:r w:rsidRPr="4EC300EC">
        <w:rPr>
          <w:color w:val="000000" w:themeColor="text1"/>
          <w:sz w:val="22"/>
          <w:szCs w:val="22"/>
          <w:lang w:val="fr-FR"/>
        </w:rPr>
        <w:t xml:space="preserve">Le </w:t>
      </w:r>
      <w:r w:rsidR="002570EE" w:rsidRPr="4EC300EC">
        <w:rPr>
          <w:color w:val="000000" w:themeColor="text1"/>
          <w:sz w:val="22"/>
          <w:szCs w:val="22"/>
          <w:lang w:val="fr-FR"/>
        </w:rPr>
        <w:t xml:space="preserve">Directeur du Bureau de la sécurité </w:t>
      </w:r>
      <w:r w:rsidR="00857730" w:rsidRPr="4EC300EC">
        <w:rPr>
          <w:color w:val="000000" w:themeColor="text1"/>
          <w:sz w:val="22"/>
          <w:szCs w:val="22"/>
          <w:lang w:val="fr-FR"/>
        </w:rPr>
        <w:t>rend compte à</w:t>
      </w:r>
      <w:r w:rsidRPr="4EC300EC">
        <w:rPr>
          <w:color w:val="000000" w:themeColor="text1"/>
          <w:sz w:val="22"/>
          <w:szCs w:val="22"/>
          <w:lang w:val="fr-FR"/>
        </w:rPr>
        <w:t xml:space="preserve"> l</w:t>
      </w:r>
      <w:r w:rsidR="00857730" w:rsidRPr="4EC300EC">
        <w:rPr>
          <w:color w:val="000000" w:themeColor="text1"/>
          <w:sz w:val="22"/>
          <w:szCs w:val="22"/>
          <w:lang w:val="fr-FR"/>
        </w:rPr>
        <w:t>’</w:t>
      </w:r>
      <w:r w:rsidRPr="4EC300EC">
        <w:rPr>
          <w:color w:val="000000" w:themeColor="text1"/>
          <w:sz w:val="22"/>
          <w:szCs w:val="22"/>
          <w:lang w:val="fr-FR"/>
        </w:rPr>
        <w:t>Administrateur</w:t>
      </w:r>
      <w:r w:rsidR="00794F50" w:rsidRPr="4EC300EC">
        <w:rPr>
          <w:color w:val="000000" w:themeColor="text1"/>
          <w:sz w:val="22"/>
          <w:szCs w:val="22"/>
          <w:lang w:val="fr-FR"/>
        </w:rPr>
        <w:t>, par l’intermédiaire du Directeur du BMS,</w:t>
      </w:r>
      <w:r w:rsidRPr="4EC300EC">
        <w:rPr>
          <w:color w:val="000000" w:themeColor="text1"/>
          <w:sz w:val="22"/>
          <w:szCs w:val="22"/>
          <w:lang w:val="fr-FR"/>
        </w:rPr>
        <w:t xml:space="preserve"> </w:t>
      </w:r>
      <w:r w:rsidR="00857730" w:rsidRPr="4EC300EC">
        <w:rPr>
          <w:color w:val="000000" w:themeColor="text1"/>
          <w:sz w:val="22"/>
          <w:szCs w:val="22"/>
          <w:lang w:val="fr-FR"/>
        </w:rPr>
        <w:t>de</w:t>
      </w:r>
      <w:r w:rsidRPr="4EC300EC">
        <w:rPr>
          <w:color w:val="000000" w:themeColor="text1"/>
          <w:sz w:val="22"/>
          <w:szCs w:val="22"/>
          <w:lang w:val="fr-FR"/>
        </w:rPr>
        <w:t xml:space="preserve"> l</w:t>
      </w:r>
      <w:r w:rsidR="00857730" w:rsidRPr="4EC300EC">
        <w:rPr>
          <w:color w:val="000000" w:themeColor="text1"/>
          <w:sz w:val="22"/>
          <w:szCs w:val="22"/>
          <w:lang w:val="fr-FR"/>
        </w:rPr>
        <w:t>’</w:t>
      </w:r>
      <w:r w:rsidRPr="4EC300EC">
        <w:rPr>
          <w:color w:val="000000" w:themeColor="text1"/>
          <w:sz w:val="22"/>
          <w:szCs w:val="22"/>
          <w:lang w:val="fr-FR"/>
        </w:rPr>
        <w:t xml:space="preserve">exercice de </w:t>
      </w:r>
      <w:r w:rsidR="00794F50" w:rsidRPr="4EC300EC">
        <w:rPr>
          <w:color w:val="000000" w:themeColor="text1"/>
          <w:sz w:val="22"/>
          <w:szCs w:val="22"/>
          <w:lang w:val="fr-FR"/>
        </w:rPr>
        <w:t>c</w:t>
      </w:r>
      <w:r w:rsidRPr="4EC300EC">
        <w:rPr>
          <w:color w:val="000000" w:themeColor="text1"/>
          <w:sz w:val="22"/>
          <w:szCs w:val="22"/>
          <w:lang w:val="fr-FR"/>
        </w:rPr>
        <w:t>es responsabilités.</w:t>
      </w:r>
      <w:r w:rsidR="00794F50" w:rsidRPr="4EC300EC">
        <w:rPr>
          <w:lang w:val="fr-FR"/>
        </w:rPr>
        <w:t xml:space="preserve"> </w:t>
      </w:r>
      <w:r w:rsidR="00794F50" w:rsidRPr="4EC300EC">
        <w:rPr>
          <w:color w:val="000000" w:themeColor="text1"/>
          <w:sz w:val="22"/>
          <w:szCs w:val="22"/>
          <w:lang w:val="fr-FR"/>
        </w:rPr>
        <w:t>Le Directeur représente le PNUD, le programme VNU et le FENU auprès de l’IASMN.</w:t>
      </w:r>
    </w:p>
    <w:p w14:paraId="73D684D9" w14:textId="77777777" w:rsidR="00566927" w:rsidRPr="001632FA" w:rsidRDefault="00566927" w:rsidP="00CD43AF">
      <w:pPr>
        <w:ind w:left="360"/>
        <w:jc w:val="both"/>
        <w:rPr>
          <w:color w:val="000000"/>
          <w:sz w:val="22"/>
          <w:szCs w:val="22"/>
          <w:lang w:val="fr-FR"/>
        </w:rPr>
      </w:pPr>
    </w:p>
    <w:p w14:paraId="7C720045" w14:textId="1C8C5E3B" w:rsidR="00CD43AF" w:rsidRPr="00A73A1C" w:rsidRDefault="005928A0" w:rsidP="00A73A1C">
      <w:pPr>
        <w:pStyle w:val="Heading2"/>
        <w:rPr>
          <w:rFonts w:ascii="Times New Roman" w:hAnsi="Times New Roman" w:cs="Times New Roman"/>
          <w:b/>
          <w:bCs/>
          <w:color w:val="auto"/>
          <w:sz w:val="24"/>
          <w:szCs w:val="24"/>
          <w:u w:val="single"/>
          <w:lang w:val="fr-FR"/>
        </w:rPr>
      </w:pPr>
      <w:bookmarkStart w:id="20" w:name="_Toc2035989353"/>
      <w:bookmarkStart w:id="21" w:name="_Toc122081578"/>
      <w:bookmarkStart w:id="22" w:name="_Hlk508268260"/>
      <w:r w:rsidRPr="4EC300EC">
        <w:rPr>
          <w:rFonts w:ascii="Times New Roman" w:hAnsi="Times New Roman" w:cs="Times New Roman"/>
          <w:b/>
          <w:bCs/>
          <w:color w:val="auto"/>
          <w:sz w:val="24"/>
          <w:szCs w:val="24"/>
          <w:lang w:val="fr-FR"/>
        </w:rPr>
        <w:t>F</w:t>
      </w:r>
      <w:r w:rsidR="00C6399A" w:rsidRPr="4EC300EC">
        <w:rPr>
          <w:rFonts w:ascii="Times New Roman" w:hAnsi="Times New Roman" w:cs="Times New Roman"/>
          <w:b/>
          <w:bCs/>
          <w:color w:val="auto"/>
          <w:sz w:val="24"/>
          <w:szCs w:val="24"/>
          <w:lang w:val="fr-FR"/>
        </w:rPr>
        <w:t>.</w:t>
      </w:r>
      <w:r w:rsidRPr="00597106">
        <w:rPr>
          <w:lang w:val="fr-FR"/>
        </w:rPr>
        <w:tab/>
      </w:r>
      <w:r w:rsidR="003C549D" w:rsidRPr="4EC300EC">
        <w:rPr>
          <w:rFonts w:ascii="Times New Roman" w:hAnsi="Times New Roman" w:cs="Times New Roman"/>
          <w:b/>
          <w:bCs/>
          <w:color w:val="auto"/>
          <w:sz w:val="24"/>
          <w:szCs w:val="24"/>
          <w:u w:val="single"/>
          <w:lang w:val="fr-FR"/>
        </w:rPr>
        <w:t xml:space="preserve">Le plus haut </w:t>
      </w:r>
      <w:r w:rsidR="004C0D45" w:rsidRPr="4EC300EC">
        <w:rPr>
          <w:rFonts w:ascii="Times New Roman" w:hAnsi="Times New Roman" w:cs="Times New Roman"/>
          <w:b/>
          <w:bCs/>
          <w:color w:val="auto"/>
          <w:sz w:val="24"/>
          <w:szCs w:val="24"/>
          <w:u w:val="single"/>
          <w:lang w:val="fr-FR"/>
        </w:rPr>
        <w:t>r</w:t>
      </w:r>
      <w:r w:rsidR="003C549D" w:rsidRPr="4EC300EC">
        <w:rPr>
          <w:rFonts w:ascii="Times New Roman" w:hAnsi="Times New Roman" w:cs="Times New Roman"/>
          <w:b/>
          <w:bCs/>
          <w:color w:val="auto"/>
          <w:sz w:val="24"/>
          <w:szCs w:val="24"/>
          <w:u w:val="single"/>
          <w:lang w:val="fr-FR"/>
        </w:rPr>
        <w:t>eprésentant au niveau national</w:t>
      </w:r>
      <w:r w:rsidR="00794F50" w:rsidRPr="4EC300EC">
        <w:rPr>
          <w:rFonts w:ascii="Times New Roman" w:hAnsi="Times New Roman" w:cs="Times New Roman"/>
          <w:b/>
          <w:bCs/>
          <w:color w:val="auto"/>
          <w:sz w:val="24"/>
          <w:szCs w:val="24"/>
          <w:u w:val="single"/>
          <w:lang w:val="fr-FR"/>
        </w:rPr>
        <w:t xml:space="preserve"> ou dans la zone désignée</w:t>
      </w:r>
      <w:bookmarkEnd w:id="20"/>
      <w:bookmarkEnd w:id="21"/>
    </w:p>
    <w:p w14:paraId="3C815612" w14:textId="77777777" w:rsidR="00CD43AF" w:rsidRPr="001632FA" w:rsidRDefault="00CD43AF" w:rsidP="00CD43AF">
      <w:pPr>
        <w:jc w:val="both"/>
        <w:rPr>
          <w:color w:val="000000"/>
          <w:sz w:val="22"/>
          <w:szCs w:val="22"/>
          <w:lang w:val="fr-FR"/>
        </w:rPr>
      </w:pPr>
    </w:p>
    <w:p w14:paraId="6BD66A98" w14:textId="42B50BED" w:rsidR="005928A0" w:rsidRPr="001632FA" w:rsidRDefault="003C549D">
      <w:pPr>
        <w:numPr>
          <w:ilvl w:val="0"/>
          <w:numId w:val="23"/>
        </w:numPr>
        <w:jc w:val="both"/>
        <w:rPr>
          <w:color w:val="000000"/>
          <w:sz w:val="22"/>
          <w:szCs w:val="22"/>
          <w:lang w:val="fr-FR"/>
        </w:rPr>
      </w:pPr>
      <w:r w:rsidRPr="001632FA">
        <w:rPr>
          <w:color w:val="000000"/>
          <w:sz w:val="22"/>
          <w:szCs w:val="22"/>
          <w:lang w:val="fr-FR"/>
        </w:rPr>
        <w:t>Le plus haut représentant du PNUD au niveau national</w:t>
      </w:r>
      <w:r w:rsidR="002109AE" w:rsidRPr="001632FA">
        <w:rPr>
          <w:color w:val="000000"/>
          <w:sz w:val="22"/>
          <w:szCs w:val="22"/>
          <w:lang w:val="fr-FR"/>
        </w:rPr>
        <w:t xml:space="preserve"> ou dans la zone désignée</w:t>
      </w:r>
      <w:r w:rsidRPr="001632FA">
        <w:rPr>
          <w:rStyle w:val="FootnoteReference"/>
          <w:color w:val="000000"/>
          <w:sz w:val="22"/>
          <w:szCs w:val="22"/>
          <w:lang w:val="fr-FR"/>
        </w:rPr>
        <w:footnoteReference w:id="8"/>
      </w:r>
      <w:r w:rsidRPr="001632FA">
        <w:rPr>
          <w:color w:val="000000"/>
          <w:sz w:val="22"/>
          <w:szCs w:val="22"/>
          <w:lang w:val="fr-FR"/>
        </w:rPr>
        <w:t>, généralement le</w:t>
      </w:r>
      <w:r w:rsidR="00C57CCD">
        <w:rPr>
          <w:color w:val="000000"/>
          <w:sz w:val="22"/>
          <w:szCs w:val="22"/>
          <w:lang w:val="fr-FR"/>
        </w:rPr>
        <w:t>/la</w:t>
      </w:r>
      <w:r w:rsidRPr="001632FA">
        <w:rPr>
          <w:color w:val="000000"/>
          <w:sz w:val="22"/>
          <w:szCs w:val="22"/>
          <w:lang w:val="fr-FR"/>
        </w:rPr>
        <w:t xml:space="preserve"> </w:t>
      </w:r>
      <w:r w:rsidR="0029568B" w:rsidRPr="001632FA">
        <w:rPr>
          <w:color w:val="000000"/>
          <w:sz w:val="22"/>
          <w:szCs w:val="22"/>
          <w:lang w:val="fr-FR"/>
        </w:rPr>
        <w:t>R</w:t>
      </w:r>
      <w:r w:rsidRPr="001632FA">
        <w:rPr>
          <w:color w:val="000000"/>
          <w:sz w:val="22"/>
          <w:szCs w:val="22"/>
          <w:lang w:val="fr-FR"/>
        </w:rPr>
        <w:t>eprésentant</w:t>
      </w:r>
      <w:r w:rsidR="00C57CCD">
        <w:rPr>
          <w:color w:val="000000"/>
          <w:sz w:val="22"/>
          <w:szCs w:val="22"/>
          <w:lang w:val="fr-FR"/>
        </w:rPr>
        <w:t>(e)</w:t>
      </w:r>
      <w:r w:rsidRPr="001632FA">
        <w:rPr>
          <w:color w:val="000000"/>
          <w:sz w:val="22"/>
          <w:szCs w:val="22"/>
          <w:lang w:val="fr-FR"/>
        </w:rPr>
        <w:t xml:space="preserve"> </w:t>
      </w:r>
      <w:bookmarkStart w:id="23" w:name="_Int_gfC8YfAz"/>
      <w:r w:rsidRPr="001632FA">
        <w:rPr>
          <w:color w:val="000000"/>
          <w:sz w:val="22"/>
          <w:szCs w:val="22"/>
          <w:lang w:val="fr-FR"/>
        </w:rPr>
        <w:t>résident</w:t>
      </w:r>
      <w:bookmarkEnd w:id="23"/>
      <w:r w:rsidR="00C57CCD">
        <w:rPr>
          <w:color w:val="000000"/>
          <w:sz w:val="22"/>
          <w:szCs w:val="22"/>
          <w:lang w:val="fr-FR"/>
        </w:rPr>
        <w:t>(e)</w:t>
      </w:r>
      <w:r w:rsidRPr="001632FA">
        <w:rPr>
          <w:color w:val="000000"/>
          <w:sz w:val="22"/>
          <w:szCs w:val="22"/>
          <w:lang w:val="fr-FR"/>
        </w:rPr>
        <w:t xml:space="preserve"> (RR), </w:t>
      </w:r>
      <w:r w:rsidR="0029568B" w:rsidRPr="001632FA">
        <w:rPr>
          <w:color w:val="000000"/>
          <w:sz w:val="22"/>
          <w:szCs w:val="22"/>
          <w:lang w:val="fr-FR"/>
        </w:rPr>
        <w:t xml:space="preserve">rend compte </w:t>
      </w:r>
      <w:r w:rsidR="002109AE" w:rsidRPr="001632FA">
        <w:rPr>
          <w:color w:val="000000"/>
          <w:sz w:val="22"/>
          <w:szCs w:val="22"/>
          <w:lang w:val="fr-FR"/>
        </w:rPr>
        <w:t xml:space="preserve">à </w:t>
      </w:r>
      <w:r w:rsidRPr="001632FA">
        <w:rPr>
          <w:color w:val="000000"/>
          <w:sz w:val="22"/>
          <w:szCs w:val="22"/>
          <w:lang w:val="fr-FR"/>
        </w:rPr>
        <w:t>l</w:t>
      </w:r>
      <w:r w:rsidR="0029568B" w:rsidRPr="001632FA">
        <w:rPr>
          <w:color w:val="000000"/>
          <w:sz w:val="22"/>
          <w:szCs w:val="22"/>
          <w:lang w:val="fr-FR"/>
        </w:rPr>
        <w:t>’A</w:t>
      </w:r>
      <w:r w:rsidRPr="001632FA">
        <w:rPr>
          <w:color w:val="000000"/>
          <w:sz w:val="22"/>
          <w:szCs w:val="22"/>
          <w:lang w:val="fr-FR"/>
        </w:rPr>
        <w:t>dministrateur</w:t>
      </w:r>
      <w:r w:rsidR="002109AE" w:rsidRPr="001632FA">
        <w:rPr>
          <w:color w:val="000000"/>
          <w:sz w:val="22"/>
          <w:szCs w:val="22"/>
          <w:lang w:val="fr-FR"/>
        </w:rPr>
        <w:t>,</w:t>
      </w:r>
      <w:r w:rsidRPr="001632FA">
        <w:rPr>
          <w:color w:val="000000"/>
          <w:sz w:val="22"/>
          <w:szCs w:val="22"/>
          <w:lang w:val="fr-FR"/>
        </w:rPr>
        <w:t xml:space="preserve"> </w:t>
      </w:r>
      <w:r w:rsidR="002109AE" w:rsidRPr="001632FA">
        <w:rPr>
          <w:color w:val="000000"/>
          <w:sz w:val="22"/>
          <w:szCs w:val="22"/>
          <w:lang w:val="fr-FR"/>
        </w:rPr>
        <w:t>par l’intermédiaire de son</w:t>
      </w:r>
      <w:r w:rsidRPr="001632FA">
        <w:rPr>
          <w:color w:val="000000"/>
          <w:sz w:val="22"/>
          <w:szCs w:val="22"/>
          <w:lang w:val="fr-FR"/>
        </w:rPr>
        <w:t xml:space="preserve"> </w:t>
      </w:r>
      <w:r w:rsidR="0029568B" w:rsidRPr="001632FA">
        <w:rPr>
          <w:color w:val="000000"/>
          <w:sz w:val="22"/>
          <w:szCs w:val="22"/>
          <w:lang w:val="fr-FR"/>
        </w:rPr>
        <w:t>D</w:t>
      </w:r>
      <w:r w:rsidRPr="001632FA">
        <w:rPr>
          <w:color w:val="000000"/>
          <w:sz w:val="22"/>
          <w:szCs w:val="22"/>
          <w:lang w:val="fr-FR"/>
        </w:rPr>
        <w:t>irecteur d</w:t>
      </w:r>
      <w:r w:rsidR="0029568B" w:rsidRPr="001632FA">
        <w:rPr>
          <w:color w:val="000000"/>
          <w:sz w:val="22"/>
          <w:szCs w:val="22"/>
          <w:lang w:val="fr-FR"/>
        </w:rPr>
        <w:t>e</w:t>
      </w:r>
      <w:r w:rsidRPr="001632FA">
        <w:rPr>
          <w:color w:val="000000"/>
          <w:sz w:val="22"/>
          <w:szCs w:val="22"/>
          <w:lang w:val="fr-FR"/>
        </w:rPr>
        <w:t xml:space="preserve"> </w:t>
      </w:r>
      <w:r w:rsidR="006E2FBD" w:rsidRPr="001632FA">
        <w:rPr>
          <w:color w:val="000000"/>
          <w:sz w:val="22"/>
          <w:szCs w:val="22"/>
          <w:lang w:val="fr-FR"/>
        </w:rPr>
        <w:t>b</w:t>
      </w:r>
      <w:r w:rsidRPr="001632FA">
        <w:rPr>
          <w:color w:val="000000"/>
          <w:sz w:val="22"/>
          <w:szCs w:val="22"/>
          <w:lang w:val="fr-FR"/>
        </w:rPr>
        <w:t xml:space="preserve">ureau régional, </w:t>
      </w:r>
      <w:r w:rsidR="0029568B" w:rsidRPr="001632FA">
        <w:rPr>
          <w:color w:val="000000"/>
          <w:sz w:val="22"/>
          <w:szCs w:val="22"/>
          <w:lang w:val="fr-FR"/>
        </w:rPr>
        <w:t>sur</w:t>
      </w:r>
      <w:r w:rsidRPr="001632FA">
        <w:rPr>
          <w:color w:val="000000"/>
          <w:sz w:val="22"/>
          <w:szCs w:val="22"/>
          <w:lang w:val="fr-FR"/>
        </w:rPr>
        <w:t xml:space="preserve"> toutes les questions liées à la </w:t>
      </w:r>
      <w:r w:rsidR="002109AE" w:rsidRPr="001632FA">
        <w:rPr>
          <w:color w:val="000000"/>
          <w:sz w:val="22"/>
          <w:szCs w:val="22"/>
          <w:lang w:val="fr-FR"/>
        </w:rPr>
        <w:t xml:space="preserve">sûreté et à la </w:t>
      </w:r>
      <w:r w:rsidRPr="001632FA">
        <w:rPr>
          <w:color w:val="000000"/>
          <w:sz w:val="22"/>
          <w:szCs w:val="22"/>
          <w:lang w:val="fr-FR"/>
        </w:rPr>
        <w:t xml:space="preserve">sécurité du personnel du PNUD, </w:t>
      </w:r>
      <w:r w:rsidR="002109AE" w:rsidRPr="001632FA">
        <w:rPr>
          <w:color w:val="000000"/>
          <w:sz w:val="22"/>
          <w:szCs w:val="22"/>
          <w:lang w:val="fr-FR"/>
        </w:rPr>
        <w:t>du programme VNU</w:t>
      </w:r>
      <w:r w:rsidR="004935DA" w:rsidRPr="001632FA">
        <w:rPr>
          <w:color w:val="000000"/>
          <w:sz w:val="22"/>
          <w:szCs w:val="22"/>
          <w:lang w:val="fr-FR"/>
        </w:rPr>
        <w:t xml:space="preserve"> et du FENU, ainsi que </w:t>
      </w:r>
      <w:r w:rsidRPr="001632FA">
        <w:rPr>
          <w:color w:val="000000"/>
          <w:sz w:val="22"/>
          <w:szCs w:val="22"/>
          <w:lang w:val="fr-FR"/>
        </w:rPr>
        <w:t>des membres de l</w:t>
      </w:r>
      <w:r w:rsidR="0029568B" w:rsidRPr="001632FA">
        <w:rPr>
          <w:color w:val="000000"/>
          <w:sz w:val="22"/>
          <w:szCs w:val="22"/>
          <w:lang w:val="fr-FR"/>
        </w:rPr>
        <w:t>eur</w:t>
      </w:r>
      <w:r w:rsidRPr="001632FA">
        <w:rPr>
          <w:color w:val="000000"/>
          <w:sz w:val="22"/>
          <w:szCs w:val="22"/>
          <w:lang w:val="fr-FR"/>
        </w:rPr>
        <w:t xml:space="preserve"> famille </w:t>
      </w:r>
      <w:r w:rsidR="0029568B" w:rsidRPr="001632FA">
        <w:rPr>
          <w:color w:val="000000"/>
          <w:sz w:val="22"/>
          <w:szCs w:val="22"/>
          <w:lang w:val="fr-FR"/>
        </w:rPr>
        <w:lastRenderedPageBreak/>
        <w:t>remplissant les conditions requises</w:t>
      </w:r>
      <w:r w:rsidRPr="001632FA">
        <w:rPr>
          <w:color w:val="000000"/>
          <w:sz w:val="22"/>
          <w:szCs w:val="22"/>
          <w:lang w:val="fr-FR"/>
        </w:rPr>
        <w:t xml:space="preserve">, des locaux, des biens et des programmes </w:t>
      </w:r>
      <w:r w:rsidR="025CCACD" w:rsidRPr="001632FA">
        <w:rPr>
          <w:color w:val="000000"/>
          <w:sz w:val="22"/>
          <w:szCs w:val="22"/>
          <w:lang w:val="fr-FR"/>
        </w:rPr>
        <w:t>au lieu</w:t>
      </w:r>
      <w:r w:rsidRPr="001632FA">
        <w:rPr>
          <w:color w:val="000000"/>
          <w:sz w:val="22"/>
          <w:szCs w:val="22"/>
          <w:lang w:val="fr-FR"/>
        </w:rPr>
        <w:t xml:space="preserve"> d'affectation. Le</w:t>
      </w:r>
      <w:r w:rsidR="00447AAE">
        <w:rPr>
          <w:color w:val="000000"/>
          <w:sz w:val="22"/>
          <w:szCs w:val="22"/>
          <w:lang w:val="fr-FR"/>
        </w:rPr>
        <w:t>/la</w:t>
      </w:r>
      <w:r w:rsidRPr="001632FA">
        <w:rPr>
          <w:color w:val="000000"/>
          <w:sz w:val="22"/>
          <w:szCs w:val="22"/>
          <w:lang w:val="fr-FR"/>
        </w:rPr>
        <w:t xml:space="preserve"> </w:t>
      </w:r>
      <w:r w:rsidR="16C15D8E" w:rsidRPr="4EC300EC">
        <w:rPr>
          <w:color w:val="000000" w:themeColor="text1"/>
          <w:sz w:val="22"/>
          <w:szCs w:val="22"/>
          <w:lang w:val="fr-FR"/>
        </w:rPr>
        <w:t>RR</w:t>
      </w:r>
      <w:r w:rsidR="16C15D8E" w:rsidRPr="001632FA">
        <w:rPr>
          <w:color w:val="000000"/>
          <w:sz w:val="22"/>
          <w:szCs w:val="22"/>
          <w:lang w:val="fr-FR"/>
        </w:rPr>
        <w:t xml:space="preserve"> </w:t>
      </w:r>
      <w:r w:rsidRPr="001632FA">
        <w:rPr>
          <w:color w:val="000000"/>
          <w:sz w:val="22"/>
          <w:szCs w:val="22"/>
          <w:lang w:val="fr-FR"/>
        </w:rPr>
        <w:t xml:space="preserve">peut déléguer ses responsabilités en matière de sécurité au fonctionnaire du PNUD le plus haut placé </w:t>
      </w:r>
      <w:r w:rsidR="00793689" w:rsidRPr="001632FA">
        <w:rPr>
          <w:color w:val="000000"/>
          <w:sz w:val="22"/>
          <w:szCs w:val="22"/>
          <w:lang w:val="fr-FR"/>
        </w:rPr>
        <w:t xml:space="preserve">du </w:t>
      </w:r>
      <w:r w:rsidRPr="001632FA">
        <w:rPr>
          <w:color w:val="000000"/>
          <w:sz w:val="22"/>
          <w:szCs w:val="22"/>
          <w:lang w:val="fr-FR"/>
        </w:rPr>
        <w:t>lieu d</w:t>
      </w:r>
      <w:r w:rsidR="0029568B" w:rsidRPr="001632FA">
        <w:rPr>
          <w:color w:val="000000"/>
          <w:sz w:val="22"/>
          <w:szCs w:val="22"/>
          <w:lang w:val="fr-FR"/>
        </w:rPr>
        <w:t>’</w:t>
      </w:r>
      <w:r w:rsidRPr="001632FA">
        <w:rPr>
          <w:color w:val="000000"/>
          <w:sz w:val="22"/>
          <w:szCs w:val="22"/>
          <w:lang w:val="fr-FR"/>
        </w:rPr>
        <w:t>affectation, bien que l</w:t>
      </w:r>
      <w:r w:rsidR="0029568B" w:rsidRPr="001632FA">
        <w:rPr>
          <w:color w:val="000000"/>
          <w:sz w:val="22"/>
          <w:szCs w:val="22"/>
          <w:lang w:val="fr-FR"/>
        </w:rPr>
        <w:t>’</w:t>
      </w:r>
      <w:r w:rsidRPr="001632FA">
        <w:rPr>
          <w:color w:val="000000"/>
          <w:sz w:val="22"/>
          <w:szCs w:val="22"/>
          <w:lang w:val="fr-FR"/>
        </w:rPr>
        <w:t xml:space="preserve">obligation de rendre compte reste du ressort du </w:t>
      </w:r>
      <w:r w:rsidR="0029568B" w:rsidRPr="001632FA">
        <w:rPr>
          <w:color w:val="000000"/>
          <w:sz w:val="22"/>
          <w:szCs w:val="22"/>
          <w:lang w:val="fr-FR"/>
        </w:rPr>
        <w:t>R</w:t>
      </w:r>
      <w:r w:rsidRPr="001632FA">
        <w:rPr>
          <w:color w:val="000000"/>
          <w:sz w:val="22"/>
          <w:szCs w:val="22"/>
          <w:lang w:val="fr-FR"/>
        </w:rPr>
        <w:t xml:space="preserve">eprésentant </w:t>
      </w:r>
      <w:r w:rsidR="005E1AB0" w:rsidRPr="001632FA">
        <w:rPr>
          <w:color w:val="000000"/>
          <w:sz w:val="22"/>
          <w:szCs w:val="22"/>
          <w:lang w:val="fr-FR"/>
        </w:rPr>
        <w:t>résident</w:t>
      </w:r>
      <w:r w:rsidRPr="4EC300EC">
        <w:rPr>
          <w:color w:val="000000" w:themeColor="text1"/>
          <w:sz w:val="22"/>
          <w:szCs w:val="22"/>
          <w:lang w:val="fr-FR"/>
        </w:rPr>
        <w:t>.</w:t>
      </w:r>
    </w:p>
    <w:p w14:paraId="6CDD7675" w14:textId="77777777" w:rsidR="003C549D" w:rsidRPr="001632FA" w:rsidRDefault="003C549D" w:rsidP="003C549D">
      <w:pPr>
        <w:ind w:left="360"/>
        <w:jc w:val="both"/>
        <w:rPr>
          <w:color w:val="000000"/>
          <w:sz w:val="22"/>
          <w:szCs w:val="22"/>
          <w:lang w:val="fr-FR"/>
        </w:rPr>
      </w:pPr>
    </w:p>
    <w:p w14:paraId="44441BBD" w14:textId="79E50450" w:rsidR="006A0CED" w:rsidRPr="001632FA" w:rsidRDefault="001754D8">
      <w:pPr>
        <w:numPr>
          <w:ilvl w:val="0"/>
          <w:numId w:val="23"/>
        </w:numPr>
        <w:jc w:val="both"/>
        <w:rPr>
          <w:color w:val="000000"/>
          <w:sz w:val="22"/>
          <w:szCs w:val="22"/>
          <w:lang w:val="fr-FR"/>
        </w:rPr>
      </w:pPr>
      <w:r w:rsidRPr="4EC300EC">
        <w:rPr>
          <w:color w:val="000000" w:themeColor="text1"/>
          <w:sz w:val="22"/>
          <w:szCs w:val="22"/>
          <w:lang w:val="fr-FR"/>
        </w:rPr>
        <w:t>Il appartient au plus haut représentant du PNUD au niveau national de comprendre s</w:t>
      </w:r>
      <w:r w:rsidR="00E520F6" w:rsidRPr="4EC300EC">
        <w:rPr>
          <w:color w:val="000000" w:themeColor="text1"/>
          <w:sz w:val="22"/>
          <w:szCs w:val="22"/>
          <w:lang w:val="fr-FR"/>
        </w:rPr>
        <w:t>a fonction</w:t>
      </w:r>
      <w:r w:rsidRPr="4EC300EC">
        <w:rPr>
          <w:color w:val="000000" w:themeColor="text1"/>
          <w:sz w:val="22"/>
          <w:szCs w:val="22"/>
          <w:lang w:val="fr-FR"/>
        </w:rPr>
        <w:t xml:space="preserve"> en matière de sécurité</w:t>
      </w:r>
      <w:r w:rsidR="004935DA" w:rsidRPr="4EC300EC">
        <w:rPr>
          <w:color w:val="000000" w:themeColor="text1"/>
          <w:sz w:val="22"/>
          <w:szCs w:val="22"/>
          <w:lang w:val="fr-FR"/>
        </w:rPr>
        <w:t xml:space="preserve"> et de participer activement aux processus de l’UNSMS dans le pays</w:t>
      </w:r>
      <w:r w:rsidRPr="4EC300EC">
        <w:rPr>
          <w:color w:val="000000" w:themeColor="text1"/>
          <w:sz w:val="22"/>
          <w:szCs w:val="22"/>
          <w:lang w:val="fr-FR"/>
        </w:rPr>
        <w:t>. Il</w:t>
      </w:r>
      <w:r w:rsidR="00793689" w:rsidRPr="4EC300EC">
        <w:rPr>
          <w:color w:val="000000" w:themeColor="text1"/>
          <w:sz w:val="22"/>
          <w:szCs w:val="22"/>
          <w:lang w:val="fr-FR"/>
        </w:rPr>
        <w:t>/elle</w:t>
      </w:r>
      <w:r w:rsidRPr="4EC300EC">
        <w:rPr>
          <w:color w:val="000000" w:themeColor="text1"/>
          <w:sz w:val="22"/>
          <w:szCs w:val="22"/>
          <w:lang w:val="fr-FR"/>
        </w:rPr>
        <w:t xml:space="preserve"> veillera à ce que les considérations de sécurité soient intégrées dans tous les processus de planification et à ce que les programmes et activités du PNUD soient </w:t>
      </w:r>
      <w:r w:rsidR="00793689" w:rsidRPr="4EC300EC">
        <w:rPr>
          <w:color w:val="000000" w:themeColor="text1"/>
          <w:sz w:val="22"/>
          <w:szCs w:val="22"/>
          <w:lang w:val="fr-FR"/>
        </w:rPr>
        <w:t xml:space="preserve">exécutés </w:t>
      </w:r>
      <w:r w:rsidRPr="4EC300EC">
        <w:rPr>
          <w:color w:val="000000" w:themeColor="text1"/>
          <w:sz w:val="22"/>
          <w:szCs w:val="22"/>
          <w:lang w:val="fr-FR"/>
        </w:rPr>
        <w:t>avec un niveau de risque de sécurité acceptable</w:t>
      </w:r>
      <w:r w:rsidR="00F56FEA" w:rsidRPr="4EC300EC">
        <w:rPr>
          <w:color w:val="000000" w:themeColor="text1"/>
          <w:sz w:val="22"/>
          <w:szCs w:val="22"/>
          <w:lang w:val="fr-FR"/>
        </w:rPr>
        <w:t>.</w:t>
      </w:r>
    </w:p>
    <w:p w14:paraId="51E242C5" w14:textId="77777777" w:rsidR="004935DA" w:rsidRPr="001632FA" w:rsidRDefault="004935DA" w:rsidP="004935DA">
      <w:pPr>
        <w:ind w:left="360"/>
        <w:jc w:val="both"/>
        <w:rPr>
          <w:color w:val="000000"/>
          <w:sz w:val="22"/>
          <w:szCs w:val="22"/>
          <w:lang w:val="fr-FR"/>
        </w:rPr>
      </w:pPr>
    </w:p>
    <w:bookmarkEnd w:id="22"/>
    <w:p w14:paraId="3DFD8E2A" w14:textId="0443C967" w:rsidR="004935DA" w:rsidRPr="001632FA" w:rsidRDefault="0057086A">
      <w:pPr>
        <w:numPr>
          <w:ilvl w:val="0"/>
          <w:numId w:val="23"/>
        </w:numPr>
        <w:jc w:val="both"/>
        <w:rPr>
          <w:color w:val="000000"/>
          <w:sz w:val="22"/>
          <w:szCs w:val="22"/>
          <w:lang w:val="fr-FR"/>
        </w:rPr>
      </w:pPr>
      <w:r w:rsidRPr="4EC300EC">
        <w:rPr>
          <w:color w:val="000000" w:themeColor="text1"/>
          <w:sz w:val="22"/>
          <w:szCs w:val="22"/>
          <w:lang w:val="fr-FR"/>
        </w:rPr>
        <w:t xml:space="preserve">Le plus haut </w:t>
      </w:r>
      <w:r w:rsidR="004935DA" w:rsidRPr="4EC300EC">
        <w:rPr>
          <w:color w:val="000000" w:themeColor="text1"/>
          <w:sz w:val="22"/>
          <w:szCs w:val="22"/>
          <w:lang w:val="fr-FR"/>
        </w:rPr>
        <w:t>représentant</w:t>
      </w:r>
      <w:r w:rsidRPr="4EC300EC">
        <w:rPr>
          <w:color w:val="000000" w:themeColor="text1"/>
          <w:sz w:val="22"/>
          <w:szCs w:val="22"/>
          <w:lang w:val="fr-FR"/>
        </w:rPr>
        <w:t xml:space="preserve"> du PNUD </w:t>
      </w:r>
      <w:r w:rsidR="004935DA" w:rsidRPr="4EC300EC">
        <w:rPr>
          <w:color w:val="000000" w:themeColor="text1"/>
          <w:sz w:val="22"/>
          <w:szCs w:val="22"/>
          <w:lang w:val="fr-FR"/>
        </w:rPr>
        <w:t xml:space="preserve">est membre </w:t>
      </w:r>
      <w:r w:rsidRPr="4EC300EC">
        <w:rPr>
          <w:color w:val="000000" w:themeColor="text1"/>
          <w:sz w:val="22"/>
          <w:szCs w:val="22"/>
          <w:lang w:val="fr-FR"/>
        </w:rPr>
        <w:t>de l’</w:t>
      </w:r>
      <w:r w:rsidR="369B06A4" w:rsidRPr="06500CAB">
        <w:rPr>
          <w:color w:val="000000" w:themeColor="text1"/>
          <w:sz w:val="22"/>
          <w:szCs w:val="22"/>
          <w:lang w:val="fr-FR"/>
        </w:rPr>
        <w:t xml:space="preserve">Equipe de coordination du dispositif de sécurité </w:t>
      </w:r>
      <w:r w:rsidRPr="4EC300EC">
        <w:rPr>
          <w:color w:val="000000" w:themeColor="text1"/>
          <w:sz w:val="22"/>
          <w:szCs w:val="22"/>
          <w:lang w:val="fr-FR"/>
        </w:rPr>
        <w:t>(SMT)</w:t>
      </w:r>
      <w:r w:rsidR="00EC02A4" w:rsidRPr="4EC300EC">
        <w:rPr>
          <w:color w:val="000000" w:themeColor="text1"/>
          <w:sz w:val="22"/>
          <w:szCs w:val="22"/>
          <w:lang w:val="fr-FR"/>
        </w:rPr>
        <w:t xml:space="preserve">, un organe consultatif présidé par le Responsable désigné/l’Agent habilité (DO), et est chargé de fournir des conseils et un appui au DO dans l’exécution de son mandat </w:t>
      </w:r>
      <w:r w:rsidR="00017A36" w:rsidRPr="4EC300EC">
        <w:rPr>
          <w:color w:val="000000" w:themeColor="text1"/>
          <w:sz w:val="22"/>
          <w:szCs w:val="22"/>
          <w:lang w:val="fr-FR"/>
        </w:rPr>
        <w:t>sur</w:t>
      </w:r>
      <w:r w:rsidR="00EC02A4" w:rsidRPr="4EC300EC">
        <w:rPr>
          <w:color w:val="000000" w:themeColor="text1"/>
          <w:sz w:val="22"/>
          <w:szCs w:val="22"/>
          <w:lang w:val="fr-FR"/>
        </w:rPr>
        <w:t xml:space="preserve"> toutes les questions relatives à l’UNSMS.</w:t>
      </w:r>
    </w:p>
    <w:p w14:paraId="1A5BE983" w14:textId="77777777" w:rsidR="004935DA" w:rsidRPr="001632FA" w:rsidRDefault="004935DA" w:rsidP="004935DA">
      <w:pPr>
        <w:ind w:left="360"/>
        <w:jc w:val="both"/>
        <w:rPr>
          <w:color w:val="000000"/>
          <w:sz w:val="22"/>
          <w:szCs w:val="22"/>
          <w:lang w:val="fr-FR"/>
        </w:rPr>
      </w:pPr>
    </w:p>
    <w:p w14:paraId="154FDE6C" w14:textId="7AA8DDE4" w:rsidR="00CD43AF" w:rsidRPr="001632FA" w:rsidRDefault="00402132">
      <w:pPr>
        <w:numPr>
          <w:ilvl w:val="0"/>
          <w:numId w:val="23"/>
        </w:numPr>
        <w:jc w:val="both"/>
        <w:rPr>
          <w:color w:val="000000"/>
          <w:sz w:val="22"/>
          <w:szCs w:val="22"/>
          <w:lang w:val="fr-FR"/>
        </w:rPr>
      </w:pPr>
      <w:r w:rsidRPr="4EC300EC">
        <w:rPr>
          <w:color w:val="000000" w:themeColor="text1"/>
          <w:sz w:val="22"/>
          <w:szCs w:val="22"/>
          <w:lang w:val="fr-FR"/>
        </w:rPr>
        <w:t xml:space="preserve">Le plus haut représentant du PNUD peut être nommé en qualité de DO par intérim (DO </w:t>
      </w:r>
      <w:proofErr w:type="spellStart"/>
      <w:r w:rsidRPr="4EC300EC">
        <w:rPr>
          <w:color w:val="000000" w:themeColor="text1"/>
          <w:sz w:val="22"/>
          <w:szCs w:val="22"/>
          <w:lang w:val="fr-FR"/>
        </w:rPr>
        <w:t>p.i</w:t>
      </w:r>
      <w:proofErr w:type="spellEnd"/>
      <w:r w:rsidRPr="4EC300EC">
        <w:rPr>
          <w:color w:val="000000" w:themeColor="text1"/>
          <w:sz w:val="22"/>
          <w:szCs w:val="22"/>
          <w:lang w:val="fr-FR"/>
        </w:rPr>
        <w:t xml:space="preserve">.) et assume les responsabilités du DO lorsque celui-ci </w:t>
      </w:r>
      <w:r w:rsidR="006D7B49" w:rsidRPr="06500CAB">
        <w:rPr>
          <w:color w:val="000000" w:themeColor="text1"/>
          <w:sz w:val="22"/>
          <w:szCs w:val="22"/>
          <w:lang w:val="fr-FR"/>
        </w:rPr>
        <w:t xml:space="preserve">est hors du </w:t>
      </w:r>
      <w:r w:rsidR="00AA2F16" w:rsidRPr="06500CAB">
        <w:rPr>
          <w:color w:val="000000" w:themeColor="text1"/>
          <w:sz w:val="22"/>
          <w:szCs w:val="22"/>
          <w:lang w:val="fr-FR"/>
        </w:rPr>
        <w:t xml:space="preserve">pays </w:t>
      </w:r>
      <w:r w:rsidR="00AA2F16" w:rsidRPr="4EC300EC">
        <w:rPr>
          <w:color w:val="000000" w:themeColor="text1"/>
          <w:sz w:val="22"/>
          <w:szCs w:val="22"/>
          <w:lang w:val="fr-FR"/>
        </w:rPr>
        <w:t>ou</w:t>
      </w:r>
      <w:r w:rsidRPr="4EC300EC">
        <w:rPr>
          <w:color w:val="000000" w:themeColor="text1"/>
          <w:sz w:val="22"/>
          <w:szCs w:val="22"/>
          <w:lang w:val="fr-FR"/>
        </w:rPr>
        <w:t xml:space="preserve"> est dans l’incapacité d’exercer ses fonctions. </w:t>
      </w:r>
      <w:r w:rsidR="0057086A" w:rsidRPr="4EC300EC">
        <w:rPr>
          <w:color w:val="000000" w:themeColor="text1"/>
          <w:sz w:val="22"/>
          <w:szCs w:val="22"/>
          <w:lang w:val="fr-FR"/>
        </w:rPr>
        <w:t>Le fonctionnaire du PNUD qui lui est immédiatement subordonné doit être désigné comme membre suppléant de l</w:t>
      </w:r>
      <w:r w:rsidR="00E37C41" w:rsidRPr="4EC300EC">
        <w:rPr>
          <w:color w:val="000000" w:themeColor="text1"/>
          <w:sz w:val="22"/>
          <w:szCs w:val="22"/>
          <w:lang w:val="fr-FR"/>
        </w:rPr>
        <w:t>’</w:t>
      </w:r>
      <w:r w:rsidR="4AFB574A" w:rsidRPr="06500CAB">
        <w:rPr>
          <w:color w:val="000000" w:themeColor="text1"/>
          <w:sz w:val="22"/>
          <w:szCs w:val="22"/>
          <w:lang w:val="fr-FR"/>
        </w:rPr>
        <w:t xml:space="preserve">Equipe de coordination du dispositif de sécurité </w:t>
      </w:r>
      <w:r w:rsidR="0057086A" w:rsidRPr="4EC300EC">
        <w:rPr>
          <w:color w:val="000000" w:themeColor="text1"/>
          <w:sz w:val="22"/>
          <w:szCs w:val="22"/>
          <w:lang w:val="fr-FR"/>
        </w:rPr>
        <w:t xml:space="preserve">pour les périodes </w:t>
      </w:r>
      <w:r w:rsidR="00E37C41" w:rsidRPr="4EC300EC">
        <w:rPr>
          <w:color w:val="000000" w:themeColor="text1"/>
          <w:sz w:val="22"/>
          <w:szCs w:val="22"/>
          <w:lang w:val="fr-FR"/>
        </w:rPr>
        <w:t>au cours desquelles</w:t>
      </w:r>
      <w:r w:rsidR="0057086A" w:rsidRPr="4EC300EC">
        <w:rPr>
          <w:color w:val="000000" w:themeColor="text1"/>
          <w:sz w:val="22"/>
          <w:szCs w:val="22"/>
          <w:lang w:val="fr-FR"/>
        </w:rPr>
        <w:t xml:space="preserve"> le</w:t>
      </w:r>
      <w:r w:rsidR="009B1034" w:rsidRPr="4EC300EC">
        <w:rPr>
          <w:color w:val="000000" w:themeColor="text1"/>
          <w:sz w:val="22"/>
          <w:szCs w:val="22"/>
          <w:lang w:val="fr-FR"/>
        </w:rPr>
        <w:t>/la</w:t>
      </w:r>
      <w:r w:rsidR="0057086A" w:rsidRPr="4EC300EC">
        <w:rPr>
          <w:color w:val="000000" w:themeColor="text1"/>
          <w:sz w:val="22"/>
          <w:szCs w:val="22"/>
          <w:lang w:val="fr-FR"/>
        </w:rPr>
        <w:t xml:space="preserve"> RR exerce les fonctions de DO </w:t>
      </w:r>
      <w:proofErr w:type="spellStart"/>
      <w:r w:rsidR="0057086A" w:rsidRPr="4EC300EC">
        <w:rPr>
          <w:color w:val="000000" w:themeColor="text1"/>
          <w:sz w:val="22"/>
          <w:szCs w:val="22"/>
          <w:lang w:val="fr-FR"/>
        </w:rPr>
        <w:t>p</w:t>
      </w:r>
      <w:r w:rsidR="009F5A18" w:rsidRPr="4EC300EC">
        <w:rPr>
          <w:color w:val="000000" w:themeColor="text1"/>
          <w:sz w:val="22"/>
          <w:szCs w:val="22"/>
          <w:lang w:val="fr-FR"/>
        </w:rPr>
        <w:t>.i</w:t>
      </w:r>
      <w:proofErr w:type="spellEnd"/>
      <w:r w:rsidR="009F5A18" w:rsidRPr="4EC300EC">
        <w:rPr>
          <w:color w:val="000000" w:themeColor="text1"/>
          <w:sz w:val="22"/>
          <w:szCs w:val="22"/>
          <w:lang w:val="fr-FR"/>
        </w:rPr>
        <w:t>.</w:t>
      </w:r>
      <w:r w:rsidR="0057086A" w:rsidRPr="4EC300EC">
        <w:rPr>
          <w:color w:val="000000" w:themeColor="text1"/>
          <w:sz w:val="22"/>
          <w:szCs w:val="22"/>
          <w:lang w:val="fr-FR"/>
        </w:rPr>
        <w:t xml:space="preserve"> ou </w:t>
      </w:r>
      <w:r w:rsidR="00E37C41" w:rsidRPr="4EC300EC">
        <w:rPr>
          <w:color w:val="000000" w:themeColor="text1"/>
          <w:sz w:val="22"/>
          <w:szCs w:val="22"/>
          <w:lang w:val="fr-FR"/>
        </w:rPr>
        <w:t>est</w:t>
      </w:r>
      <w:r w:rsidR="009F5A18" w:rsidRPr="4EC300EC">
        <w:rPr>
          <w:color w:val="000000" w:themeColor="text1"/>
          <w:sz w:val="22"/>
          <w:szCs w:val="22"/>
          <w:lang w:val="fr-FR"/>
        </w:rPr>
        <w:t xml:space="preserve"> absent</w:t>
      </w:r>
      <w:r w:rsidR="0057086A" w:rsidRPr="4EC300EC">
        <w:rPr>
          <w:color w:val="000000" w:themeColor="text1"/>
          <w:sz w:val="22"/>
          <w:szCs w:val="22"/>
          <w:lang w:val="fr-FR"/>
        </w:rPr>
        <w:t>.</w:t>
      </w:r>
    </w:p>
    <w:p w14:paraId="36FE85D4" w14:textId="77777777" w:rsidR="0057086A" w:rsidRPr="001632FA" w:rsidRDefault="0057086A" w:rsidP="0057086A">
      <w:pPr>
        <w:tabs>
          <w:tab w:val="left" w:pos="0"/>
        </w:tabs>
        <w:ind w:left="360"/>
        <w:jc w:val="both"/>
        <w:rPr>
          <w:iCs/>
          <w:color w:val="000000"/>
          <w:sz w:val="22"/>
          <w:szCs w:val="22"/>
          <w:lang w:val="fr-FR"/>
        </w:rPr>
      </w:pPr>
    </w:p>
    <w:p w14:paraId="14432EFB" w14:textId="2FF50789" w:rsidR="00CD43AF" w:rsidRDefault="009F5A18" w:rsidP="00A73A1C">
      <w:pPr>
        <w:pStyle w:val="Heading2"/>
        <w:rPr>
          <w:rFonts w:ascii="Times New Roman" w:hAnsi="Times New Roman" w:cs="Times New Roman"/>
          <w:b/>
          <w:bCs/>
          <w:color w:val="auto"/>
          <w:sz w:val="24"/>
          <w:szCs w:val="24"/>
          <w:u w:val="single"/>
          <w:lang w:val="fr-FR"/>
        </w:rPr>
      </w:pPr>
      <w:bookmarkStart w:id="24" w:name="_Toc258272754"/>
      <w:bookmarkStart w:id="25" w:name="_Toc122081579"/>
      <w:r w:rsidRPr="4EC300EC">
        <w:rPr>
          <w:rFonts w:ascii="Times New Roman" w:hAnsi="Times New Roman" w:cs="Times New Roman"/>
          <w:b/>
          <w:bCs/>
          <w:color w:val="auto"/>
          <w:sz w:val="24"/>
          <w:szCs w:val="24"/>
          <w:lang w:val="fr-FR"/>
        </w:rPr>
        <w:t>G</w:t>
      </w:r>
      <w:r w:rsidR="00C6399A" w:rsidRPr="4EC300EC">
        <w:rPr>
          <w:rFonts w:ascii="Times New Roman" w:hAnsi="Times New Roman" w:cs="Times New Roman"/>
          <w:b/>
          <w:bCs/>
          <w:color w:val="auto"/>
          <w:sz w:val="24"/>
          <w:szCs w:val="24"/>
          <w:lang w:val="fr-FR"/>
        </w:rPr>
        <w:t>.</w:t>
      </w:r>
      <w:r w:rsidRPr="00597106">
        <w:rPr>
          <w:lang w:val="fr-FR"/>
        </w:rPr>
        <w:tab/>
      </w:r>
      <w:r w:rsidRPr="4EC300EC">
        <w:rPr>
          <w:rFonts w:ascii="Times New Roman" w:hAnsi="Times New Roman" w:cs="Times New Roman"/>
          <w:b/>
          <w:bCs/>
          <w:color w:val="auto"/>
          <w:sz w:val="24"/>
          <w:szCs w:val="24"/>
          <w:u w:val="single"/>
          <w:lang w:val="fr-FR"/>
        </w:rPr>
        <w:t>Les Conseillers régionaux pour la sécurité et les Spécialistes sous-régionaux de la sécurité</w:t>
      </w:r>
      <w:bookmarkEnd w:id="24"/>
      <w:bookmarkEnd w:id="25"/>
    </w:p>
    <w:p w14:paraId="662ECEC9" w14:textId="77777777" w:rsidR="00A73A1C" w:rsidRPr="00A73A1C" w:rsidRDefault="00A73A1C" w:rsidP="00A73A1C">
      <w:pPr>
        <w:rPr>
          <w:lang w:val="fr-FR"/>
        </w:rPr>
      </w:pPr>
    </w:p>
    <w:p w14:paraId="249D95E2" w14:textId="06DD6A96" w:rsidR="004E0D55" w:rsidRPr="001632FA" w:rsidRDefault="009F5A18">
      <w:pPr>
        <w:numPr>
          <w:ilvl w:val="0"/>
          <w:numId w:val="24"/>
        </w:numPr>
        <w:jc w:val="both"/>
        <w:rPr>
          <w:color w:val="000000"/>
          <w:sz w:val="22"/>
          <w:szCs w:val="22"/>
          <w:lang w:val="fr-FR"/>
        </w:rPr>
      </w:pPr>
      <w:r w:rsidRPr="4EC300EC">
        <w:rPr>
          <w:color w:val="000000" w:themeColor="text1"/>
          <w:sz w:val="22"/>
          <w:szCs w:val="22"/>
          <w:lang w:val="fr-FR"/>
        </w:rPr>
        <w:t>Aux fins du mandat du PNUD, l</w:t>
      </w:r>
      <w:r w:rsidR="003C71CF" w:rsidRPr="4EC300EC">
        <w:rPr>
          <w:color w:val="000000" w:themeColor="text1"/>
          <w:sz w:val="22"/>
          <w:szCs w:val="22"/>
          <w:lang w:val="fr-FR"/>
        </w:rPr>
        <w:t xml:space="preserve">es </w:t>
      </w:r>
      <w:r w:rsidR="00522B4D" w:rsidRPr="4EC300EC">
        <w:rPr>
          <w:color w:val="000000" w:themeColor="text1"/>
          <w:sz w:val="22"/>
          <w:szCs w:val="22"/>
          <w:lang w:val="fr-FR"/>
        </w:rPr>
        <w:t>C</w:t>
      </w:r>
      <w:r w:rsidR="003C71CF" w:rsidRPr="4EC300EC">
        <w:rPr>
          <w:color w:val="000000" w:themeColor="text1"/>
          <w:sz w:val="22"/>
          <w:szCs w:val="22"/>
          <w:lang w:val="fr-FR"/>
        </w:rPr>
        <w:t xml:space="preserve">onseillers régionaux </w:t>
      </w:r>
      <w:r w:rsidR="00522B4D" w:rsidRPr="4EC300EC">
        <w:rPr>
          <w:color w:val="000000" w:themeColor="text1"/>
          <w:sz w:val="22"/>
          <w:szCs w:val="22"/>
          <w:lang w:val="fr-FR"/>
        </w:rPr>
        <w:t>pour la</w:t>
      </w:r>
      <w:r w:rsidR="003C71CF" w:rsidRPr="4EC300EC">
        <w:rPr>
          <w:color w:val="000000" w:themeColor="text1"/>
          <w:sz w:val="22"/>
          <w:szCs w:val="22"/>
          <w:lang w:val="fr-FR"/>
        </w:rPr>
        <w:t xml:space="preserve"> sécurité du PNUD </w:t>
      </w:r>
      <w:r w:rsidR="004E0D55" w:rsidRPr="4EC300EC">
        <w:rPr>
          <w:color w:val="000000" w:themeColor="text1"/>
          <w:sz w:val="22"/>
          <w:szCs w:val="22"/>
          <w:lang w:val="fr-FR"/>
        </w:rPr>
        <w:t xml:space="preserve">(RSA) </w:t>
      </w:r>
      <w:r w:rsidR="003C71CF" w:rsidRPr="4EC300EC">
        <w:rPr>
          <w:color w:val="000000" w:themeColor="text1"/>
          <w:sz w:val="22"/>
          <w:szCs w:val="22"/>
          <w:lang w:val="fr-FR"/>
        </w:rPr>
        <w:t xml:space="preserve">sont des professionnels de la sécurité </w:t>
      </w:r>
      <w:r w:rsidR="004E0D55" w:rsidRPr="4EC300EC">
        <w:rPr>
          <w:color w:val="000000" w:themeColor="text1"/>
          <w:sz w:val="22"/>
          <w:szCs w:val="22"/>
          <w:lang w:val="fr-FR"/>
        </w:rPr>
        <w:t>nommés</w:t>
      </w:r>
      <w:r w:rsidR="003C71CF" w:rsidRPr="4EC300EC">
        <w:rPr>
          <w:color w:val="000000" w:themeColor="text1"/>
          <w:sz w:val="22"/>
          <w:szCs w:val="22"/>
          <w:lang w:val="fr-FR"/>
        </w:rPr>
        <w:t xml:space="preserve"> pour conseiller les </w:t>
      </w:r>
      <w:r w:rsidR="006E2FBD" w:rsidRPr="4EC300EC">
        <w:rPr>
          <w:color w:val="000000" w:themeColor="text1"/>
          <w:sz w:val="22"/>
          <w:szCs w:val="22"/>
          <w:lang w:val="fr-FR"/>
        </w:rPr>
        <w:t>b</w:t>
      </w:r>
      <w:r w:rsidR="003C71CF" w:rsidRPr="4EC300EC">
        <w:rPr>
          <w:color w:val="000000" w:themeColor="text1"/>
          <w:sz w:val="22"/>
          <w:szCs w:val="22"/>
          <w:lang w:val="fr-FR"/>
        </w:rPr>
        <w:t xml:space="preserve">ureaux régionaux du PNUD et </w:t>
      </w:r>
      <w:r w:rsidR="00522B4D" w:rsidRPr="4EC300EC">
        <w:rPr>
          <w:color w:val="000000" w:themeColor="text1"/>
          <w:sz w:val="22"/>
          <w:szCs w:val="22"/>
          <w:lang w:val="fr-FR"/>
        </w:rPr>
        <w:t>assume</w:t>
      </w:r>
      <w:r w:rsidR="004E0D55" w:rsidRPr="4EC300EC">
        <w:rPr>
          <w:color w:val="000000" w:themeColor="text1"/>
          <w:sz w:val="22"/>
          <w:szCs w:val="22"/>
          <w:lang w:val="fr-FR"/>
        </w:rPr>
        <w:t>nt</w:t>
      </w:r>
      <w:r w:rsidR="00522B4D" w:rsidRPr="4EC300EC">
        <w:rPr>
          <w:color w:val="000000" w:themeColor="text1"/>
          <w:sz w:val="22"/>
          <w:szCs w:val="22"/>
          <w:lang w:val="fr-FR"/>
        </w:rPr>
        <w:t xml:space="preserve"> la responsabilité</w:t>
      </w:r>
      <w:r w:rsidR="003C71CF" w:rsidRPr="4EC300EC">
        <w:rPr>
          <w:color w:val="000000" w:themeColor="text1"/>
          <w:sz w:val="22"/>
          <w:szCs w:val="22"/>
          <w:lang w:val="fr-FR"/>
        </w:rPr>
        <w:t xml:space="preserve"> des </w:t>
      </w:r>
      <w:r w:rsidR="00522B4D" w:rsidRPr="4EC300EC">
        <w:rPr>
          <w:color w:val="000000" w:themeColor="text1"/>
          <w:sz w:val="22"/>
          <w:szCs w:val="22"/>
          <w:lang w:val="fr-FR"/>
        </w:rPr>
        <w:t>questions</w:t>
      </w:r>
      <w:r w:rsidR="003C71CF" w:rsidRPr="4EC300EC">
        <w:rPr>
          <w:color w:val="000000" w:themeColor="text1"/>
          <w:sz w:val="22"/>
          <w:szCs w:val="22"/>
          <w:lang w:val="fr-FR"/>
        </w:rPr>
        <w:t xml:space="preserve"> de sécurité </w:t>
      </w:r>
      <w:r w:rsidR="00522B4D" w:rsidRPr="4EC300EC">
        <w:rPr>
          <w:color w:val="000000" w:themeColor="text1"/>
          <w:sz w:val="22"/>
          <w:szCs w:val="22"/>
          <w:lang w:val="fr-FR"/>
        </w:rPr>
        <w:t>liées aux</w:t>
      </w:r>
      <w:r w:rsidR="003C71CF" w:rsidRPr="4EC300EC">
        <w:rPr>
          <w:color w:val="000000" w:themeColor="text1"/>
          <w:sz w:val="22"/>
          <w:szCs w:val="22"/>
          <w:lang w:val="fr-FR"/>
        </w:rPr>
        <w:t xml:space="preserve"> activités spécifiques </w:t>
      </w:r>
      <w:r w:rsidR="00522B4D" w:rsidRPr="4EC300EC">
        <w:rPr>
          <w:color w:val="000000" w:themeColor="text1"/>
          <w:sz w:val="22"/>
          <w:szCs w:val="22"/>
          <w:lang w:val="fr-FR"/>
        </w:rPr>
        <w:t>d</w:t>
      </w:r>
      <w:r w:rsidR="003C71CF" w:rsidRPr="4EC300EC">
        <w:rPr>
          <w:color w:val="000000" w:themeColor="text1"/>
          <w:sz w:val="22"/>
          <w:szCs w:val="22"/>
          <w:lang w:val="fr-FR"/>
        </w:rPr>
        <w:t xml:space="preserve">u PNUD dans leurs régions </w:t>
      </w:r>
      <w:r w:rsidR="004E0D55" w:rsidRPr="4EC300EC">
        <w:rPr>
          <w:color w:val="000000" w:themeColor="text1"/>
          <w:sz w:val="22"/>
          <w:szCs w:val="22"/>
          <w:lang w:val="fr-FR"/>
        </w:rPr>
        <w:t xml:space="preserve">d’affectation </w:t>
      </w:r>
      <w:r w:rsidR="003C71CF" w:rsidRPr="4EC300EC">
        <w:rPr>
          <w:color w:val="000000" w:themeColor="text1"/>
          <w:sz w:val="22"/>
          <w:szCs w:val="22"/>
          <w:lang w:val="fr-FR"/>
        </w:rPr>
        <w:t xml:space="preserve">respectives. Les </w:t>
      </w:r>
      <w:r w:rsidR="00522B4D" w:rsidRPr="4EC300EC">
        <w:rPr>
          <w:color w:val="000000" w:themeColor="text1"/>
          <w:sz w:val="22"/>
          <w:szCs w:val="22"/>
          <w:lang w:val="fr-FR"/>
        </w:rPr>
        <w:t>RSA</w:t>
      </w:r>
      <w:r w:rsidR="003C71CF" w:rsidRPr="4EC300EC">
        <w:rPr>
          <w:color w:val="000000" w:themeColor="text1"/>
          <w:sz w:val="22"/>
          <w:szCs w:val="22"/>
          <w:lang w:val="fr-FR"/>
        </w:rPr>
        <w:t xml:space="preserve"> du PNUD </w:t>
      </w:r>
      <w:r w:rsidR="00522B4D" w:rsidRPr="4EC300EC">
        <w:rPr>
          <w:color w:val="000000" w:themeColor="text1"/>
          <w:sz w:val="22"/>
          <w:szCs w:val="22"/>
          <w:lang w:val="fr-FR"/>
        </w:rPr>
        <w:t>rendent compte au Directeur</w:t>
      </w:r>
      <w:r w:rsidR="003C71CF" w:rsidRPr="4EC300EC">
        <w:rPr>
          <w:color w:val="000000" w:themeColor="text1"/>
          <w:sz w:val="22"/>
          <w:szCs w:val="22"/>
          <w:lang w:val="fr-FR"/>
        </w:rPr>
        <w:t xml:space="preserve"> de </w:t>
      </w:r>
      <w:r w:rsidR="00522B4D" w:rsidRPr="4EC300EC">
        <w:rPr>
          <w:color w:val="000000" w:themeColor="text1"/>
          <w:sz w:val="22"/>
          <w:szCs w:val="22"/>
          <w:lang w:val="fr-FR"/>
        </w:rPr>
        <w:t xml:space="preserve">la </w:t>
      </w:r>
      <w:r w:rsidR="003C71CF" w:rsidRPr="4EC300EC">
        <w:rPr>
          <w:color w:val="000000" w:themeColor="text1"/>
          <w:sz w:val="22"/>
          <w:szCs w:val="22"/>
          <w:lang w:val="fr-FR"/>
        </w:rPr>
        <w:t xml:space="preserve">sécurité du PNUD et doivent </w:t>
      </w:r>
      <w:r w:rsidR="00522B4D" w:rsidRPr="4EC300EC">
        <w:rPr>
          <w:color w:val="000000" w:themeColor="text1"/>
          <w:sz w:val="22"/>
          <w:szCs w:val="22"/>
          <w:lang w:val="fr-FR"/>
        </w:rPr>
        <w:t>fournir un appui au</w:t>
      </w:r>
      <w:r w:rsidR="003C71CF" w:rsidRPr="4EC300EC">
        <w:rPr>
          <w:color w:val="000000" w:themeColor="text1"/>
          <w:sz w:val="22"/>
          <w:szCs w:val="22"/>
          <w:lang w:val="fr-FR"/>
        </w:rPr>
        <w:t xml:space="preserve"> </w:t>
      </w:r>
      <w:r w:rsidR="00522B4D" w:rsidRPr="4EC300EC">
        <w:rPr>
          <w:color w:val="000000" w:themeColor="text1"/>
          <w:sz w:val="22"/>
          <w:szCs w:val="22"/>
          <w:lang w:val="fr-FR"/>
        </w:rPr>
        <w:t>D</w:t>
      </w:r>
      <w:r w:rsidR="003C71CF" w:rsidRPr="4EC300EC">
        <w:rPr>
          <w:color w:val="000000" w:themeColor="text1"/>
          <w:sz w:val="22"/>
          <w:szCs w:val="22"/>
          <w:lang w:val="fr-FR"/>
        </w:rPr>
        <w:t xml:space="preserve">irecteur </w:t>
      </w:r>
      <w:r w:rsidR="008023BC" w:rsidRPr="4EC300EC">
        <w:rPr>
          <w:color w:val="000000" w:themeColor="text1"/>
          <w:sz w:val="22"/>
          <w:szCs w:val="22"/>
          <w:lang w:val="fr-FR"/>
        </w:rPr>
        <w:t>du</w:t>
      </w:r>
      <w:r w:rsidR="003C71CF" w:rsidRPr="4EC300EC">
        <w:rPr>
          <w:color w:val="000000" w:themeColor="text1"/>
          <w:sz w:val="22"/>
          <w:szCs w:val="22"/>
          <w:lang w:val="fr-FR"/>
        </w:rPr>
        <w:t xml:space="preserve"> </w:t>
      </w:r>
      <w:r w:rsidR="006E2FBD" w:rsidRPr="4EC300EC">
        <w:rPr>
          <w:color w:val="000000" w:themeColor="text1"/>
          <w:sz w:val="22"/>
          <w:szCs w:val="22"/>
          <w:lang w:val="fr-FR"/>
        </w:rPr>
        <w:t>b</w:t>
      </w:r>
      <w:r w:rsidR="003C71CF" w:rsidRPr="4EC300EC">
        <w:rPr>
          <w:color w:val="000000" w:themeColor="text1"/>
          <w:sz w:val="22"/>
          <w:szCs w:val="22"/>
          <w:lang w:val="fr-FR"/>
        </w:rPr>
        <w:t>ureau régional</w:t>
      </w:r>
      <w:r w:rsidR="008023BC" w:rsidRPr="4EC300EC">
        <w:rPr>
          <w:color w:val="000000" w:themeColor="text1"/>
          <w:sz w:val="22"/>
          <w:szCs w:val="22"/>
          <w:lang w:val="fr-FR"/>
        </w:rPr>
        <w:t xml:space="preserve"> dont ils dépendent</w:t>
      </w:r>
      <w:r w:rsidR="003C71CF" w:rsidRPr="4EC300EC">
        <w:rPr>
          <w:color w:val="000000" w:themeColor="text1"/>
          <w:sz w:val="22"/>
          <w:szCs w:val="22"/>
          <w:lang w:val="fr-FR"/>
        </w:rPr>
        <w:t>.</w:t>
      </w:r>
      <w:r w:rsidR="004E0D55" w:rsidRPr="4EC300EC">
        <w:rPr>
          <w:color w:val="000000" w:themeColor="text1"/>
          <w:sz w:val="22"/>
          <w:szCs w:val="22"/>
          <w:lang w:val="fr-FR"/>
        </w:rPr>
        <w:t xml:space="preserve"> Ils doivent également fournir un appui au DO, sous la coordination du P/C/SA d</w:t>
      </w:r>
      <w:r w:rsidR="21EDD582" w:rsidRPr="4EC300EC">
        <w:rPr>
          <w:color w:val="000000" w:themeColor="text1"/>
          <w:sz w:val="22"/>
          <w:szCs w:val="22"/>
          <w:lang w:val="fr-FR"/>
        </w:rPr>
        <w:t>’</w:t>
      </w:r>
      <w:r w:rsidR="004E0D55" w:rsidRPr="4EC300EC">
        <w:rPr>
          <w:color w:val="000000" w:themeColor="text1"/>
          <w:sz w:val="22"/>
          <w:szCs w:val="22"/>
          <w:lang w:val="fr-FR"/>
        </w:rPr>
        <w:t>UN</w:t>
      </w:r>
      <w:r w:rsidR="002D781B" w:rsidRPr="4EC300EC">
        <w:rPr>
          <w:color w:val="000000" w:themeColor="text1"/>
          <w:sz w:val="22"/>
          <w:szCs w:val="22"/>
          <w:lang w:val="fr-FR"/>
        </w:rPr>
        <w:t>DSS</w:t>
      </w:r>
      <w:r w:rsidR="008023BC" w:rsidRPr="4EC300EC">
        <w:rPr>
          <w:color w:val="000000" w:themeColor="text1"/>
          <w:sz w:val="22"/>
          <w:szCs w:val="22"/>
          <w:lang w:val="fr-FR"/>
        </w:rPr>
        <w:t xml:space="preserve">, dans le cadre de la gestion de la sécurité au niveau </w:t>
      </w:r>
      <w:r w:rsidR="00796294" w:rsidRPr="4EC300EC">
        <w:rPr>
          <w:color w:val="000000" w:themeColor="text1"/>
          <w:sz w:val="22"/>
          <w:szCs w:val="22"/>
          <w:lang w:val="fr-FR"/>
        </w:rPr>
        <w:t>national</w:t>
      </w:r>
      <w:r w:rsidR="008023BC" w:rsidRPr="4EC300EC">
        <w:rPr>
          <w:color w:val="000000" w:themeColor="text1"/>
          <w:sz w:val="22"/>
          <w:szCs w:val="22"/>
          <w:lang w:val="fr-FR"/>
        </w:rPr>
        <w:t>.</w:t>
      </w:r>
    </w:p>
    <w:p w14:paraId="6FBE176F" w14:textId="77777777" w:rsidR="00B7614C" w:rsidRPr="001632FA" w:rsidRDefault="00B7614C" w:rsidP="00B7614C">
      <w:pPr>
        <w:ind w:left="360"/>
        <w:jc w:val="both"/>
        <w:rPr>
          <w:color w:val="000000"/>
          <w:sz w:val="22"/>
          <w:szCs w:val="22"/>
          <w:lang w:val="fr-FR"/>
        </w:rPr>
      </w:pPr>
    </w:p>
    <w:p w14:paraId="699C6CCE" w14:textId="6C8AD9B1" w:rsidR="00CD43AF" w:rsidRPr="001632FA" w:rsidRDefault="00CF0DEE">
      <w:pPr>
        <w:numPr>
          <w:ilvl w:val="0"/>
          <w:numId w:val="24"/>
        </w:numPr>
        <w:jc w:val="both"/>
        <w:rPr>
          <w:color w:val="000000"/>
          <w:sz w:val="22"/>
          <w:szCs w:val="22"/>
          <w:lang w:val="fr-FR"/>
        </w:rPr>
      </w:pPr>
      <w:r w:rsidRPr="001632FA">
        <w:rPr>
          <w:color w:val="000000"/>
          <w:sz w:val="22"/>
          <w:szCs w:val="22"/>
          <w:lang w:val="fr-FR"/>
        </w:rPr>
        <w:t>Placé sous l’autorité du Directeur de la sécurité, le RSA s’attachera</w:t>
      </w:r>
      <w:r w:rsidR="00EE064B" w:rsidRPr="001632FA">
        <w:rPr>
          <w:color w:val="000000"/>
          <w:sz w:val="22"/>
          <w:szCs w:val="22"/>
          <w:lang w:val="fr-FR"/>
        </w:rPr>
        <w:t xml:space="preserve"> à fournir </w:t>
      </w:r>
      <w:r w:rsidRPr="001632FA">
        <w:rPr>
          <w:color w:val="000000"/>
          <w:sz w:val="22"/>
          <w:szCs w:val="22"/>
          <w:lang w:val="fr-FR"/>
        </w:rPr>
        <w:t xml:space="preserve">un appui </w:t>
      </w:r>
      <w:r w:rsidR="00796294" w:rsidRPr="001632FA">
        <w:rPr>
          <w:color w:val="000000"/>
          <w:sz w:val="22"/>
          <w:szCs w:val="22"/>
          <w:lang w:val="fr-FR"/>
        </w:rPr>
        <w:t xml:space="preserve">et des conseils </w:t>
      </w:r>
      <w:r w:rsidRPr="001632FA">
        <w:rPr>
          <w:color w:val="000000"/>
          <w:sz w:val="22"/>
          <w:szCs w:val="22"/>
          <w:lang w:val="fr-FR"/>
        </w:rPr>
        <w:t xml:space="preserve">en matière de sécurité aux </w:t>
      </w:r>
      <w:r w:rsidR="006E2FBD" w:rsidRPr="001632FA">
        <w:rPr>
          <w:color w:val="000000"/>
          <w:sz w:val="22"/>
          <w:szCs w:val="22"/>
          <w:lang w:val="fr-FR"/>
        </w:rPr>
        <w:t>b</w:t>
      </w:r>
      <w:r w:rsidRPr="001632FA">
        <w:rPr>
          <w:color w:val="000000"/>
          <w:sz w:val="22"/>
          <w:szCs w:val="22"/>
          <w:lang w:val="fr-FR"/>
        </w:rPr>
        <w:t>ureaux du PNUD</w:t>
      </w:r>
      <w:r w:rsidR="00796294" w:rsidRPr="001632FA">
        <w:rPr>
          <w:color w:val="000000"/>
          <w:sz w:val="22"/>
          <w:szCs w:val="22"/>
          <w:lang w:val="fr-FR"/>
        </w:rPr>
        <w:t>, du programme VNU et du FENU</w:t>
      </w:r>
      <w:r w:rsidRPr="001632FA">
        <w:rPr>
          <w:color w:val="000000"/>
          <w:sz w:val="22"/>
          <w:szCs w:val="22"/>
          <w:lang w:val="fr-FR"/>
        </w:rPr>
        <w:t xml:space="preserve">. Le RSA sera en liaison directe avec le </w:t>
      </w:r>
      <w:r w:rsidR="006E2FBD" w:rsidRPr="001632FA">
        <w:rPr>
          <w:color w:val="000000"/>
          <w:sz w:val="22"/>
          <w:szCs w:val="22"/>
          <w:lang w:val="fr-FR"/>
        </w:rPr>
        <w:t>b</w:t>
      </w:r>
      <w:r w:rsidRPr="001632FA">
        <w:rPr>
          <w:color w:val="000000"/>
          <w:sz w:val="22"/>
          <w:szCs w:val="22"/>
          <w:lang w:val="fr-FR"/>
        </w:rPr>
        <w:t xml:space="preserve">ureau régional et le plus haut </w:t>
      </w:r>
      <w:r w:rsidR="00EE064B" w:rsidRPr="001632FA">
        <w:rPr>
          <w:color w:val="000000"/>
          <w:sz w:val="22"/>
          <w:szCs w:val="22"/>
          <w:lang w:val="fr-FR"/>
        </w:rPr>
        <w:t>r</w:t>
      </w:r>
      <w:r w:rsidRPr="001632FA">
        <w:rPr>
          <w:color w:val="000000"/>
          <w:sz w:val="22"/>
          <w:szCs w:val="22"/>
          <w:lang w:val="fr-FR"/>
        </w:rPr>
        <w:t>eprésentant du PNUD au niveau national sur les questions de sécurité</w:t>
      </w:r>
      <w:r w:rsidR="00DC0DF5" w:rsidRPr="001632FA">
        <w:rPr>
          <w:color w:val="000000"/>
          <w:sz w:val="22"/>
          <w:szCs w:val="22"/>
          <w:lang w:val="fr-FR"/>
        </w:rPr>
        <w:t>,</w:t>
      </w:r>
      <w:r w:rsidR="00DC0DF5" w:rsidRPr="001632FA">
        <w:rPr>
          <w:lang w:val="fr-FR"/>
        </w:rPr>
        <w:t xml:space="preserve"> </w:t>
      </w:r>
      <w:r w:rsidR="00DC0DF5" w:rsidRPr="001632FA">
        <w:rPr>
          <w:color w:val="000000"/>
          <w:sz w:val="22"/>
          <w:szCs w:val="22"/>
          <w:lang w:val="fr-FR"/>
        </w:rPr>
        <w:t>pour les questions relatives à l</w:t>
      </w:r>
      <w:r w:rsidR="002D781B" w:rsidRPr="001632FA">
        <w:rPr>
          <w:color w:val="000000"/>
          <w:sz w:val="22"/>
          <w:szCs w:val="22"/>
          <w:lang w:val="fr-FR"/>
        </w:rPr>
        <w:t>’</w:t>
      </w:r>
      <w:r w:rsidR="00DC0DF5" w:rsidRPr="001632FA">
        <w:rPr>
          <w:color w:val="000000"/>
          <w:sz w:val="22"/>
          <w:szCs w:val="22"/>
          <w:lang w:val="fr-FR"/>
        </w:rPr>
        <w:t>UNSMS</w:t>
      </w:r>
      <w:r w:rsidRPr="001632FA">
        <w:rPr>
          <w:color w:val="000000"/>
          <w:sz w:val="22"/>
          <w:szCs w:val="22"/>
          <w:lang w:val="fr-FR"/>
        </w:rPr>
        <w:t>.</w:t>
      </w:r>
    </w:p>
    <w:p w14:paraId="310708FB" w14:textId="77777777" w:rsidR="00CD43AF" w:rsidRPr="001632FA" w:rsidRDefault="00CD43AF" w:rsidP="00CD43AF">
      <w:pPr>
        <w:ind w:left="360"/>
        <w:jc w:val="both"/>
        <w:rPr>
          <w:color w:val="000000"/>
          <w:sz w:val="22"/>
          <w:szCs w:val="22"/>
          <w:lang w:val="fr-FR"/>
        </w:rPr>
      </w:pPr>
    </w:p>
    <w:p w14:paraId="3DB23C26" w14:textId="5928BF07" w:rsidR="00471679" w:rsidRPr="001632FA" w:rsidRDefault="002D781B">
      <w:pPr>
        <w:numPr>
          <w:ilvl w:val="0"/>
          <w:numId w:val="24"/>
        </w:numPr>
        <w:jc w:val="both"/>
        <w:rPr>
          <w:color w:val="000000"/>
          <w:sz w:val="22"/>
          <w:szCs w:val="22"/>
          <w:lang w:val="fr-FR"/>
        </w:rPr>
      </w:pPr>
      <w:r w:rsidRPr="001632FA">
        <w:rPr>
          <w:color w:val="000000"/>
          <w:sz w:val="22"/>
          <w:szCs w:val="22"/>
          <w:lang w:val="fr-FR"/>
        </w:rPr>
        <w:t>Compte tenu de la taille géographique de la région concernée, de l’ampleur de</w:t>
      </w:r>
      <w:r w:rsidR="008F41A8">
        <w:rPr>
          <w:color w:val="000000"/>
          <w:sz w:val="22"/>
          <w:szCs w:val="22"/>
          <w:lang w:val="fr-FR"/>
        </w:rPr>
        <w:t xml:space="preserve">s activités programmatiques et </w:t>
      </w:r>
      <w:r w:rsidR="00A650D4">
        <w:rPr>
          <w:color w:val="000000"/>
          <w:sz w:val="22"/>
          <w:szCs w:val="22"/>
          <w:lang w:val="fr-FR"/>
        </w:rPr>
        <w:t xml:space="preserve">opérationnelles </w:t>
      </w:r>
      <w:r w:rsidR="00A650D4" w:rsidRPr="001632FA">
        <w:rPr>
          <w:color w:val="000000"/>
          <w:sz w:val="22"/>
          <w:szCs w:val="22"/>
          <w:lang w:val="fr-FR"/>
        </w:rPr>
        <w:t>du</w:t>
      </w:r>
      <w:r w:rsidRPr="001632FA">
        <w:rPr>
          <w:color w:val="000000"/>
          <w:sz w:val="22"/>
          <w:szCs w:val="22"/>
          <w:lang w:val="fr-FR"/>
        </w:rPr>
        <w:t xml:space="preserve"> PNUD, et du niveau de complexité des problèmes de sécurité et des risques associés pour le PNUD, des Spécialistes sous-régionaux de la sécurité sont nommés en consultation avec les différents bureaux régionaux aux fins de la mise en œuvre du mandat du PNUD dans toutes les régions. Les Spécialistes sous-régionaux de la sécurité sont responsables devant le Directeur de la sécurité et rendent compte au Conseiller régional pour la sécurité.</w:t>
      </w:r>
    </w:p>
    <w:p w14:paraId="17E5E666" w14:textId="77777777" w:rsidR="002D781B" w:rsidRPr="001632FA" w:rsidRDefault="002D781B" w:rsidP="002D781B">
      <w:pPr>
        <w:ind w:left="360"/>
        <w:jc w:val="both"/>
        <w:rPr>
          <w:color w:val="000000"/>
          <w:sz w:val="22"/>
          <w:szCs w:val="22"/>
          <w:lang w:val="fr-FR"/>
        </w:rPr>
      </w:pPr>
    </w:p>
    <w:p w14:paraId="4EF8F116" w14:textId="22E67158" w:rsidR="00471679" w:rsidRPr="001632FA" w:rsidRDefault="00BF38A2">
      <w:pPr>
        <w:numPr>
          <w:ilvl w:val="0"/>
          <w:numId w:val="24"/>
        </w:numPr>
        <w:jc w:val="both"/>
        <w:rPr>
          <w:color w:val="000000"/>
          <w:sz w:val="22"/>
          <w:szCs w:val="22"/>
          <w:lang w:val="fr-FR"/>
        </w:rPr>
      </w:pPr>
      <w:r w:rsidRPr="001632FA">
        <w:rPr>
          <w:color w:val="000000"/>
          <w:sz w:val="22"/>
          <w:szCs w:val="22"/>
          <w:lang w:val="fr-FR"/>
        </w:rPr>
        <w:t>En l’absence d</w:t>
      </w:r>
      <w:r w:rsidR="007F3490" w:rsidRPr="001632FA">
        <w:rPr>
          <w:color w:val="000000"/>
          <w:sz w:val="22"/>
          <w:szCs w:val="22"/>
          <w:lang w:val="fr-FR"/>
        </w:rPr>
        <w:t>u</w:t>
      </w:r>
      <w:r w:rsidRPr="001632FA">
        <w:rPr>
          <w:color w:val="000000"/>
          <w:sz w:val="22"/>
          <w:szCs w:val="22"/>
          <w:lang w:val="fr-FR"/>
        </w:rPr>
        <w:t xml:space="preserve"> </w:t>
      </w:r>
      <w:r w:rsidR="002D781B" w:rsidRPr="001632FA">
        <w:rPr>
          <w:color w:val="000000"/>
          <w:sz w:val="22"/>
          <w:szCs w:val="22"/>
          <w:lang w:val="fr-FR"/>
        </w:rPr>
        <w:t>P/C/SA d</w:t>
      </w:r>
      <w:r w:rsidR="5924BDDD" w:rsidRPr="001632FA">
        <w:rPr>
          <w:color w:val="000000"/>
          <w:sz w:val="22"/>
          <w:szCs w:val="22"/>
          <w:lang w:val="fr-FR"/>
        </w:rPr>
        <w:t>’</w:t>
      </w:r>
      <w:r w:rsidR="002D781B" w:rsidRPr="001632FA">
        <w:rPr>
          <w:color w:val="000000"/>
          <w:sz w:val="22"/>
          <w:szCs w:val="22"/>
          <w:lang w:val="fr-FR"/>
        </w:rPr>
        <w:t>UNDSS</w:t>
      </w:r>
      <w:r w:rsidRPr="001632FA">
        <w:rPr>
          <w:color w:val="000000"/>
          <w:sz w:val="22"/>
          <w:szCs w:val="22"/>
          <w:lang w:val="fr-FR"/>
        </w:rPr>
        <w:t xml:space="preserve">, UNDSS peut demander aux Conseillers régionaux pour la sécurité ou aux Spécialistes sous-régionaux de la sécurité du PNUD d’exercer par intérim les fonctions de </w:t>
      </w:r>
      <w:r w:rsidR="00D57912" w:rsidRPr="001632FA">
        <w:rPr>
          <w:color w:val="000000"/>
          <w:sz w:val="22"/>
          <w:szCs w:val="22"/>
          <w:lang w:val="fr-FR"/>
        </w:rPr>
        <w:t xml:space="preserve">P/C/SA </w:t>
      </w:r>
      <w:r w:rsidRPr="001632FA">
        <w:rPr>
          <w:color w:val="000000"/>
          <w:sz w:val="22"/>
          <w:szCs w:val="22"/>
          <w:lang w:val="fr-FR"/>
        </w:rPr>
        <w:t>pour une période déterminée</w:t>
      </w:r>
      <w:r w:rsidR="007F3490" w:rsidRPr="001632FA">
        <w:rPr>
          <w:color w:val="000000"/>
          <w:sz w:val="22"/>
          <w:szCs w:val="22"/>
          <w:lang w:val="fr-FR"/>
        </w:rPr>
        <w:t>,</w:t>
      </w:r>
      <w:r w:rsidRPr="001632FA">
        <w:rPr>
          <w:color w:val="000000"/>
          <w:sz w:val="22"/>
          <w:szCs w:val="22"/>
          <w:lang w:val="fr-FR"/>
        </w:rPr>
        <w:t xml:space="preserve"> </w:t>
      </w:r>
      <w:r w:rsidR="00D57912" w:rsidRPr="001632FA">
        <w:rPr>
          <w:color w:val="000000"/>
          <w:sz w:val="22"/>
          <w:szCs w:val="22"/>
          <w:lang w:val="fr-FR"/>
        </w:rPr>
        <w:t xml:space="preserve">avec l’accord des intéressés </w:t>
      </w:r>
      <w:r w:rsidRPr="001632FA">
        <w:rPr>
          <w:color w:val="000000"/>
          <w:sz w:val="22"/>
          <w:szCs w:val="22"/>
          <w:lang w:val="fr-FR"/>
        </w:rPr>
        <w:t xml:space="preserve">et </w:t>
      </w:r>
      <w:r w:rsidR="00DE2FB6" w:rsidRPr="001632FA">
        <w:rPr>
          <w:color w:val="000000"/>
          <w:sz w:val="22"/>
          <w:szCs w:val="22"/>
          <w:lang w:val="fr-FR"/>
        </w:rPr>
        <w:t xml:space="preserve">selon les modalités </w:t>
      </w:r>
      <w:r w:rsidRPr="001632FA">
        <w:rPr>
          <w:color w:val="000000"/>
          <w:sz w:val="22"/>
          <w:szCs w:val="22"/>
          <w:lang w:val="fr-FR"/>
        </w:rPr>
        <w:t>approuvé</w:t>
      </w:r>
      <w:r w:rsidR="00DE2FB6" w:rsidRPr="001632FA">
        <w:rPr>
          <w:color w:val="000000"/>
          <w:sz w:val="22"/>
          <w:szCs w:val="22"/>
          <w:lang w:val="fr-FR"/>
        </w:rPr>
        <w:t>es</w:t>
      </w:r>
      <w:r w:rsidRPr="001632FA">
        <w:rPr>
          <w:color w:val="000000"/>
          <w:sz w:val="22"/>
          <w:szCs w:val="22"/>
          <w:lang w:val="fr-FR"/>
        </w:rPr>
        <w:t xml:space="preserve"> par le </w:t>
      </w:r>
      <w:r w:rsidR="00DE2FB6" w:rsidRPr="001632FA">
        <w:rPr>
          <w:color w:val="000000"/>
          <w:sz w:val="22"/>
          <w:szCs w:val="22"/>
          <w:lang w:val="fr-FR"/>
        </w:rPr>
        <w:t>D</w:t>
      </w:r>
      <w:r w:rsidRPr="001632FA">
        <w:rPr>
          <w:color w:val="000000"/>
          <w:sz w:val="22"/>
          <w:szCs w:val="22"/>
          <w:lang w:val="fr-FR"/>
        </w:rPr>
        <w:t xml:space="preserve">irecteur de </w:t>
      </w:r>
      <w:r w:rsidR="00DE2FB6" w:rsidRPr="001632FA">
        <w:rPr>
          <w:color w:val="000000"/>
          <w:sz w:val="22"/>
          <w:szCs w:val="22"/>
          <w:lang w:val="fr-FR"/>
        </w:rPr>
        <w:t xml:space="preserve">la </w:t>
      </w:r>
      <w:r w:rsidRPr="001632FA">
        <w:rPr>
          <w:color w:val="000000"/>
          <w:sz w:val="22"/>
          <w:szCs w:val="22"/>
          <w:lang w:val="fr-FR"/>
        </w:rPr>
        <w:t xml:space="preserve">sécurité. </w:t>
      </w:r>
      <w:r w:rsidR="00D57912" w:rsidRPr="001632FA">
        <w:rPr>
          <w:color w:val="000000"/>
          <w:sz w:val="22"/>
          <w:szCs w:val="22"/>
          <w:lang w:val="fr-FR"/>
        </w:rPr>
        <w:t xml:space="preserve">Dans cette situation, ils assument les </w:t>
      </w:r>
      <w:r w:rsidR="00D57912" w:rsidRPr="001632FA">
        <w:rPr>
          <w:color w:val="000000"/>
          <w:sz w:val="22"/>
          <w:szCs w:val="22"/>
          <w:lang w:val="fr-FR"/>
        </w:rPr>
        <w:lastRenderedPageBreak/>
        <w:t>responsabilités opérationnelles</w:t>
      </w:r>
      <w:r w:rsidR="00CF2970" w:rsidRPr="001632FA">
        <w:rPr>
          <w:rStyle w:val="FootnoteReference"/>
          <w:color w:val="000000"/>
          <w:sz w:val="22"/>
          <w:szCs w:val="22"/>
          <w:lang w:val="fr-FR"/>
        </w:rPr>
        <w:footnoteReference w:id="9"/>
      </w:r>
      <w:r w:rsidR="00D57912" w:rsidRPr="001632FA">
        <w:rPr>
          <w:color w:val="000000"/>
          <w:sz w:val="22"/>
          <w:szCs w:val="22"/>
          <w:lang w:val="fr-FR"/>
        </w:rPr>
        <w:t xml:space="preserve"> d</w:t>
      </w:r>
      <w:r w:rsidR="00FE0783">
        <w:rPr>
          <w:color w:val="000000"/>
          <w:sz w:val="22"/>
          <w:szCs w:val="22"/>
          <w:lang w:val="fr-FR"/>
        </w:rPr>
        <w:t>’</w:t>
      </w:r>
      <w:r w:rsidR="00D57912" w:rsidRPr="001632FA">
        <w:rPr>
          <w:color w:val="000000"/>
          <w:sz w:val="22"/>
          <w:szCs w:val="22"/>
          <w:lang w:val="fr-FR"/>
        </w:rPr>
        <w:t>UNDSS conformément à l’Organisation générale des responsabilités de l’UNSMS. Dans ce cas, d</w:t>
      </w:r>
      <w:r w:rsidR="00A47A3F" w:rsidRPr="001632FA">
        <w:rPr>
          <w:color w:val="000000"/>
          <w:sz w:val="22"/>
          <w:szCs w:val="22"/>
          <w:lang w:val="fr-FR"/>
        </w:rPr>
        <w:t>’autres</w:t>
      </w:r>
      <w:r w:rsidR="00D57912" w:rsidRPr="001632FA">
        <w:rPr>
          <w:color w:val="000000"/>
          <w:sz w:val="22"/>
          <w:szCs w:val="22"/>
          <w:lang w:val="fr-FR"/>
        </w:rPr>
        <w:t xml:space="preserve"> </w:t>
      </w:r>
      <w:r w:rsidR="00A47A3F" w:rsidRPr="001632FA">
        <w:rPr>
          <w:color w:val="000000"/>
          <w:sz w:val="22"/>
          <w:szCs w:val="22"/>
          <w:lang w:val="fr-FR"/>
        </w:rPr>
        <w:t>dispositions</w:t>
      </w:r>
      <w:r w:rsidR="00D57912" w:rsidRPr="001632FA">
        <w:rPr>
          <w:color w:val="000000"/>
          <w:sz w:val="22"/>
          <w:szCs w:val="22"/>
          <w:lang w:val="fr-FR"/>
        </w:rPr>
        <w:t xml:space="preserve"> doivent être prises pour assurer la continuité de leurs fonctions principales.</w:t>
      </w:r>
    </w:p>
    <w:p w14:paraId="7EEB1C77" w14:textId="77777777" w:rsidR="00CD43AF" w:rsidRPr="001632FA" w:rsidRDefault="00CD43AF" w:rsidP="007E0BEE">
      <w:pPr>
        <w:pStyle w:val="ColorfulList-Accent11"/>
        <w:ind w:left="0"/>
        <w:jc w:val="both"/>
        <w:rPr>
          <w:i/>
          <w:color w:val="000000"/>
          <w:sz w:val="22"/>
          <w:szCs w:val="22"/>
          <w:u w:val="single"/>
          <w:lang w:val="fr-FR"/>
        </w:rPr>
      </w:pPr>
    </w:p>
    <w:p w14:paraId="2C6C9DA8" w14:textId="7B0B9C4E" w:rsidR="007E0BEE" w:rsidRPr="00A73A1C" w:rsidRDefault="007E0BEE" w:rsidP="00A73A1C">
      <w:pPr>
        <w:pStyle w:val="Heading2"/>
        <w:rPr>
          <w:rFonts w:ascii="Times New Roman" w:hAnsi="Times New Roman" w:cs="Times New Roman"/>
          <w:b/>
          <w:bCs/>
          <w:color w:val="auto"/>
          <w:sz w:val="24"/>
          <w:szCs w:val="24"/>
          <w:u w:val="single"/>
          <w:lang w:val="fr-FR"/>
        </w:rPr>
      </w:pPr>
      <w:bookmarkStart w:id="26" w:name="_Toc625904125"/>
      <w:bookmarkStart w:id="27" w:name="_Toc122081580"/>
      <w:r w:rsidRPr="4EC300EC">
        <w:rPr>
          <w:rFonts w:ascii="Times New Roman" w:hAnsi="Times New Roman" w:cs="Times New Roman"/>
          <w:b/>
          <w:bCs/>
          <w:color w:val="auto"/>
          <w:sz w:val="24"/>
          <w:szCs w:val="24"/>
          <w:lang w:val="fr-FR"/>
        </w:rPr>
        <w:t>H.</w:t>
      </w:r>
      <w:r w:rsidRPr="00597106">
        <w:rPr>
          <w:lang w:val="fr-FR"/>
        </w:rPr>
        <w:tab/>
      </w:r>
      <w:r w:rsidRPr="4EC300EC">
        <w:rPr>
          <w:rFonts w:ascii="Times New Roman" w:hAnsi="Times New Roman" w:cs="Times New Roman"/>
          <w:b/>
          <w:bCs/>
          <w:color w:val="auto"/>
          <w:sz w:val="24"/>
          <w:szCs w:val="24"/>
          <w:u w:val="single"/>
          <w:lang w:val="fr-FR"/>
        </w:rPr>
        <w:t>Le plus haut représentant au niveau de la zone de sécurité</w:t>
      </w:r>
      <w:bookmarkEnd w:id="26"/>
      <w:bookmarkEnd w:id="27"/>
    </w:p>
    <w:p w14:paraId="2FF8C681" w14:textId="77777777" w:rsidR="007E0BEE" w:rsidRPr="001632FA" w:rsidRDefault="007E0BEE" w:rsidP="002F4942">
      <w:pPr>
        <w:jc w:val="both"/>
        <w:rPr>
          <w:i/>
          <w:color w:val="000000"/>
          <w:sz w:val="22"/>
          <w:szCs w:val="22"/>
          <w:u w:val="single"/>
          <w:lang w:val="fr-FR"/>
        </w:rPr>
      </w:pPr>
      <w:bookmarkStart w:id="28" w:name="_Hlk508267833"/>
    </w:p>
    <w:p w14:paraId="321096CC" w14:textId="0B3554B3" w:rsidR="00CF2970" w:rsidRPr="001632FA" w:rsidRDefault="00CF2970">
      <w:pPr>
        <w:numPr>
          <w:ilvl w:val="0"/>
          <w:numId w:val="25"/>
        </w:numPr>
        <w:jc w:val="both"/>
        <w:rPr>
          <w:color w:val="000000"/>
          <w:sz w:val="22"/>
          <w:szCs w:val="22"/>
          <w:lang w:val="fr-FR"/>
        </w:rPr>
      </w:pPr>
      <w:r w:rsidRPr="001632FA">
        <w:rPr>
          <w:color w:val="000000"/>
          <w:sz w:val="22"/>
          <w:szCs w:val="22"/>
          <w:lang w:val="fr-FR"/>
        </w:rPr>
        <w:t>Pour les zones désignées</w:t>
      </w:r>
      <w:r w:rsidR="00105A62" w:rsidRPr="001632FA">
        <w:rPr>
          <w:color w:val="000000"/>
          <w:sz w:val="22"/>
          <w:szCs w:val="22"/>
          <w:lang w:val="fr-FR"/>
        </w:rPr>
        <w:t xml:space="preserve"> de grande taille</w:t>
      </w:r>
      <w:r w:rsidRPr="001632FA">
        <w:rPr>
          <w:color w:val="000000"/>
          <w:sz w:val="22"/>
          <w:szCs w:val="22"/>
          <w:lang w:val="fr-FR"/>
        </w:rPr>
        <w:t xml:space="preserve">, et lorsque le DO crée une zone de sécurité et nomme un </w:t>
      </w:r>
      <w:r w:rsidR="00105A62" w:rsidRPr="001632FA">
        <w:rPr>
          <w:color w:val="000000"/>
          <w:sz w:val="22"/>
          <w:szCs w:val="22"/>
          <w:lang w:val="fr-FR"/>
        </w:rPr>
        <w:t>C</w:t>
      </w:r>
      <w:r w:rsidRPr="001632FA">
        <w:rPr>
          <w:color w:val="000000"/>
          <w:sz w:val="22"/>
          <w:szCs w:val="22"/>
          <w:lang w:val="fr-FR"/>
        </w:rPr>
        <w:t>oord</w:t>
      </w:r>
      <w:r w:rsidR="00105A62" w:rsidRPr="001632FA">
        <w:rPr>
          <w:color w:val="000000"/>
          <w:sz w:val="22"/>
          <w:szCs w:val="22"/>
          <w:lang w:val="fr-FR"/>
        </w:rPr>
        <w:t>o</w:t>
      </w:r>
      <w:r w:rsidRPr="001632FA">
        <w:rPr>
          <w:color w:val="000000"/>
          <w:sz w:val="22"/>
          <w:szCs w:val="22"/>
          <w:lang w:val="fr-FR"/>
        </w:rPr>
        <w:t>n</w:t>
      </w:r>
      <w:r w:rsidR="00105A62" w:rsidRPr="001632FA">
        <w:rPr>
          <w:color w:val="000000"/>
          <w:sz w:val="22"/>
          <w:szCs w:val="22"/>
          <w:lang w:val="fr-FR"/>
        </w:rPr>
        <w:t>n</w:t>
      </w:r>
      <w:r w:rsidRPr="001632FA">
        <w:rPr>
          <w:color w:val="000000"/>
          <w:sz w:val="22"/>
          <w:szCs w:val="22"/>
          <w:lang w:val="fr-FR"/>
        </w:rPr>
        <w:t xml:space="preserve">ateur de </w:t>
      </w:r>
      <w:r w:rsidR="00105A62" w:rsidRPr="001632FA">
        <w:rPr>
          <w:color w:val="000000"/>
          <w:sz w:val="22"/>
          <w:szCs w:val="22"/>
          <w:lang w:val="fr-FR"/>
        </w:rPr>
        <w:t xml:space="preserve">secteur </w:t>
      </w:r>
      <w:r w:rsidR="75CEE8C6" w:rsidRPr="06500CAB">
        <w:rPr>
          <w:color w:val="000000" w:themeColor="text1"/>
          <w:sz w:val="22"/>
          <w:szCs w:val="22"/>
          <w:lang w:val="fr-FR"/>
        </w:rPr>
        <w:t xml:space="preserve">de </w:t>
      </w:r>
      <w:r w:rsidR="00FE0D28" w:rsidRPr="001632FA">
        <w:rPr>
          <w:color w:val="000000"/>
          <w:sz w:val="22"/>
          <w:szCs w:val="22"/>
          <w:lang w:val="fr-FR"/>
        </w:rPr>
        <w:t>sécurité (</w:t>
      </w:r>
      <w:r w:rsidRPr="001632FA">
        <w:rPr>
          <w:color w:val="000000"/>
          <w:sz w:val="22"/>
          <w:szCs w:val="22"/>
          <w:lang w:val="fr-FR"/>
        </w:rPr>
        <w:t>ASC)</w:t>
      </w:r>
      <w:r w:rsidR="00555C68" w:rsidRPr="001632FA">
        <w:rPr>
          <w:rStyle w:val="FootnoteReference"/>
          <w:color w:val="000000"/>
          <w:sz w:val="22"/>
          <w:szCs w:val="22"/>
          <w:lang w:val="fr-FR"/>
        </w:rPr>
        <w:footnoteReference w:id="10"/>
      </w:r>
      <w:r w:rsidRPr="001632FA">
        <w:rPr>
          <w:color w:val="000000"/>
          <w:sz w:val="22"/>
          <w:szCs w:val="22"/>
          <w:lang w:val="fr-FR"/>
        </w:rPr>
        <w:t xml:space="preserve">, le </w:t>
      </w:r>
      <w:r w:rsidR="00105A62" w:rsidRPr="001632FA">
        <w:rPr>
          <w:color w:val="000000"/>
          <w:sz w:val="22"/>
          <w:szCs w:val="22"/>
          <w:lang w:val="fr-FR"/>
        </w:rPr>
        <w:t xml:space="preserve">plus haut </w:t>
      </w:r>
      <w:r w:rsidRPr="001632FA">
        <w:rPr>
          <w:color w:val="000000"/>
          <w:sz w:val="22"/>
          <w:szCs w:val="22"/>
          <w:lang w:val="fr-FR"/>
        </w:rPr>
        <w:t>représentant du PNUD (</w:t>
      </w:r>
      <w:r w:rsidR="00105A62" w:rsidRPr="001632FA">
        <w:rPr>
          <w:color w:val="000000"/>
          <w:sz w:val="22"/>
          <w:szCs w:val="22"/>
          <w:lang w:val="fr-FR"/>
        </w:rPr>
        <w:t>qui peut être le</w:t>
      </w:r>
      <w:r w:rsidRPr="001632FA">
        <w:rPr>
          <w:color w:val="000000"/>
          <w:sz w:val="22"/>
          <w:szCs w:val="22"/>
          <w:lang w:val="fr-FR"/>
        </w:rPr>
        <w:t xml:space="preserve"> chef de bureau) dans la zone de sécurité sera membre de l</w:t>
      </w:r>
      <w:r w:rsidR="00C36BA7" w:rsidRPr="001632FA">
        <w:rPr>
          <w:color w:val="000000"/>
          <w:sz w:val="22"/>
          <w:szCs w:val="22"/>
          <w:lang w:val="fr-FR"/>
        </w:rPr>
        <w:t>’</w:t>
      </w:r>
      <w:r w:rsidR="00FE0783" w:rsidRPr="06500CAB">
        <w:rPr>
          <w:color w:val="000000" w:themeColor="text1"/>
          <w:sz w:val="22"/>
          <w:szCs w:val="22"/>
          <w:lang w:val="fr-FR"/>
        </w:rPr>
        <w:t>Équipe</w:t>
      </w:r>
      <w:r w:rsidRPr="001632FA">
        <w:rPr>
          <w:color w:val="000000"/>
          <w:sz w:val="22"/>
          <w:szCs w:val="22"/>
          <w:lang w:val="fr-FR"/>
        </w:rPr>
        <w:t xml:space="preserve"> de gestion de la sécurité de la zone (ASMT) présidée par l</w:t>
      </w:r>
      <w:r w:rsidR="00C36BA7" w:rsidRPr="001632FA">
        <w:rPr>
          <w:color w:val="000000"/>
          <w:sz w:val="22"/>
          <w:szCs w:val="22"/>
          <w:lang w:val="fr-FR"/>
        </w:rPr>
        <w:t>’</w:t>
      </w:r>
      <w:r w:rsidRPr="001632FA">
        <w:rPr>
          <w:color w:val="000000"/>
          <w:sz w:val="22"/>
          <w:szCs w:val="22"/>
          <w:lang w:val="fr-FR"/>
        </w:rPr>
        <w:t>ASC.</w:t>
      </w:r>
    </w:p>
    <w:p w14:paraId="2DAA8A18" w14:textId="77777777" w:rsidR="00C36BA7" w:rsidRPr="001632FA" w:rsidRDefault="00C36BA7" w:rsidP="00C36BA7">
      <w:pPr>
        <w:ind w:left="360"/>
        <w:jc w:val="both"/>
        <w:rPr>
          <w:color w:val="000000"/>
          <w:sz w:val="22"/>
          <w:szCs w:val="22"/>
          <w:lang w:val="fr-FR"/>
        </w:rPr>
      </w:pPr>
    </w:p>
    <w:p w14:paraId="69A84A6B" w14:textId="228A88AF" w:rsidR="00C36BA7" w:rsidRPr="001632FA" w:rsidRDefault="00D21824">
      <w:pPr>
        <w:numPr>
          <w:ilvl w:val="0"/>
          <w:numId w:val="25"/>
        </w:numPr>
        <w:jc w:val="both"/>
        <w:rPr>
          <w:color w:val="000000"/>
          <w:sz w:val="22"/>
          <w:szCs w:val="22"/>
          <w:lang w:val="fr-FR"/>
        </w:rPr>
      </w:pPr>
      <w:r w:rsidRPr="001632FA">
        <w:rPr>
          <w:color w:val="000000"/>
          <w:sz w:val="22"/>
          <w:szCs w:val="22"/>
          <w:lang w:val="fr-FR"/>
        </w:rPr>
        <w:t>Le plus haut représentant du PNUD dans la zone de sécurité est chargé d’aider l’ASC à s’acquitter de son mandat dans la zone de sécurité. Les recommandations de l’ASC et de l’ASMT sont soumises à l’approbation du DO, après consultation de la SMT.</w:t>
      </w:r>
    </w:p>
    <w:p w14:paraId="37AA76EB" w14:textId="77777777" w:rsidR="00D21824" w:rsidRPr="001632FA" w:rsidRDefault="00D21824" w:rsidP="00D21824">
      <w:pPr>
        <w:ind w:left="360"/>
        <w:jc w:val="both"/>
        <w:rPr>
          <w:color w:val="000000"/>
          <w:sz w:val="22"/>
          <w:szCs w:val="22"/>
          <w:lang w:val="fr-FR"/>
        </w:rPr>
      </w:pPr>
    </w:p>
    <w:p w14:paraId="1A17EA77" w14:textId="5A2B8F25" w:rsidR="00D21824" w:rsidRPr="001632FA" w:rsidRDefault="00C21B7D">
      <w:pPr>
        <w:numPr>
          <w:ilvl w:val="0"/>
          <w:numId w:val="25"/>
        </w:numPr>
        <w:jc w:val="both"/>
        <w:rPr>
          <w:color w:val="000000"/>
          <w:sz w:val="22"/>
          <w:szCs w:val="22"/>
          <w:lang w:val="fr-FR"/>
        </w:rPr>
      </w:pPr>
      <w:r w:rsidRPr="001632FA">
        <w:rPr>
          <w:color w:val="000000"/>
          <w:sz w:val="22"/>
          <w:szCs w:val="22"/>
          <w:lang w:val="fr-FR"/>
        </w:rPr>
        <w:t xml:space="preserve">Le plus haut représentant du PNUD dans la zone de sécurité peut être nommé </w:t>
      </w:r>
      <w:r w:rsidR="00A00681" w:rsidRPr="001632FA">
        <w:rPr>
          <w:color w:val="000000"/>
          <w:sz w:val="22"/>
          <w:szCs w:val="22"/>
          <w:lang w:val="fr-FR"/>
        </w:rPr>
        <w:t>en qualité d’</w:t>
      </w:r>
      <w:r w:rsidRPr="001632FA">
        <w:rPr>
          <w:color w:val="000000"/>
          <w:sz w:val="22"/>
          <w:szCs w:val="22"/>
          <w:lang w:val="fr-FR"/>
        </w:rPr>
        <w:t xml:space="preserve">ASC ou </w:t>
      </w:r>
      <w:r w:rsidR="00A00681" w:rsidRPr="001632FA">
        <w:rPr>
          <w:color w:val="000000"/>
          <w:sz w:val="22"/>
          <w:szCs w:val="22"/>
          <w:lang w:val="fr-FR"/>
        </w:rPr>
        <w:t>d’</w:t>
      </w:r>
      <w:r w:rsidRPr="001632FA">
        <w:rPr>
          <w:color w:val="000000"/>
          <w:sz w:val="22"/>
          <w:szCs w:val="22"/>
          <w:lang w:val="fr-FR"/>
        </w:rPr>
        <w:t xml:space="preserve">ASC </w:t>
      </w:r>
      <w:r w:rsidR="00A00681" w:rsidRPr="001632FA">
        <w:rPr>
          <w:color w:val="000000"/>
          <w:sz w:val="22"/>
          <w:szCs w:val="22"/>
          <w:lang w:val="fr-FR"/>
        </w:rPr>
        <w:t>par</w:t>
      </w:r>
      <w:r w:rsidRPr="001632FA">
        <w:rPr>
          <w:color w:val="000000"/>
          <w:sz w:val="22"/>
          <w:szCs w:val="22"/>
          <w:lang w:val="fr-FR"/>
        </w:rPr>
        <w:t xml:space="preserve"> int</w:t>
      </w:r>
      <w:r w:rsidR="00A00681" w:rsidRPr="001632FA">
        <w:rPr>
          <w:color w:val="000000"/>
          <w:sz w:val="22"/>
          <w:szCs w:val="22"/>
          <w:lang w:val="fr-FR"/>
        </w:rPr>
        <w:t>é</w:t>
      </w:r>
      <w:r w:rsidRPr="001632FA">
        <w:rPr>
          <w:color w:val="000000"/>
          <w:sz w:val="22"/>
          <w:szCs w:val="22"/>
          <w:lang w:val="fr-FR"/>
        </w:rPr>
        <w:t>rim et, dans ce cas, il assume l</w:t>
      </w:r>
      <w:r w:rsidR="00A00681" w:rsidRPr="001632FA">
        <w:rPr>
          <w:color w:val="000000"/>
          <w:sz w:val="22"/>
          <w:szCs w:val="22"/>
          <w:lang w:val="fr-FR"/>
        </w:rPr>
        <w:t>es</w:t>
      </w:r>
      <w:r w:rsidRPr="001632FA">
        <w:rPr>
          <w:color w:val="000000"/>
          <w:sz w:val="22"/>
          <w:szCs w:val="22"/>
          <w:lang w:val="fr-FR"/>
        </w:rPr>
        <w:t xml:space="preserve"> responsabilité</w:t>
      </w:r>
      <w:r w:rsidR="00A00681" w:rsidRPr="001632FA">
        <w:rPr>
          <w:color w:val="000000"/>
          <w:sz w:val="22"/>
          <w:szCs w:val="22"/>
          <w:lang w:val="fr-FR"/>
        </w:rPr>
        <w:t>s</w:t>
      </w:r>
      <w:r w:rsidRPr="001632FA">
        <w:rPr>
          <w:color w:val="000000"/>
          <w:sz w:val="22"/>
          <w:szCs w:val="22"/>
          <w:lang w:val="fr-FR"/>
        </w:rPr>
        <w:t xml:space="preserve"> de l</w:t>
      </w:r>
      <w:r w:rsidR="00A00681" w:rsidRPr="001632FA">
        <w:rPr>
          <w:color w:val="000000"/>
          <w:sz w:val="22"/>
          <w:szCs w:val="22"/>
          <w:lang w:val="fr-FR"/>
        </w:rPr>
        <w:t>’</w:t>
      </w:r>
      <w:r w:rsidRPr="001632FA">
        <w:rPr>
          <w:color w:val="000000"/>
          <w:sz w:val="22"/>
          <w:szCs w:val="22"/>
          <w:lang w:val="fr-FR"/>
        </w:rPr>
        <w:t xml:space="preserve">ASC lorsque celui-ci </w:t>
      </w:r>
      <w:r w:rsidR="00A00681" w:rsidRPr="001632FA">
        <w:rPr>
          <w:color w:val="000000"/>
          <w:sz w:val="22"/>
          <w:szCs w:val="22"/>
          <w:lang w:val="fr-FR"/>
        </w:rPr>
        <w:t>se rend à l’étranger</w:t>
      </w:r>
      <w:r w:rsidRPr="001632FA">
        <w:rPr>
          <w:color w:val="000000"/>
          <w:sz w:val="22"/>
          <w:szCs w:val="22"/>
          <w:lang w:val="fr-FR"/>
        </w:rPr>
        <w:t xml:space="preserve"> </w:t>
      </w:r>
      <w:r w:rsidR="00A00681" w:rsidRPr="001632FA">
        <w:rPr>
          <w:color w:val="000000"/>
          <w:sz w:val="22"/>
          <w:szCs w:val="22"/>
          <w:lang w:val="fr-FR"/>
        </w:rPr>
        <w:t>ou est dans l’incapacité d’exercer ses fonctions</w:t>
      </w:r>
      <w:r w:rsidRPr="001632FA">
        <w:rPr>
          <w:color w:val="000000"/>
          <w:sz w:val="22"/>
          <w:szCs w:val="22"/>
          <w:lang w:val="fr-FR"/>
        </w:rPr>
        <w:t xml:space="preserve">. Le </w:t>
      </w:r>
      <w:r w:rsidR="004C0426" w:rsidRPr="001632FA">
        <w:rPr>
          <w:color w:val="000000"/>
          <w:sz w:val="22"/>
          <w:szCs w:val="22"/>
          <w:lang w:val="fr-FR"/>
        </w:rPr>
        <w:t xml:space="preserve">deuxième plus haut </w:t>
      </w:r>
      <w:r w:rsidR="00E67613" w:rsidRPr="001632FA">
        <w:rPr>
          <w:color w:val="000000"/>
          <w:sz w:val="22"/>
          <w:szCs w:val="22"/>
          <w:lang w:val="fr-FR"/>
        </w:rPr>
        <w:t xml:space="preserve">fonctionnaire </w:t>
      </w:r>
      <w:r w:rsidRPr="001632FA">
        <w:rPr>
          <w:color w:val="000000"/>
          <w:sz w:val="22"/>
          <w:szCs w:val="22"/>
          <w:lang w:val="fr-FR"/>
        </w:rPr>
        <w:t xml:space="preserve">du PNUD doit être désigné </w:t>
      </w:r>
      <w:r w:rsidR="004C0426" w:rsidRPr="001632FA">
        <w:rPr>
          <w:color w:val="000000"/>
          <w:sz w:val="22"/>
          <w:szCs w:val="22"/>
          <w:lang w:val="fr-FR"/>
        </w:rPr>
        <w:t>en tant que</w:t>
      </w:r>
      <w:r w:rsidRPr="001632FA">
        <w:rPr>
          <w:color w:val="000000"/>
          <w:sz w:val="22"/>
          <w:szCs w:val="22"/>
          <w:lang w:val="fr-FR"/>
        </w:rPr>
        <w:t xml:space="preserve"> membre suppléant de l</w:t>
      </w:r>
      <w:r w:rsidR="004C0426" w:rsidRPr="001632FA">
        <w:rPr>
          <w:color w:val="000000"/>
          <w:sz w:val="22"/>
          <w:szCs w:val="22"/>
          <w:lang w:val="fr-FR"/>
        </w:rPr>
        <w:t>’</w:t>
      </w:r>
      <w:r w:rsidRPr="001632FA">
        <w:rPr>
          <w:color w:val="000000"/>
          <w:sz w:val="22"/>
          <w:szCs w:val="22"/>
          <w:lang w:val="fr-FR"/>
        </w:rPr>
        <w:t xml:space="preserve">ASMT pour les périodes </w:t>
      </w:r>
      <w:r w:rsidR="004C0426" w:rsidRPr="001632FA">
        <w:rPr>
          <w:color w:val="000000"/>
          <w:sz w:val="22"/>
          <w:szCs w:val="22"/>
          <w:lang w:val="fr-FR"/>
        </w:rPr>
        <w:t>pendant lesquelles</w:t>
      </w:r>
      <w:r w:rsidRPr="001632FA">
        <w:rPr>
          <w:color w:val="000000"/>
          <w:sz w:val="22"/>
          <w:szCs w:val="22"/>
          <w:lang w:val="fr-FR"/>
        </w:rPr>
        <w:t xml:space="preserve"> le chef du bureau exerce les fonctions de l</w:t>
      </w:r>
      <w:r w:rsidR="004C0426" w:rsidRPr="001632FA">
        <w:rPr>
          <w:color w:val="000000"/>
          <w:sz w:val="22"/>
          <w:szCs w:val="22"/>
          <w:lang w:val="fr-FR"/>
        </w:rPr>
        <w:t>’</w:t>
      </w:r>
      <w:r w:rsidRPr="001632FA">
        <w:rPr>
          <w:color w:val="000000"/>
          <w:sz w:val="22"/>
          <w:szCs w:val="22"/>
          <w:lang w:val="fr-FR"/>
        </w:rPr>
        <w:t>ASC ou lorsque le chef du bureau est absent.</w:t>
      </w:r>
    </w:p>
    <w:p w14:paraId="541F77AD" w14:textId="77777777" w:rsidR="004C0426" w:rsidRPr="001632FA" w:rsidRDefault="004C0426" w:rsidP="004C0426">
      <w:pPr>
        <w:ind w:left="360"/>
        <w:jc w:val="both"/>
        <w:rPr>
          <w:color w:val="000000"/>
          <w:sz w:val="22"/>
          <w:szCs w:val="22"/>
          <w:lang w:val="fr-FR"/>
        </w:rPr>
      </w:pPr>
    </w:p>
    <w:p w14:paraId="14F6C68B" w14:textId="10A402FF" w:rsidR="004C0426" w:rsidRPr="001632FA" w:rsidRDefault="00555C68">
      <w:pPr>
        <w:numPr>
          <w:ilvl w:val="0"/>
          <w:numId w:val="25"/>
        </w:numPr>
        <w:jc w:val="both"/>
        <w:rPr>
          <w:color w:val="000000"/>
          <w:sz w:val="22"/>
          <w:szCs w:val="22"/>
          <w:lang w:val="fr-FR"/>
        </w:rPr>
      </w:pPr>
      <w:r w:rsidRPr="001632FA">
        <w:rPr>
          <w:color w:val="000000"/>
          <w:sz w:val="22"/>
          <w:szCs w:val="22"/>
          <w:lang w:val="fr-FR"/>
        </w:rPr>
        <w:t>Le plus haut représentant du PNUD dans la zone de sécurité rend compte à l’Administrateur du PNUD par l’intermédiaire du plus haut représentant du PNUD au niveau national.</w:t>
      </w:r>
    </w:p>
    <w:p w14:paraId="4B10D745" w14:textId="601F5199" w:rsidR="004C0426" w:rsidRPr="001632FA" w:rsidRDefault="004C0426" w:rsidP="004C0426">
      <w:pPr>
        <w:jc w:val="both"/>
        <w:rPr>
          <w:color w:val="000000"/>
          <w:sz w:val="22"/>
          <w:szCs w:val="22"/>
          <w:lang w:val="fr-FR"/>
        </w:rPr>
      </w:pPr>
    </w:p>
    <w:p w14:paraId="7ED711ED" w14:textId="0C8809CB" w:rsidR="00CD43AF" w:rsidRPr="00A73A1C" w:rsidRDefault="00555C68" w:rsidP="00A73A1C">
      <w:pPr>
        <w:pStyle w:val="Heading2"/>
        <w:rPr>
          <w:rFonts w:ascii="Times New Roman" w:hAnsi="Times New Roman" w:cs="Times New Roman"/>
          <w:b/>
          <w:bCs/>
          <w:color w:val="auto"/>
          <w:sz w:val="24"/>
          <w:szCs w:val="24"/>
          <w:u w:val="single"/>
          <w:lang w:val="fr-FR"/>
        </w:rPr>
      </w:pPr>
      <w:bookmarkStart w:id="29" w:name="_Toc1999923651"/>
      <w:bookmarkStart w:id="30" w:name="_Toc122081581"/>
      <w:r w:rsidRPr="4EC300EC">
        <w:rPr>
          <w:rFonts w:ascii="Times New Roman" w:hAnsi="Times New Roman" w:cs="Times New Roman"/>
          <w:b/>
          <w:bCs/>
          <w:color w:val="auto"/>
          <w:sz w:val="24"/>
          <w:szCs w:val="24"/>
          <w:lang w:val="fr-FR"/>
        </w:rPr>
        <w:t>I</w:t>
      </w:r>
      <w:r w:rsidR="00C6399A" w:rsidRPr="4EC300EC">
        <w:rPr>
          <w:rFonts w:ascii="Times New Roman" w:hAnsi="Times New Roman" w:cs="Times New Roman"/>
          <w:b/>
          <w:bCs/>
          <w:color w:val="auto"/>
          <w:sz w:val="24"/>
          <w:szCs w:val="24"/>
          <w:lang w:val="fr-FR"/>
        </w:rPr>
        <w:t>.</w:t>
      </w:r>
      <w:r w:rsidRPr="00597106">
        <w:rPr>
          <w:lang w:val="fr-FR"/>
        </w:rPr>
        <w:tab/>
      </w:r>
      <w:r w:rsidR="00D836FF" w:rsidRPr="4EC300EC">
        <w:rPr>
          <w:rFonts w:ascii="Times New Roman" w:hAnsi="Times New Roman" w:cs="Times New Roman"/>
          <w:b/>
          <w:bCs/>
          <w:color w:val="auto"/>
          <w:sz w:val="24"/>
          <w:szCs w:val="24"/>
          <w:u w:val="single"/>
          <w:lang w:val="fr-FR"/>
        </w:rPr>
        <w:t>Les Spécialistes de la sécurité sur le terrain/</w:t>
      </w:r>
      <w:r w:rsidR="00003D8E" w:rsidRPr="4EC300EC">
        <w:rPr>
          <w:rFonts w:ascii="Times New Roman" w:hAnsi="Times New Roman" w:cs="Times New Roman"/>
          <w:b/>
          <w:bCs/>
          <w:color w:val="auto"/>
          <w:sz w:val="24"/>
          <w:szCs w:val="24"/>
          <w:u w:val="single"/>
          <w:lang w:val="fr-FR"/>
        </w:rPr>
        <w:t xml:space="preserve">Officiers </w:t>
      </w:r>
      <w:r w:rsidR="00D836FF" w:rsidRPr="4EC300EC">
        <w:rPr>
          <w:rFonts w:ascii="Times New Roman" w:hAnsi="Times New Roman" w:cs="Times New Roman"/>
          <w:b/>
          <w:bCs/>
          <w:color w:val="auto"/>
          <w:sz w:val="24"/>
          <w:szCs w:val="24"/>
          <w:u w:val="single"/>
          <w:lang w:val="fr-FR"/>
        </w:rPr>
        <w:t>nationaux de la sécurité/</w:t>
      </w:r>
      <w:r w:rsidR="00003D8E" w:rsidRPr="4EC300EC">
        <w:rPr>
          <w:rFonts w:ascii="Times New Roman" w:hAnsi="Times New Roman" w:cs="Times New Roman"/>
          <w:b/>
          <w:bCs/>
          <w:color w:val="auto"/>
          <w:sz w:val="24"/>
          <w:szCs w:val="24"/>
          <w:u w:val="single"/>
          <w:lang w:val="fr-FR"/>
        </w:rPr>
        <w:t>Associés à la</w:t>
      </w:r>
      <w:r w:rsidR="00D836FF" w:rsidRPr="4EC300EC">
        <w:rPr>
          <w:rFonts w:ascii="Times New Roman" w:hAnsi="Times New Roman" w:cs="Times New Roman"/>
          <w:b/>
          <w:bCs/>
          <w:color w:val="auto"/>
          <w:sz w:val="24"/>
          <w:szCs w:val="24"/>
          <w:u w:val="single"/>
          <w:lang w:val="fr-FR"/>
        </w:rPr>
        <w:t xml:space="preserve"> sécurité de </w:t>
      </w:r>
      <w:r w:rsidR="006E2FBD" w:rsidRPr="4EC300EC">
        <w:rPr>
          <w:rFonts w:ascii="Times New Roman" w:hAnsi="Times New Roman" w:cs="Times New Roman"/>
          <w:b/>
          <w:bCs/>
          <w:color w:val="auto"/>
          <w:sz w:val="24"/>
          <w:szCs w:val="24"/>
          <w:u w:val="single"/>
          <w:lang w:val="fr-FR"/>
        </w:rPr>
        <w:t>b</w:t>
      </w:r>
      <w:r w:rsidR="00D836FF" w:rsidRPr="4EC300EC">
        <w:rPr>
          <w:rFonts w:ascii="Times New Roman" w:hAnsi="Times New Roman" w:cs="Times New Roman"/>
          <w:b/>
          <w:bCs/>
          <w:color w:val="auto"/>
          <w:sz w:val="24"/>
          <w:szCs w:val="24"/>
          <w:u w:val="single"/>
          <w:lang w:val="fr-FR"/>
        </w:rPr>
        <w:t xml:space="preserve">ureau de </w:t>
      </w:r>
      <w:r w:rsidR="006E2FBD" w:rsidRPr="4EC300EC">
        <w:rPr>
          <w:rFonts w:ascii="Times New Roman" w:hAnsi="Times New Roman" w:cs="Times New Roman"/>
          <w:b/>
          <w:bCs/>
          <w:color w:val="auto"/>
          <w:sz w:val="24"/>
          <w:szCs w:val="24"/>
          <w:u w:val="single"/>
          <w:lang w:val="fr-FR"/>
        </w:rPr>
        <w:t>p</w:t>
      </w:r>
      <w:r w:rsidR="00D836FF" w:rsidRPr="4EC300EC">
        <w:rPr>
          <w:rFonts w:ascii="Times New Roman" w:hAnsi="Times New Roman" w:cs="Times New Roman"/>
          <w:b/>
          <w:bCs/>
          <w:color w:val="auto"/>
          <w:sz w:val="24"/>
          <w:szCs w:val="24"/>
          <w:u w:val="single"/>
          <w:lang w:val="fr-FR"/>
        </w:rPr>
        <w:t>ays</w:t>
      </w:r>
      <w:bookmarkEnd w:id="29"/>
      <w:bookmarkEnd w:id="30"/>
    </w:p>
    <w:p w14:paraId="1BD7A7F0" w14:textId="77777777" w:rsidR="00CD43AF" w:rsidRPr="001632FA" w:rsidRDefault="00CD43AF" w:rsidP="00CD43AF">
      <w:pPr>
        <w:jc w:val="both"/>
        <w:rPr>
          <w:i/>
          <w:color w:val="000000"/>
          <w:sz w:val="22"/>
          <w:szCs w:val="22"/>
          <w:u w:val="single"/>
          <w:lang w:val="fr-FR"/>
        </w:rPr>
      </w:pPr>
    </w:p>
    <w:p w14:paraId="3DC70CC1" w14:textId="17CB87C7" w:rsidR="00602E68" w:rsidRPr="001632FA" w:rsidRDefault="00555C68">
      <w:pPr>
        <w:numPr>
          <w:ilvl w:val="0"/>
          <w:numId w:val="26"/>
        </w:numPr>
        <w:jc w:val="both"/>
        <w:rPr>
          <w:color w:val="000000"/>
          <w:sz w:val="22"/>
          <w:szCs w:val="22"/>
          <w:lang w:val="fr-FR"/>
        </w:rPr>
      </w:pPr>
      <w:r w:rsidRPr="001632FA">
        <w:rPr>
          <w:color w:val="000000"/>
          <w:sz w:val="22"/>
          <w:szCs w:val="22"/>
          <w:lang w:val="fr-FR"/>
        </w:rPr>
        <w:t>Aux fins du mandat du PNUD, l</w:t>
      </w:r>
      <w:r w:rsidR="00D836FF" w:rsidRPr="001632FA">
        <w:rPr>
          <w:color w:val="000000"/>
          <w:sz w:val="22"/>
          <w:szCs w:val="22"/>
          <w:lang w:val="fr-FR"/>
        </w:rPr>
        <w:t xml:space="preserve">es </w:t>
      </w:r>
      <w:r w:rsidR="00C85B99" w:rsidRPr="001632FA">
        <w:rPr>
          <w:color w:val="000000"/>
          <w:sz w:val="22"/>
          <w:szCs w:val="22"/>
          <w:lang w:val="fr-FR"/>
        </w:rPr>
        <w:t>Spécialistes de la sécurité sur le terrain</w:t>
      </w:r>
      <w:r w:rsidRPr="001632FA">
        <w:rPr>
          <w:color w:val="000000"/>
          <w:sz w:val="22"/>
          <w:szCs w:val="22"/>
          <w:lang w:val="fr-FR"/>
        </w:rPr>
        <w:t xml:space="preserve"> (FSS), </w:t>
      </w:r>
      <w:r w:rsidR="00003D8E" w:rsidRPr="001632FA">
        <w:rPr>
          <w:color w:val="000000"/>
          <w:sz w:val="22"/>
          <w:szCs w:val="22"/>
          <w:lang w:val="fr-FR"/>
        </w:rPr>
        <w:t xml:space="preserve">Officiers </w:t>
      </w:r>
      <w:r w:rsidR="00C85B99" w:rsidRPr="001632FA">
        <w:rPr>
          <w:color w:val="000000"/>
          <w:sz w:val="22"/>
          <w:szCs w:val="22"/>
          <w:lang w:val="fr-FR"/>
        </w:rPr>
        <w:t>nationaux de la sécurité</w:t>
      </w:r>
      <w:r w:rsidRPr="001632FA">
        <w:rPr>
          <w:color w:val="000000"/>
          <w:sz w:val="22"/>
          <w:szCs w:val="22"/>
          <w:lang w:val="fr-FR"/>
        </w:rPr>
        <w:t xml:space="preserve"> (NSO) et </w:t>
      </w:r>
      <w:r w:rsidR="00003D8E" w:rsidRPr="001632FA">
        <w:rPr>
          <w:color w:val="000000"/>
          <w:sz w:val="22"/>
          <w:szCs w:val="22"/>
          <w:lang w:val="fr-FR"/>
        </w:rPr>
        <w:t xml:space="preserve">Associés à la </w:t>
      </w:r>
      <w:r w:rsidR="00C85B99" w:rsidRPr="001632FA">
        <w:rPr>
          <w:color w:val="000000"/>
          <w:sz w:val="22"/>
          <w:szCs w:val="22"/>
          <w:lang w:val="fr-FR"/>
        </w:rPr>
        <w:t xml:space="preserve">sécurité de </w:t>
      </w:r>
      <w:r w:rsidR="006E2FBD" w:rsidRPr="001632FA">
        <w:rPr>
          <w:color w:val="000000"/>
          <w:sz w:val="22"/>
          <w:szCs w:val="22"/>
          <w:lang w:val="fr-FR"/>
        </w:rPr>
        <w:t>b</w:t>
      </w:r>
      <w:r w:rsidR="00C85B99" w:rsidRPr="001632FA">
        <w:rPr>
          <w:color w:val="000000"/>
          <w:sz w:val="22"/>
          <w:szCs w:val="22"/>
          <w:lang w:val="fr-FR"/>
        </w:rPr>
        <w:t xml:space="preserve">ureau de </w:t>
      </w:r>
      <w:r w:rsidR="006E2FBD" w:rsidRPr="001632FA">
        <w:rPr>
          <w:color w:val="000000"/>
          <w:sz w:val="22"/>
          <w:szCs w:val="22"/>
          <w:lang w:val="fr-FR"/>
        </w:rPr>
        <w:t>p</w:t>
      </w:r>
      <w:r w:rsidR="00C85B99" w:rsidRPr="001632FA">
        <w:rPr>
          <w:color w:val="000000"/>
          <w:sz w:val="22"/>
          <w:szCs w:val="22"/>
          <w:lang w:val="fr-FR"/>
        </w:rPr>
        <w:t xml:space="preserve">ays </w:t>
      </w:r>
      <w:r w:rsidRPr="001632FA">
        <w:rPr>
          <w:color w:val="000000"/>
          <w:sz w:val="22"/>
          <w:szCs w:val="22"/>
          <w:lang w:val="fr-FR"/>
        </w:rPr>
        <w:t xml:space="preserve">(COSA) </w:t>
      </w:r>
      <w:r w:rsidR="00D836FF" w:rsidRPr="001632FA">
        <w:rPr>
          <w:color w:val="000000"/>
          <w:sz w:val="22"/>
          <w:szCs w:val="22"/>
          <w:lang w:val="fr-FR"/>
        </w:rPr>
        <w:t>sont des professionnels de la sécurité recrutés au niveau international ou local pour conseiller</w:t>
      </w:r>
      <w:r w:rsidRPr="001632FA">
        <w:rPr>
          <w:color w:val="000000"/>
          <w:sz w:val="22"/>
          <w:szCs w:val="22"/>
          <w:lang w:val="fr-FR"/>
        </w:rPr>
        <w:t>, appuyer et assister</w:t>
      </w:r>
      <w:r w:rsidR="00D836FF" w:rsidRPr="001632FA">
        <w:rPr>
          <w:color w:val="000000"/>
          <w:sz w:val="22"/>
          <w:szCs w:val="22"/>
          <w:lang w:val="fr-FR"/>
        </w:rPr>
        <w:t xml:space="preserve"> le PNUD et </w:t>
      </w:r>
      <w:r w:rsidR="00DD65B7" w:rsidRPr="001632FA">
        <w:rPr>
          <w:color w:val="000000"/>
          <w:sz w:val="22"/>
          <w:szCs w:val="22"/>
          <w:lang w:val="fr-FR"/>
        </w:rPr>
        <w:t>assume</w:t>
      </w:r>
      <w:r w:rsidRPr="001632FA">
        <w:rPr>
          <w:color w:val="000000"/>
          <w:sz w:val="22"/>
          <w:szCs w:val="22"/>
          <w:lang w:val="fr-FR"/>
        </w:rPr>
        <w:t>nt</w:t>
      </w:r>
      <w:r w:rsidR="00DD65B7" w:rsidRPr="001632FA">
        <w:rPr>
          <w:color w:val="000000"/>
          <w:sz w:val="22"/>
          <w:szCs w:val="22"/>
          <w:lang w:val="fr-FR"/>
        </w:rPr>
        <w:t xml:space="preserve"> la responsabilité des questions de sécurité liées aux activités spécifiques du PNUD</w:t>
      </w:r>
      <w:r w:rsidRPr="001632FA">
        <w:rPr>
          <w:color w:val="000000"/>
          <w:sz w:val="22"/>
          <w:szCs w:val="22"/>
          <w:lang w:val="fr-FR"/>
        </w:rPr>
        <w:t xml:space="preserve"> dans leur région ou pays d’affectation</w:t>
      </w:r>
      <w:r w:rsidR="00D836FF" w:rsidRPr="001632FA">
        <w:rPr>
          <w:color w:val="000000"/>
          <w:sz w:val="22"/>
          <w:szCs w:val="22"/>
          <w:lang w:val="fr-FR"/>
        </w:rPr>
        <w:t>. Ces postes sont financés au niveau des pays.</w:t>
      </w:r>
    </w:p>
    <w:p w14:paraId="7624A18D" w14:textId="77777777" w:rsidR="00602E68" w:rsidRPr="001632FA" w:rsidRDefault="00602E68" w:rsidP="00602E68">
      <w:pPr>
        <w:ind w:left="360"/>
        <w:jc w:val="both"/>
        <w:rPr>
          <w:color w:val="000000"/>
          <w:sz w:val="22"/>
          <w:szCs w:val="22"/>
          <w:lang w:val="fr-FR"/>
        </w:rPr>
      </w:pPr>
    </w:p>
    <w:p w14:paraId="612BA6BD" w14:textId="28EDC5E4" w:rsidR="00CD43AF" w:rsidRPr="001632FA" w:rsidRDefault="00D836FF">
      <w:pPr>
        <w:numPr>
          <w:ilvl w:val="0"/>
          <w:numId w:val="26"/>
        </w:numPr>
        <w:jc w:val="both"/>
        <w:rPr>
          <w:color w:val="000000"/>
          <w:sz w:val="22"/>
          <w:szCs w:val="22"/>
          <w:lang w:val="fr-FR"/>
        </w:rPr>
      </w:pPr>
      <w:r w:rsidRPr="4EC300EC">
        <w:rPr>
          <w:color w:val="000000" w:themeColor="text1"/>
          <w:sz w:val="22"/>
          <w:szCs w:val="22"/>
          <w:lang w:val="fr-FR"/>
        </w:rPr>
        <w:t xml:space="preserve">Les FSS, </w:t>
      </w:r>
      <w:r w:rsidR="003F5D44" w:rsidRPr="4EC300EC">
        <w:rPr>
          <w:color w:val="000000" w:themeColor="text1"/>
          <w:sz w:val="22"/>
          <w:szCs w:val="22"/>
          <w:lang w:val="fr-FR"/>
        </w:rPr>
        <w:t xml:space="preserve">les </w:t>
      </w:r>
      <w:r w:rsidRPr="4EC300EC">
        <w:rPr>
          <w:color w:val="000000" w:themeColor="text1"/>
          <w:sz w:val="22"/>
          <w:szCs w:val="22"/>
          <w:lang w:val="fr-FR"/>
        </w:rPr>
        <w:t xml:space="preserve">NSO et </w:t>
      </w:r>
      <w:r w:rsidR="003F5D44" w:rsidRPr="4EC300EC">
        <w:rPr>
          <w:color w:val="000000" w:themeColor="text1"/>
          <w:sz w:val="22"/>
          <w:szCs w:val="22"/>
          <w:lang w:val="fr-FR"/>
        </w:rPr>
        <w:t xml:space="preserve">les </w:t>
      </w:r>
      <w:r w:rsidRPr="4EC300EC">
        <w:rPr>
          <w:color w:val="000000" w:themeColor="text1"/>
          <w:sz w:val="22"/>
          <w:szCs w:val="22"/>
          <w:lang w:val="fr-FR"/>
        </w:rPr>
        <w:t>COSA</w:t>
      </w:r>
      <w:r w:rsidR="00F454D0" w:rsidRPr="4EC300EC">
        <w:rPr>
          <w:color w:val="000000" w:themeColor="text1"/>
          <w:sz w:val="22"/>
          <w:szCs w:val="22"/>
          <w:lang w:val="fr-FR"/>
        </w:rPr>
        <w:t xml:space="preserve"> du PNUD</w:t>
      </w:r>
      <w:r w:rsidR="003F5D44" w:rsidRPr="4EC300EC">
        <w:rPr>
          <w:color w:val="000000" w:themeColor="text1"/>
          <w:sz w:val="22"/>
          <w:szCs w:val="22"/>
          <w:lang w:val="fr-FR"/>
        </w:rPr>
        <w:t xml:space="preserve"> (lorsque les FSS/NSO ne sont pas présents dans le pays)</w:t>
      </w:r>
      <w:r w:rsidRPr="4EC300EC">
        <w:rPr>
          <w:color w:val="000000" w:themeColor="text1"/>
          <w:sz w:val="22"/>
          <w:szCs w:val="22"/>
          <w:lang w:val="fr-FR"/>
        </w:rPr>
        <w:t xml:space="preserve"> </w:t>
      </w:r>
      <w:r w:rsidR="00F454D0" w:rsidRPr="4EC300EC">
        <w:rPr>
          <w:color w:val="000000" w:themeColor="text1"/>
          <w:sz w:val="22"/>
          <w:szCs w:val="22"/>
          <w:lang w:val="fr-FR"/>
        </w:rPr>
        <w:t>rendent compte au</w:t>
      </w:r>
      <w:r w:rsidRPr="4EC300EC">
        <w:rPr>
          <w:color w:val="000000" w:themeColor="text1"/>
          <w:sz w:val="22"/>
          <w:szCs w:val="22"/>
          <w:lang w:val="fr-FR"/>
        </w:rPr>
        <w:t xml:space="preserve"> plus haut représentant du PNUD au niveau </w:t>
      </w:r>
      <w:r w:rsidR="00F454D0" w:rsidRPr="4EC300EC">
        <w:rPr>
          <w:color w:val="000000" w:themeColor="text1"/>
          <w:sz w:val="22"/>
          <w:szCs w:val="22"/>
          <w:lang w:val="fr-FR"/>
        </w:rPr>
        <w:t>national</w:t>
      </w:r>
      <w:r w:rsidRPr="4EC300EC">
        <w:rPr>
          <w:color w:val="000000" w:themeColor="text1"/>
          <w:sz w:val="22"/>
          <w:szCs w:val="22"/>
          <w:lang w:val="fr-FR"/>
        </w:rPr>
        <w:t xml:space="preserve"> (généralement le</w:t>
      </w:r>
      <w:r w:rsidR="005865BD" w:rsidRPr="4EC300EC">
        <w:rPr>
          <w:color w:val="000000" w:themeColor="text1"/>
          <w:sz w:val="22"/>
          <w:szCs w:val="22"/>
          <w:lang w:val="fr-FR"/>
        </w:rPr>
        <w:t>/la</w:t>
      </w:r>
      <w:r w:rsidRPr="4EC300EC">
        <w:rPr>
          <w:color w:val="000000" w:themeColor="text1"/>
          <w:sz w:val="22"/>
          <w:szCs w:val="22"/>
          <w:lang w:val="fr-FR"/>
        </w:rPr>
        <w:t xml:space="preserve"> RR), bien qu</w:t>
      </w:r>
      <w:r w:rsidR="00F454D0" w:rsidRPr="4EC300EC">
        <w:rPr>
          <w:color w:val="000000" w:themeColor="text1"/>
          <w:sz w:val="22"/>
          <w:szCs w:val="22"/>
          <w:lang w:val="fr-FR"/>
        </w:rPr>
        <w:t>’</w:t>
      </w:r>
      <w:r w:rsidRPr="4EC300EC">
        <w:rPr>
          <w:color w:val="000000" w:themeColor="text1"/>
          <w:sz w:val="22"/>
          <w:szCs w:val="22"/>
          <w:lang w:val="fr-FR"/>
        </w:rPr>
        <w:t xml:space="preserve">ils puissent rendre compte directement au deuxième plus haut fonctionnaire du PNUD pour les activités quotidiennes lorsque cette responsabilité a été déléguée par le </w:t>
      </w:r>
      <w:r w:rsidR="003F5D44" w:rsidRPr="4EC300EC">
        <w:rPr>
          <w:color w:val="000000" w:themeColor="text1"/>
          <w:sz w:val="22"/>
          <w:szCs w:val="22"/>
          <w:lang w:val="fr-FR"/>
        </w:rPr>
        <w:t>RR</w:t>
      </w:r>
      <w:r w:rsidRPr="4EC300EC">
        <w:rPr>
          <w:color w:val="000000" w:themeColor="text1"/>
          <w:sz w:val="22"/>
          <w:szCs w:val="22"/>
          <w:lang w:val="fr-FR"/>
        </w:rPr>
        <w:t xml:space="preserve">. Ils recevront </w:t>
      </w:r>
      <w:r w:rsidR="0048111D" w:rsidRPr="4EC300EC">
        <w:rPr>
          <w:color w:val="000000" w:themeColor="text1"/>
          <w:sz w:val="22"/>
          <w:szCs w:val="22"/>
          <w:lang w:val="fr-FR"/>
        </w:rPr>
        <w:t xml:space="preserve">du Bureau de la sécurité du PNUD </w:t>
      </w:r>
      <w:r w:rsidRPr="4EC300EC">
        <w:rPr>
          <w:color w:val="000000" w:themeColor="text1"/>
          <w:sz w:val="22"/>
          <w:szCs w:val="22"/>
          <w:lang w:val="fr-FR"/>
        </w:rPr>
        <w:t xml:space="preserve">des conseils et un soutien </w:t>
      </w:r>
      <w:r w:rsidR="0048111D" w:rsidRPr="4EC300EC">
        <w:rPr>
          <w:color w:val="000000" w:themeColor="text1"/>
          <w:sz w:val="22"/>
          <w:szCs w:val="22"/>
          <w:lang w:val="fr-FR"/>
        </w:rPr>
        <w:t xml:space="preserve">sur les questions </w:t>
      </w:r>
      <w:r w:rsidR="00003D8E" w:rsidRPr="4EC300EC">
        <w:rPr>
          <w:color w:val="000000" w:themeColor="text1"/>
          <w:sz w:val="22"/>
          <w:szCs w:val="22"/>
          <w:lang w:val="fr-FR"/>
        </w:rPr>
        <w:t xml:space="preserve">techniques et de </w:t>
      </w:r>
      <w:r w:rsidR="0048111D" w:rsidRPr="4EC300EC">
        <w:rPr>
          <w:color w:val="000000" w:themeColor="text1"/>
          <w:sz w:val="22"/>
          <w:szCs w:val="22"/>
          <w:lang w:val="fr-FR"/>
        </w:rPr>
        <w:t>politiques</w:t>
      </w:r>
      <w:r w:rsidR="00003D8E" w:rsidRPr="4EC300EC">
        <w:rPr>
          <w:color w:val="000000" w:themeColor="text1"/>
          <w:sz w:val="22"/>
          <w:szCs w:val="22"/>
          <w:lang w:val="fr-FR"/>
        </w:rPr>
        <w:t xml:space="preserve"> de </w:t>
      </w:r>
      <w:r w:rsidR="390FCE3E" w:rsidRPr="4EC300EC">
        <w:rPr>
          <w:color w:val="000000" w:themeColor="text1"/>
          <w:sz w:val="22"/>
          <w:szCs w:val="22"/>
          <w:lang w:val="fr-FR"/>
        </w:rPr>
        <w:t>sécurité,</w:t>
      </w:r>
      <w:r w:rsidRPr="4EC300EC">
        <w:rPr>
          <w:color w:val="000000" w:themeColor="text1"/>
          <w:sz w:val="22"/>
          <w:szCs w:val="22"/>
          <w:lang w:val="fr-FR"/>
        </w:rPr>
        <w:t xml:space="preserve"> par l</w:t>
      </w:r>
      <w:r w:rsidR="0048111D" w:rsidRPr="4EC300EC">
        <w:rPr>
          <w:color w:val="000000" w:themeColor="text1"/>
          <w:sz w:val="22"/>
          <w:szCs w:val="22"/>
          <w:lang w:val="fr-FR"/>
        </w:rPr>
        <w:t>’</w:t>
      </w:r>
      <w:r w:rsidRPr="4EC300EC">
        <w:rPr>
          <w:color w:val="000000" w:themeColor="text1"/>
          <w:sz w:val="22"/>
          <w:szCs w:val="22"/>
          <w:lang w:val="fr-FR"/>
        </w:rPr>
        <w:t xml:space="preserve">intermédiaire du </w:t>
      </w:r>
      <w:r w:rsidR="0048111D" w:rsidRPr="4EC300EC">
        <w:rPr>
          <w:color w:val="000000" w:themeColor="text1"/>
          <w:sz w:val="22"/>
          <w:szCs w:val="22"/>
          <w:lang w:val="fr-FR"/>
        </w:rPr>
        <w:t>C</w:t>
      </w:r>
      <w:r w:rsidRPr="4EC300EC">
        <w:rPr>
          <w:color w:val="000000" w:themeColor="text1"/>
          <w:sz w:val="22"/>
          <w:szCs w:val="22"/>
          <w:lang w:val="fr-FR"/>
        </w:rPr>
        <w:t xml:space="preserve">onseiller régional </w:t>
      </w:r>
      <w:r w:rsidR="0048111D" w:rsidRPr="4EC300EC">
        <w:rPr>
          <w:color w:val="000000" w:themeColor="text1"/>
          <w:sz w:val="22"/>
          <w:szCs w:val="22"/>
          <w:lang w:val="fr-FR"/>
        </w:rPr>
        <w:t>pour la</w:t>
      </w:r>
      <w:r w:rsidRPr="4EC300EC">
        <w:rPr>
          <w:color w:val="000000" w:themeColor="text1"/>
          <w:sz w:val="22"/>
          <w:szCs w:val="22"/>
          <w:lang w:val="fr-FR"/>
        </w:rPr>
        <w:t xml:space="preserve"> sécurité ou d</w:t>
      </w:r>
      <w:r w:rsidR="00867C14" w:rsidRPr="4EC300EC">
        <w:rPr>
          <w:color w:val="000000" w:themeColor="text1"/>
          <w:sz w:val="22"/>
          <w:szCs w:val="22"/>
          <w:lang w:val="fr-FR"/>
        </w:rPr>
        <w:t>u</w:t>
      </w:r>
      <w:r w:rsidRPr="4EC300EC">
        <w:rPr>
          <w:color w:val="000000" w:themeColor="text1"/>
          <w:sz w:val="22"/>
          <w:szCs w:val="22"/>
          <w:lang w:val="fr-FR"/>
        </w:rPr>
        <w:t xml:space="preserve"> </w:t>
      </w:r>
      <w:r w:rsidR="0048111D" w:rsidRPr="4EC300EC">
        <w:rPr>
          <w:color w:val="000000" w:themeColor="text1"/>
          <w:sz w:val="22"/>
          <w:szCs w:val="22"/>
          <w:lang w:val="fr-FR"/>
        </w:rPr>
        <w:t>S</w:t>
      </w:r>
      <w:r w:rsidRPr="4EC300EC">
        <w:rPr>
          <w:color w:val="000000" w:themeColor="text1"/>
          <w:sz w:val="22"/>
          <w:szCs w:val="22"/>
          <w:lang w:val="fr-FR"/>
        </w:rPr>
        <w:t>pécialiste sous-régiona</w:t>
      </w:r>
      <w:r w:rsidR="00867C14" w:rsidRPr="4EC300EC">
        <w:rPr>
          <w:color w:val="000000" w:themeColor="text1"/>
          <w:sz w:val="22"/>
          <w:szCs w:val="22"/>
          <w:lang w:val="fr-FR"/>
        </w:rPr>
        <w:t>l</w:t>
      </w:r>
      <w:r w:rsidRPr="4EC300EC">
        <w:rPr>
          <w:color w:val="000000" w:themeColor="text1"/>
          <w:sz w:val="22"/>
          <w:szCs w:val="22"/>
          <w:lang w:val="fr-FR"/>
        </w:rPr>
        <w:t xml:space="preserve"> de la sécurité, selon le cas. </w:t>
      </w:r>
      <w:r w:rsidR="0048111D" w:rsidRPr="4EC300EC">
        <w:rPr>
          <w:color w:val="000000" w:themeColor="text1"/>
          <w:sz w:val="22"/>
          <w:szCs w:val="22"/>
          <w:lang w:val="fr-FR"/>
        </w:rPr>
        <w:t>I</w:t>
      </w:r>
      <w:r w:rsidRPr="4EC300EC">
        <w:rPr>
          <w:color w:val="000000" w:themeColor="text1"/>
          <w:sz w:val="22"/>
          <w:szCs w:val="22"/>
          <w:lang w:val="fr-FR"/>
        </w:rPr>
        <w:t>ls</w:t>
      </w:r>
      <w:r w:rsidR="0048111D" w:rsidRPr="4EC300EC">
        <w:rPr>
          <w:color w:val="000000" w:themeColor="text1"/>
          <w:sz w:val="22"/>
          <w:szCs w:val="22"/>
          <w:lang w:val="fr-FR"/>
        </w:rPr>
        <w:t xml:space="preserve"> </w:t>
      </w:r>
      <w:r w:rsidRPr="4EC300EC">
        <w:rPr>
          <w:color w:val="000000" w:themeColor="text1"/>
          <w:sz w:val="22"/>
          <w:szCs w:val="22"/>
          <w:lang w:val="fr-FR"/>
        </w:rPr>
        <w:t xml:space="preserve">sont </w:t>
      </w:r>
      <w:r w:rsidR="0048111D" w:rsidRPr="4EC300EC">
        <w:rPr>
          <w:color w:val="000000" w:themeColor="text1"/>
          <w:sz w:val="22"/>
          <w:szCs w:val="22"/>
          <w:lang w:val="fr-FR"/>
        </w:rPr>
        <w:t xml:space="preserve">également </w:t>
      </w:r>
      <w:r w:rsidRPr="4EC300EC">
        <w:rPr>
          <w:color w:val="000000" w:themeColor="text1"/>
          <w:sz w:val="22"/>
          <w:szCs w:val="22"/>
          <w:lang w:val="fr-FR"/>
        </w:rPr>
        <w:t xml:space="preserve">chargés de </w:t>
      </w:r>
      <w:r w:rsidR="0048111D" w:rsidRPr="4EC300EC">
        <w:rPr>
          <w:color w:val="000000" w:themeColor="text1"/>
          <w:sz w:val="22"/>
          <w:szCs w:val="22"/>
          <w:lang w:val="fr-FR"/>
        </w:rPr>
        <w:t>fournir un appui au DO</w:t>
      </w:r>
      <w:r w:rsidRPr="4EC300EC">
        <w:rPr>
          <w:color w:val="000000" w:themeColor="text1"/>
          <w:sz w:val="22"/>
          <w:szCs w:val="22"/>
          <w:lang w:val="fr-FR"/>
        </w:rPr>
        <w:t xml:space="preserve"> sous la coordination du CSA/PSA/SA.</w:t>
      </w:r>
    </w:p>
    <w:bookmarkEnd w:id="28"/>
    <w:p w14:paraId="2D7AAFFB" w14:textId="77777777" w:rsidR="00CD43AF" w:rsidRPr="001632FA" w:rsidRDefault="00CD43AF" w:rsidP="00CD43AF">
      <w:pPr>
        <w:jc w:val="both"/>
        <w:rPr>
          <w:color w:val="000000"/>
          <w:sz w:val="22"/>
          <w:szCs w:val="22"/>
          <w:lang w:val="fr-FR"/>
        </w:rPr>
      </w:pPr>
    </w:p>
    <w:p w14:paraId="7D5D6C83" w14:textId="6320851F" w:rsidR="00CD43AF" w:rsidRPr="001632FA" w:rsidRDefault="0048111D">
      <w:pPr>
        <w:numPr>
          <w:ilvl w:val="0"/>
          <w:numId w:val="26"/>
        </w:numPr>
        <w:jc w:val="both"/>
        <w:rPr>
          <w:color w:val="000000"/>
          <w:sz w:val="22"/>
          <w:szCs w:val="22"/>
          <w:lang w:val="fr-FR"/>
        </w:rPr>
      </w:pPr>
      <w:r w:rsidRPr="001632FA">
        <w:rPr>
          <w:color w:val="000000"/>
          <w:sz w:val="22"/>
          <w:szCs w:val="22"/>
          <w:lang w:val="fr-FR"/>
        </w:rPr>
        <w:t xml:space="preserve">En l’absence du </w:t>
      </w:r>
      <w:r w:rsidR="000B7C14" w:rsidRPr="001632FA">
        <w:rPr>
          <w:color w:val="000000"/>
          <w:sz w:val="22"/>
          <w:szCs w:val="22"/>
          <w:lang w:val="fr-FR"/>
        </w:rPr>
        <w:t>P/C</w:t>
      </w:r>
      <w:r w:rsidRPr="001632FA">
        <w:rPr>
          <w:color w:val="000000"/>
          <w:sz w:val="22"/>
          <w:szCs w:val="22"/>
          <w:lang w:val="fr-FR"/>
        </w:rPr>
        <w:t>/SA</w:t>
      </w:r>
      <w:r w:rsidR="000B7C14" w:rsidRPr="001632FA">
        <w:rPr>
          <w:color w:val="000000"/>
          <w:sz w:val="22"/>
          <w:szCs w:val="22"/>
          <w:lang w:val="fr-FR"/>
        </w:rPr>
        <w:t xml:space="preserve"> d</w:t>
      </w:r>
      <w:r w:rsidR="00FE0783">
        <w:rPr>
          <w:color w:val="000000"/>
          <w:sz w:val="22"/>
          <w:szCs w:val="22"/>
          <w:lang w:val="fr-FR"/>
        </w:rPr>
        <w:t>’</w:t>
      </w:r>
      <w:r w:rsidR="000B7C14" w:rsidRPr="001632FA">
        <w:rPr>
          <w:color w:val="000000"/>
          <w:sz w:val="22"/>
          <w:szCs w:val="22"/>
          <w:lang w:val="fr-FR"/>
        </w:rPr>
        <w:t>UNDSS</w:t>
      </w:r>
      <w:r w:rsidRPr="001632FA">
        <w:rPr>
          <w:color w:val="000000"/>
          <w:sz w:val="22"/>
          <w:szCs w:val="22"/>
          <w:lang w:val="fr-FR"/>
        </w:rPr>
        <w:t xml:space="preserve">, UNDSS peut demander </w:t>
      </w:r>
      <w:r w:rsidR="000B7C14" w:rsidRPr="001632FA">
        <w:rPr>
          <w:color w:val="000000"/>
          <w:sz w:val="22"/>
          <w:szCs w:val="22"/>
          <w:lang w:val="fr-FR"/>
        </w:rPr>
        <w:t xml:space="preserve">au FSS, au NSO ou au COSA </w:t>
      </w:r>
      <w:r w:rsidR="007F3490" w:rsidRPr="001632FA">
        <w:rPr>
          <w:color w:val="000000"/>
          <w:sz w:val="22"/>
          <w:szCs w:val="22"/>
          <w:lang w:val="fr-FR"/>
        </w:rPr>
        <w:t xml:space="preserve">d’exercer par intérim les fonctions de </w:t>
      </w:r>
      <w:r w:rsidR="000B7C14" w:rsidRPr="001632FA">
        <w:rPr>
          <w:color w:val="000000"/>
          <w:sz w:val="22"/>
          <w:szCs w:val="22"/>
          <w:lang w:val="fr-FR"/>
        </w:rPr>
        <w:t>P/C</w:t>
      </w:r>
      <w:r w:rsidR="007F3490" w:rsidRPr="001632FA">
        <w:rPr>
          <w:color w:val="000000"/>
          <w:sz w:val="22"/>
          <w:szCs w:val="22"/>
          <w:lang w:val="fr-FR"/>
        </w:rPr>
        <w:t xml:space="preserve">/SA pour une période déterminée, </w:t>
      </w:r>
      <w:r w:rsidR="000B7C14" w:rsidRPr="001632FA">
        <w:rPr>
          <w:color w:val="000000"/>
          <w:sz w:val="22"/>
          <w:szCs w:val="22"/>
          <w:lang w:val="fr-FR"/>
        </w:rPr>
        <w:t xml:space="preserve">avec l’accord de </w:t>
      </w:r>
      <w:r w:rsidR="000B7C14" w:rsidRPr="001632FA">
        <w:rPr>
          <w:color w:val="000000"/>
          <w:sz w:val="22"/>
          <w:szCs w:val="22"/>
          <w:lang w:val="fr-FR"/>
        </w:rPr>
        <w:lastRenderedPageBreak/>
        <w:t xml:space="preserve">l’intéressé </w:t>
      </w:r>
      <w:r w:rsidR="007F3490" w:rsidRPr="001632FA">
        <w:rPr>
          <w:color w:val="000000"/>
          <w:sz w:val="22"/>
          <w:szCs w:val="22"/>
          <w:lang w:val="fr-FR"/>
        </w:rPr>
        <w:t xml:space="preserve">et selon les modalités approuvées par le </w:t>
      </w:r>
      <w:r w:rsidRPr="001632FA">
        <w:rPr>
          <w:color w:val="000000"/>
          <w:sz w:val="22"/>
          <w:szCs w:val="22"/>
          <w:lang w:val="fr-FR"/>
        </w:rPr>
        <w:t xml:space="preserve">plus haut représentant du PNUD au niveau national. Cette demande sera confirmée par écrit par le </w:t>
      </w:r>
      <w:r w:rsidR="007F3490" w:rsidRPr="001632FA">
        <w:rPr>
          <w:color w:val="000000"/>
          <w:sz w:val="22"/>
          <w:szCs w:val="22"/>
          <w:lang w:val="fr-FR"/>
        </w:rPr>
        <w:t>DO</w:t>
      </w:r>
      <w:r w:rsidR="000B7C14" w:rsidRPr="001632FA">
        <w:rPr>
          <w:color w:val="000000"/>
          <w:sz w:val="22"/>
          <w:szCs w:val="22"/>
          <w:lang w:val="fr-FR"/>
        </w:rPr>
        <w:t>. Dans cette situation, ils assument les responsabilités opérationnelles</w:t>
      </w:r>
      <w:r w:rsidR="000B7C14" w:rsidRPr="001632FA">
        <w:rPr>
          <w:rStyle w:val="FootnoteReference"/>
          <w:color w:val="000000"/>
          <w:sz w:val="22"/>
          <w:szCs w:val="22"/>
          <w:lang w:val="fr-FR"/>
        </w:rPr>
        <w:footnoteReference w:id="11"/>
      </w:r>
      <w:r w:rsidR="000B7C14" w:rsidRPr="001632FA">
        <w:rPr>
          <w:color w:val="000000"/>
          <w:sz w:val="22"/>
          <w:szCs w:val="22"/>
          <w:lang w:val="fr-FR"/>
        </w:rPr>
        <w:t xml:space="preserve"> d</w:t>
      </w:r>
      <w:r w:rsidR="29269C52" w:rsidRPr="001632FA">
        <w:rPr>
          <w:color w:val="000000"/>
          <w:sz w:val="22"/>
          <w:szCs w:val="22"/>
          <w:lang w:val="fr-FR"/>
        </w:rPr>
        <w:t>’</w:t>
      </w:r>
      <w:r w:rsidR="000B7C14" w:rsidRPr="001632FA">
        <w:rPr>
          <w:color w:val="000000"/>
          <w:sz w:val="22"/>
          <w:szCs w:val="22"/>
          <w:lang w:val="fr-FR"/>
        </w:rPr>
        <w:t xml:space="preserve">UNDSS conformément </w:t>
      </w:r>
      <w:r w:rsidR="006B3295">
        <w:rPr>
          <w:color w:val="000000"/>
          <w:sz w:val="22"/>
          <w:szCs w:val="22"/>
          <w:lang w:val="fr-FR"/>
        </w:rPr>
        <w:t xml:space="preserve">au Cadre de </w:t>
      </w:r>
      <w:r w:rsidR="003848A7">
        <w:rPr>
          <w:color w:val="000000"/>
          <w:sz w:val="22"/>
          <w:szCs w:val="22"/>
          <w:lang w:val="fr-FR"/>
        </w:rPr>
        <w:t xml:space="preserve">référence </w:t>
      </w:r>
      <w:r w:rsidR="003848A7" w:rsidRPr="001632FA">
        <w:rPr>
          <w:color w:val="000000"/>
          <w:sz w:val="22"/>
          <w:szCs w:val="22"/>
          <w:lang w:val="fr-FR"/>
        </w:rPr>
        <w:t>de</w:t>
      </w:r>
      <w:r w:rsidR="000B7C14" w:rsidRPr="001632FA">
        <w:rPr>
          <w:color w:val="000000"/>
          <w:sz w:val="22"/>
          <w:szCs w:val="22"/>
          <w:lang w:val="fr-FR"/>
        </w:rPr>
        <w:t xml:space="preserve"> l’UNSMS.</w:t>
      </w:r>
    </w:p>
    <w:p w14:paraId="4D970B02" w14:textId="77777777" w:rsidR="003664AA" w:rsidRPr="001632FA" w:rsidRDefault="003664AA" w:rsidP="003664AA">
      <w:pPr>
        <w:ind w:left="360"/>
        <w:jc w:val="both"/>
        <w:rPr>
          <w:color w:val="000000"/>
          <w:sz w:val="22"/>
          <w:szCs w:val="22"/>
          <w:lang w:val="fr-FR"/>
        </w:rPr>
      </w:pPr>
    </w:p>
    <w:p w14:paraId="4FE1A466" w14:textId="5B9855FB" w:rsidR="003664AA" w:rsidRPr="001632FA" w:rsidRDefault="00641725">
      <w:pPr>
        <w:numPr>
          <w:ilvl w:val="0"/>
          <w:numId w:val="26"/>
        </w:numPr>
        <w:jc w:val="both"/>
        <w:rPr>
          <w:color w:val="000000"/>
          <w:sz w:val="20"/>
          <w:szCs w:val="20"/>
          <w:lang w:val="fr-FR"/>
        </w:rPr>
      </w:pPr>
      <w:r w:rsidRPr="4EC300EC">
        <w:rPr>
          <w:sz w:val="22"/>
          <w:szCs w:val="22"/>
          <w:lang w:val="fr-FR"/>
        </w:rPr>
        <w:t xml:space="preserve">En tant que conseillers de leurs représentants, les agents du PNUD chargés de la sécurité sont membres de la cellule de sécurité et assistent aux réunions de la SMT en qualité d’observateurs. En tant que membres de la cellule de sécurité, présidée par le P/C/SA, les agents du PNUD chargés de la sécurité assistent le P/C/SA ou le FSCO sur tous les aspects de la gestion de la sécurité, y compris la SRM, les plans de sécurité, les évaluations de la sécurité physique et les conseils sur la sécurité résidentielle, entre autres activités. Les </w:t>
      </w:r>
      <w:r w:rsidR="00A27CE5" w:rsidRPr="4EC300EC">
        <w:rPr>
          <w:sz w:val="22"/>
          <w:szCs w:val="22"/>
          <w:lang w:val="fr-FR"/>
        </w:rPr>
        <w:t>suggestions</w:t>
      </w:r>
      <w:r w:rsidRPr="4EC300EC">
        <w:rPr>
          <w:sz w:val="22"/>
          <w:szCs w:val="22"/>
          <w:lang w:val="fr-FR"/>
        </w:rPr>
        <w:t xml:space="preserve"> et les options recommandées par la cellule de sécurité </w:t>
      </w:r>
      <w:r w:rsidR="00A27CE5" w:rsidRPr="4EC300EC">
        <w:rPr>
          <w:sz w:val="22"/>
          <w:szCs w:val="22"/>
          <w:lang w:val="fr-FR"/>
        </w:rPr>
        <w:t xml:space="preserve">visent à fournir un appui à la SMT ou à </w:t>
      </w:r>
      <w:r w:rsidRPr="4EC300EC">
        <w:rPr>
          <w:sz w:val="22"/>
          <w:szCs w:val="22"/>
          <w:lang w:val="fr-FR"/>
        </w:rPr>
        <w:t>l</w:t>
      </w:r>
      <w:r w:rsidR="00A27CE5" w:rsidRPr="4EC300EC">
        <w:rPr>
          <w:sz w:val="22"/>
          <w:szCs w:val="22"/>
          <w:lang w:val="fr-FR"/>
        </w:rPr>
        <w:t>’</w:t>
      </w:r>
      <w:r w:rsidRPr="4EC300EC">
        <w:rPr>
          <w:sz w:val="22"/>
          <w:szCs w:val="22"/>
          <w:lang w:val="fr-FR"/>
        </w:rPr>
        <w:t>ASMT</w:t>
      </w:r>
      <w:r w:rsidR="00A27CE5" w:rsidRPr="4EC300EC">
        <w:rPr>
          <w:sz w:val="22"/>
          <w:szCs w:val="22"/>
          <w:lang w:val="fr-FR"/>
        </w:rPr>
        <w:t>,</w:t>
      </w:r>
      <w:r w:rsidRPr="4EC300EC">
        <w:rPr>
          <w:sz w:val="22"/>
          <w:szCs w:val="22"/>
          <w:lang w:val="fr-FR"/>
        </w:rPr>
        <w:t xml:space="preserve"> selon le cas.</w:t>
      </w:r>
    </w:p>
    <w:p w14:paraId="2F28C4A2" w14:textId="1156882E" w:rsidR="00CD43AF" w:rsidRPr="001632FA" w:rsidRDefault="00CD43AF" w:rsidP="00CD43AF">
      <w:pPr>
        <w:autoSpaceDE w:val="0"/>
        <w:autoSpaceDN w:val="0"/>
        <w:adjustRightInd w:val="0"/>
        <w:spacing w:line="240" w:lineRule="atLeast"/>
        <w:jc w:val="both"/>
        <w:rPr>
          <w:color w:val="000000"/>
          <w:sz w:val="22"/>
          <w:szCs w:val="22"/>
          <w:lang w:val="fr-FR"/>
        </w:rPr>
      </w:pPr>
    </w:p>
    <w:p w14:paraId="3FB30907" w14:textId="1D716B22" w:rsidR="001519CA" w:rsidRPr="00A73A1C" w:rsidRDefault="001519CA" w:rsidP="00A73A1C">
      <w:pPr>
        <w:pStyle w:val="Heading2"/>
        <w:rPr>
          <w:rFonts w:ascii="Times New Roman" w:hAnsi="Times New Roman" w:cs="Times New Roman"/>
          <w:b/>
          <w:bCs/>
          <w:color w:val="auto"/>
          <w:sz w:val="24"/>
          <w:szCs w:val="24"/>
          <w:u w:val="single"/>
          <w:lang w:val="fr-FR"/>
        </w:rPr>
      </w:pPr>
      <w:bookmarkStart w:id="31" w:name="_Toc122081582"/>
      <w:bookmarkStart w:id="32" w:name="_Toc1583248557"/>
      <w:r w:rsidRPr="4EC300EC">
        <w:rPr>
          <w:rFonts w:ascii="Times New Roman" w:hAnsi="Times New Roman" w:cs="Times New Roman"/>
          <w:b/>
          <w:bCs/>
          <w:color w:val="auto"/>
          <w:sz w:val="24"/>
          <w:szCs w:val="24"/>
          <w:lang w:val="fr-FR"/>
        </w:rPr>
        <w:t>J.</w:t>
      </w:r>
      <w:r w:rsidRPr="00597106">
        <w:rPr>
          <w:lang w:val="fr-FR"/>
        </w:rPr>
        <w:tab/>
      </w:r>
      <w:r w:rsidRPr="4EC300EC">
        <w:rPr>
          <w:rFonts w:ascii="Times New Roman" w:hAnsi="Times New Roman" w:cs="Times New Roman"/>
          <w:b/>
          <w:bCs/>
          <w:color w:val="auto"/>
          <w:sz w:val="24"/>
          <w:szCs w:val="24"/>
          <w:u w:val="single"/>
          <w:lang w:val="fr-FR"/>
        </w:rPr>
        <w:t xml:space="preserve">Les Assistants </w:t>
      </w:r>
      <w:r w:rsidR="00A10FCA" w:rsidRPr="4EC300EC">
        <w:rPr>
          <w:rFonts w:ascii="Times New Roman" w:hAnsi="Times New Roman" w:cs="Times New Roman"/>
          <w:b/>
          <w:bCs/>
          <w:color w:val="auto"/>
          <w:sz w:val="24"/>
          <w:szCs w:val="24"/>
          <w:u w:val="single"/>
          <w:lang w:val="fr-FR"/>
        </w:rPr>
        <w:t xml:space="preserve">locaux </w:t>
      </w:r>
      <w:r w:rsidRPr="4EC300EC">
        <w:rPr>
          <w:rFonts w:ascii="Times New Roman" w:hAnsi="Times New Roman" w:cs="Times New Roman"/>
          <w:b/>
          <w:bCs/>
          <w:color w:val="auto"/>
          <w:sz w:val="24"/>
          <w:szCs w:val="24"/>
          <w:u w:val="single"/>
          <w:lang w:val="fr-FR"/>
        </w:rPr>
        <w:t>à la sécurité</w:t>
      </w:r>
      <w:bookmarkEnd w:id="31"/>
      <w:r w:rsidRPr="4EC300EC">
        <w:rPr>
          <w:rFonts w:ascii="Times New Roman" w:hAnsi="Times New Roman" w:cs="Times New Roman"/>
          <w:b/>
          <w:bCs/>
          <w:color w:val="auto"/>
          <w:sz w:val="24"/>
          <w:szCs w:val="24"/>
          <w:u w:val="single"/>
          <w:lang w:val="fr-FR"/>
        </w:rPr>
        <w:t xml:space="preserve"> </w:t>
      </w:r>
      <w:bookmarkEnd w:id="32"/>
    </w:p>
    <w:p w14:paraId="68C7F1A8" w14:textId="0375CA65" w:rsidR="001519CA" w:rsidRPr="001632FA" w:rsidRDefault="001519CA" w:rsidP="00CD43AF">
      <w:pPr>
        <w:autoSpaceDE w:val="0"/>
        <w:autoSpaceDN w:val="0"/>
        <w:adjustRightInd w:val="0"/>
        <w:spacing w:line="240" w:lineRule="atLeast"/>
        <w:jc w:val="both"/>
        <w:rPr>
          <w:color w:val="000000"/>
          <w:sz w:val="22"/>
          <w:szCs w:val="22"/>
          <w:lang w:val="fr-FR"/>
        </w:rPr>
      </w:pPr>
    </w:p>
    <w:p w14:paraId="1E827E6D" w14:textId="63890A8D" w:rsidR="00B133BD" w:rsidRPr="001632FA" w:rsidRDefault="00A10FCA">
      <w:pPr>
        <w:numPr>
          <w:ilvl w:val="0"/>
          <w:numId w:val="27"/>
        </w:numPr>
        <w:jc w:val="both"/>
        <w:rPr>
          <w:color w:val="000000"/>
          <w:sz w:val="22"/>
          <w:szCs w:val="22"/>
          <w:lang w:val="fr-FR"/>
        </w:rPr>
      </w:pPr>
      <w:r w:rsidRPr="001632FA">
        <w:rPr>
          <w:color w:val="000000"/>
          <w:sz w:val="22"/>
          <w:szCs w:val="22"/>
          <w:lang w:val="fr-FR"/>
        </w:rPr>
        <w:t>Aux fins du mandat du PNUD, les Assistants locaux à la sécurité du PNUD (LSA) fourniront une assistance en matière de sécurité sous la supervision immédiate du professionnel de la sécurité du PNUD, ou du deuxième plus haut représentant du PNUD pour les tâches quotidiennes liées à la sécurité lorsque cette responsabilité aura été déléguée par le</w:t>
      </w:r>
      <w:r w:rsidR="00630C0A">
        <w:rPr>
          <w:color w:val="000000"/>
          <w:sz w:val="22"/>
          <w:szCs w:val="22"/>
          <w:lang w:val="fr-FR"/>
        </w:rPr>
        <w:t>/la</w:t>
      </w:r>
      <w:r w:rsidRPr="001632FA">
        <w:rPr>
          <w:color w:val="000000"/>
          <w:sz w:val="22"/>
          <w:szCs w:val="22"/>
          <w:lang w:val="fr-FR"/>
        </w:rPr>
        <w:t xml:space="preserve"> RR.</w:t>
      </w:r>
    </w:p>
    <w:p w14:paraId="5981836D" w14:textId="77777777" w:rsidR="00A10FCA" w:rsidRPr="001632FA" w:rsidRDefault="00A10FCA" w:rsidP="00A10FCA">
      <w:pPr>
        <w:ind w:left="360"/>
        <w:jc w:val="both"/>
        <w:rPr>
          <w:color w:val="000000"/>
          <w:sz w:val="22"/>
          <w:szCs w:val="22"/>
          <w:lang w:val="fr-FR"/>
        </w:rPr>
      </w:pPr>
    </w:p>
    <w:p w14:paraId="3405F915" w14:textId="25D5EEC0" w:rsidR="00A10FCA" w:rsidRPr="001632FA" w:rsidRDefault="00A10FCA">
      <w:pPr>
        <w:numPr>
          <w:ilvl w:val="0"/>
          <w:numId w:val="27"/>
        </w:numPr>
        <w:jc w:val="both"/>
        <w:rPr>
          <w:color w:val="000000"/>
          <w:sz w:val="20"/>
          <w:szCs w:val="20"/>
          <w:lang w:val="fr-FR"/>
        </w:rPr>
      </w:pPr>
      <w:r w:rsidRPr="001632FA">
        <w:rPr>
          <w:sz w:val="22"/>
          <w:szCs w:val="22"/>
          <w:lang w:val="fr-FR"/>
        </w:rPr>
        <w:t xml:space="preserve">Les Assistants locaux à la sécurité recevront des conseils et un appui politique et technique du Bureau de la sécurité du PNUD, par l’intermédiaire du Conseiller régional pour la sécurité ou du Spécialiste sous-régional de la sécurité, ou par l’intermédiaire du FSS, du NSO ou du COSA du PNUD lorsqu’ils seront présents dans le pays. Il est important de noter que les professionnels de la sécurité </w:t>
      </w:r>
      <w:r w:rsidR="006174F3" w:rsidRPr="001632FA">
        <w:rPr>
          <w:sz w:val="22"/>
          <w:szCs w:val="22"/>
          <w:lang w:val="fr-FR"/>
        </w:rPr>
        <w:t xml:space="preserve">demeurent responsables </w:t>
      </w:r>
      <w:r w:rsidRPr="001632FA">
        <w:rPr>
          <w:sz w:val="22"/>
          <w:szCs w:val="22"/>
          <w:lang w:val="fr-FR"/>
        </w:rPr>
        <w:t xml:space="preserve">de la sûreté et de la sécurité. Nonobstant ce qui précède, les LSA </w:t>
      </w:r>
      <w:r w:rsidR="006174F3" w:rsidRPr="001632FA">
        <w:rPr>
          <w:sz w:val="22"/>
          <w:szCs w:val="22"/>
          <w:lang w:val="fr-FR"/>
        </w:rPr>
        <w:t>assumeront</w:t>
      </w:r>
      <w:r w:rsidRPr="001632FA">
        <w:rPr>
          <w:sz w:val="22"/>
          <w:szCs w:val="22"/>
          <w:lang w:val="fr-FR"/>
        </w:rPr>
        <w:t xml:space="preserve"> la responsabilité des tâches qui leur s</w:t>
      </w:r>
      <w:r w:rsidR="006174F3" w:rsidRPr="001632FA">
        <w:rPr>
          <w:sz w:val="22"/>
          <w:szCs w:val="22"/>
          <w:lang w:val="fr-FR"/>
        </w:rPr>
        <w:t>er</w:t>
      </w:r>
      <w:r w:rsidRPr="001632FA">
        <w:rPr>
          <w:sz w:val="22"/>
          <w:szCs w:val="22"/>
          <w:lang w:val="fr-FR"/>
        </w:rPr>
        <w:t>ont confiées.</w:t>
      </w:r>
    </w:p>
    <w:p w14:paraId="58E22536" w14:textId="1B351465" w:rsidR="001519CA" w:rsidRPr="001632FA" w:rsidRDefault="001519CA" w:rsidP="00CD43AF">
      <w:pPr>
        <w:autoSpaceDE w:val="0"/>
        <w:autoSpaceDN w:val="0"/>
        <w:adjustRightInd w:val="0"/>
        <w:spacing w:line="240" w:lineRule="atLeast"/>
        <w:jc w:val="both"/>
        <w:rPr>
          <w:color w:val="000000"/>
          <w:sz w:val="22"/>
          <w:szCs w:val="22"/>
          <w:lang w:val="fr-FR"/>
        </w:rPr>
      </w:pPr>
    </w:p>
    <w:p w14:paraId="1C8D7984" w14:textId="116E29D1" w:rsidR="00D12581" w:rsidRPr="00A73A1C" w:rsidRDefault="006174F3" w:rsidP="00A73A1C">
      <w:pPr>
        <w:pStyle w:val="Heading2"/>
        <w:rPr>
          <w:rFonts w:ascii="Times New Roman" w:hAnsi="Times New Roman" w:cs="Times New Roman"/>
          <w:b/>
          <w:bCs/>
          <w:color w:val="auto"/>
          <w:sz w:val="24"/>
          <w:szCs w:val="24"/>
          <w:u w:val="single"/>
          <w:lang w:val="fr-FR"/>
        </w:rPr>
      </w:pPr>
      <w:bookmarkStart w:id="33" w:name="_Toc1181096707"/>
      <w:bookmarkStart w:id="34" w:name="_Toc122081583"/>
      <w:r w:rsidRPr="4EC300EC">
        <w:rPr>
          <w:rFonts w:ascii="Times New Roman" w:hAnsi="Times New Roman" w:cs="Times New Roman"/>
          <w:b/>
          <w:bCs/>
          <w:color w:val="auto"/>
          <w:sz w:val="24"/>
          <w:szCs w:val="24"/>
          <w:lang w:val="fr-FR"/>
        </w:rPr>
        <w:t>K</w:t>
      </w:r>
      <w:r w:rsidR="00B7614C" w:rsidRPr="4EC300EC">
        <w:rPr>
          <w:rFonts w:ascii="Times New Roman" w:hAnsi="Times New Roman" w:cs="Times New Roman"/>
          <w:b/>
          <w:bCs/>
          <w:color w:val="auto"/>
          <w:sz w:val="24"/>
          <w:szCs w:val="24"/>
          <w:lang w:val="fr-FR"/>
        </w:rPr>
        <w:t>.</w:t>
      </w:r>
      <w:r w:rsidRPr="00597106">
        <w:rPr>
          <w:lang w:val="fr-FR"/>
        </w:rPr>
        <w:tab/>
      </w:r>
      <w:r w:rsidRPr="4EC300EC">
        <w:rPr>
          <w:rFonts w:ascii="Times New Roman" w:hAnsi="Times New Roman" w:cs="Times New Roman"/>
          <w:b/>
          <w:bCs/>
          <w:color w:val="auto"/>
          <w:sz w:val="24"/>
          <w:szCs w:val="24"/>
          <w:u w:val="single"/>
          <w:lang w:val="fr-FR"/>
        </w:rPr>
        <w:t>Les Points focaux institutionnels pour les questions de sécurité du PNUD</w:t>
      </w:r>
      <w:bookmarkEnd w:id="33"/>
      <w:bookmarkEnd w:id="34"/>
    </w:p>
    <w:p w14:paraId="16D23B24" w14:textId="77777777" w:rsidR="00D12581" w:rsidRPr="001632FA" w:rsidRDefault="00D12581" w:rsidP="002F4942">
      <w:pPr>
        <w:jc w:val="both"/>
        <w:rPr>
          <w:i/>
          <w:color w:val="000000"/>
          <w:sz w:val="22"/>
          <w:szCs w:val="22"/>
          <w:u w:val="single"/>
          <w:lang w:val="fr-FR"/>
        </w:rPr>
      </w:pPr>
    </w:p>
    <w:p w14:paraId="508108C8" w14:textId="5F413FA2" w:rsidR="005928A0" w:rsidRPr="001632FA" w:rsidRDefault="00E44021">
      <w:pPr>
        <w:numPr>
          <w:ilvl w:val="0"/>
          <w:numId w:val="28"/>
        </w:numPr>
        <w:jc w:val="both"/>
        <w:rPr>
          <w:color w:val="000000"/>
          <w:sz w:val="22"/>
          <w:szCs w:val="22"/>
          <w:lang w:val="fr-FR"/>
        </w:rPr>
      </w:pPr>
      <w:r w:rsidRPr="001632FA">
        <w:rPr>
          <w:color w:val="000000"/>
          <w:sz w:val="22"/>
          <w:szCs w:val="22"/>
          <w:lang w:val="fr-FR"/>
        </w:rPr>
        <w:t>En l’absence d</w:t>
      </w:r>
      <w:r w:rsidR="00FC4328" w:rsidRPr="001632FA">
        <w:rPr>
          <w:color w:val="000000"/>
          <w:sz w:val="22"/>
          <w:szCs w:val="22"/>
          <w:lang w:val="fr-FR"/>
        </w:rPr>
        <w:t>’</w:t>
      </w:r>
      <w:r w:rsidRPr="001632FA">
        <w:rPr>
          <w:color w:val="000000"/>
          <w:sz w:val="22"/>
          <w:szCs w:val="22"/>
          <w:lang w:val="fr-FR"/>
        </w:rPr>
        <w:t xml:space="preserve">un </w:t>
      </w:r>
      <w:r w:rsidR="00FC4328" w:rsidRPr="001632FA">
        <w:rPr>
          <w:color w:val="000000"/>
          <w:sz w:val="22"/>
          <w:szCs w:val="22"/>
          <w:lang w:val="fr-FR"/>
        </w:rPr>
        <w:t>FSS</w:t>
      </w:r>
      <w:r w:rsidRPr="001632FA">
        <w:rPr>
          <w:color w:val="000000"/>
          <w:sz w:val="22"/>
          <w:szCs w:val="22"/>
          <w:lang w:val="fr-FR"/>
        </w:rPr>
        <w:t xml:space="preserve">, </w:t>
      </w:r>
      <w:r w:rsidR="00FC4328" w:rsidRPr="001632FA">
        <w:rPr>
          <w:color w:val="000000"/>
          <w:sz w:val="22"/>
          <w:szCs w:val="22"/>
          <w:lang w:val="fr-FR"/>
        </w:rPr>
        <w:t>NSO</w:t>
      </w:r>
      <w:r w:rsidR="003D21B0" w:rsidRPr="001632FA">
        <w:rPr>
          <w:color w:val="000000"/>
          <w:sz w:val="22"/>
          <w:szCs w:val="22"/>
          <w:lang w:val="fr-FR"/>
        </w:rPr>
        <w:t>,</w:t>
      </w:r>
      <w:r w:rsidR="00FC4328" w:rsidRPr="001632FA">
        <w:rPr>
          <w:color w:val="000000"/>
          <w:sz w:val="22"/>
          <w:szCs w:val="22"/>
          <w:lang w:val="fr-FR"/>
        </w:rPr>
        <w:t xml:space="preserve"> COSA</w:t>
      </w:r>
      <w:r w:rsidR="003D21B0" w:rsidRPr="001632FA">
        <w:rPr>
          <w:color w:val="000000"/>
          <w:sz w:val="22"/>
          <w:szCs w:val="22"/>
          <w:lang w:val="fr-FR"/>
        </w:rPr>
        <w:t xml:space="preserve"> ou LSA</w:t>
      </w:r>
      <w:r w:rsidRPr="001632FA">
        <w:rPr>
          <w:color w:val="000000"/>
          <w:sz w:val="22"/>
          <w:szCs w:val="22"/>
          <w:lang w:val="fr-FR"/>
        </w:rPr>
        <w:t xml:space="preserve">, le plus haut représentant du PNUD au niveau </w:t>
      </w:r>
      <w:r w:rsidR="00FC4328" w:rsidRPr="001632FA">
        <w:rPr>
          <w:color w:val="000000"/>
          <w:sz w:val="22"/>
          <w:szCs w:val="22"/>
          <w:lang w:val="fr-FR"/>
        </w:rPr>
        <w:t>national</w:t>
      </w:r>
      <w:r w:rsidRPr="001632FA">
        <w:rPr>
          <w:color w:val="000000"/>
          <w:sz w:val="22"/>
          <w:szCs w:val="22"/>
          <w:lang w:val="fr-FR"/>
        </w:rPr>
        <w:t xml:space="preserve">, en consultation avec le </w:t>
      </w:r>
      <w:r w:rsidR="00FC4328" w:rsidRPr="001632FA">
        <w:rPr>
          <w:color w:val="000000"/>
          <w:sz w:val="22"/>
          <w:szCs w:val="22"/>
          <w:lang w:val="fr-FR"/>
        </w:rPr>
        <w:t>B</w:t>
      </w:r>
      <w:r w:rsidRPr="001632FA">
        <w:rPr>
          <w:color w:val="000000"/>
          <w:sz w:val="22"/>
          <w:szCs w:val="22"/>
          <w:lang w:val="fr-FR"/>
        </w:rPr>
        <w:t xml:space="preserve">ureau de </w:t>
      </w:r>
      <w:r w:rsidR="00FC4328" w:rsidRPr="001632FA">
        <w:rPr>
          <w:color w:val="000000"/>
          <w:sz w:val="22"/>
          <w:szCs w:val="22"/>
          <w:lang w:val="fr-FR"/>
        </w:rPr>
        <w:t xml:space="preserve">la </w:t>
      </w:r>
      <w:r w:rsidRPr="001632FA">
        <w:rPr>
          <w:color w:val="000000"/>
          <w:sz w:val="22"/>
          <w:szCs w:val="22"/>
          <w:lang w:val="fr-FR"/>
        </w:rPr>
        <w:t>sécurité du PNUD, nommer</w:t>
      </w:r>
      <w:r w:rsidR="003D21B0" w:rsidRPr="001632FA">
        <w:rPr>
          <w:color w:val="000000"/>
          <w:sz w:val="22"/>
          <w:szCs w:val="22"/>
          <w:lang w:val="fr-FR"/>
        </w:rPr>
        <w:t>a</w:t>
      </w:r>
      <w:r w:rsidRPr="001632FA">
        <w:rPr>
          <w:color w:val="000000"/>
          <w:sz w:val="22"/>
          <w:szCs w:val="22"/>
          <w:lang w:val="fr-FR"/>
        </w:rPr>
        <w:t xml:space="preserve"> un </w:t>
      </w:r>
      <w:r w:rsidR="00FC4328" w:rsidRPr="001632FA">
        <w:rPr>
          <w:color w:val="000000"/>
          <w:sz w:val="22"/>
          <w:szCs w:val="22"/>
          <w:lang w:val="fr-FR"/>
        </w:rPr>
        <w:t>P</w:t>
      </w:r>
      <w:r w:rsidRPr="001632FA">
        <w:rPr>
          <w:color w:val="000000"/>
          <w:sz w:val="22"/>
          <w:szCs w:val="22"/>
          <w:lang w:val="fr-FR"/>
        </w:rPr>
        <w:t xml:space="preserve">oint focal </w:t>
      </w:r>
      <w:r w:rsidR="00FC4328" w:rsidRPr="001632FA">
        <w:rPr>
          <w:color w:val="000000"/>
          <w:sz w:val="22"/>
          <w:szCs w:val="22"/>
          <w:lang w:val="fr-FR"/>
        </w:rPr>
        <w:t xml:space="preserve">institutionnel pour les questions </w:t>
      </w:r>
      <w:r w:rsidRPr="001632FA">
        <w:rPr>
          <w:color w:val="000000"/>
          <w:sz w:val="22"/>
          <w:szCs w:val="22"/>
          <w:lang w:val="fr-FR"/>
        </w:rPr>
        <w:t>de sécurité du PNUD (ASFP)</w:t>
      </w:r>
      <w:r w:rsidR="003E60FA" w:rsidRPr="001632FA">
        <w:rPr>
          <w:rStyle w:val="FootnoteReference"/>
          <w:color w:val="000000"/>
          <w:sz w:val="22"/>
          <w:szCs w:val="22"/>
          <w:lang w:val="fr-FR"/>
        </w:rPr>
        <w:footnoteReference w:id="12"/>
      </w:r>
      <w:r w:rsidRPr="001632FA">
        <w:rPr>
          <w:color w:val="000000"/>
          <w:sz w:val="22"/>
          <w:szCs w:val="22"/>
          <w:lang w:val="fr-FR"/>
        </w:rPr>
        <w:t xml:space="preserve"> pour l</w:t>
      </w:r>
      <w:r w:rsidR="00FC4328" w:rsidRPr="001632FA">
        <w:rPr>
          <w:color w:val="000000"/>
          <w:sz w:val="22"/>
          <w:szCs w:val="22"/>
          <w:lang w:val="fr-FR"/>
        </w:rPr>
        <w:t xml:space="preserve">es </w:t>
      </w:r>
      <w:r w:rsidRPr="001632FA">
        <w:rPr>
          <w:color w:val="000000"/>
          <w:sz w:val="22"/>
          <w:szCs w:val="22"/>
          <w:lang w:val="fr-FR"/>
        </w:rPr>
        <w:t>aider à gérer les questions de sécurité quotidiennes du PNUD</w:t>
      </w:r>
      <w:r w:rsidR="007D579D" w:rsidRPr="001632FA">
        <w:rPr>
          <w:rStyle w:val="FootnoteReference"/>
          <w:color w:val="000000"/>
          <w:sz w:val="22"/>
          <w:szCs w:val="22"/>
          <w:lang w:val="fr-FR"/>
        </w:rPr>
        <w:footnoteReference w:id="13"/>
      </w:r>
      <w:r w:rsidR="007D579D" w:rsidRPr="001632FA">
        <w:rPr>
          <w:color w:val="000000"/>
          <w:sz w:val="22"/>
          <w:szCs w:val="22"/>
          <w:lang w:val="fr-FR"/>
        </w:rPr>
        <w:t>, y compris la participation à la cellule de sécurité</w:t>
      </w:r>
      <w:r w:rsidRPr="001632FA">
        <w:rPr>
          <w:color w:val="000000"/>
          <w:sz w:val="22"/>
          <w:szCs w:val="22"/>
          <w:lang w:val="fr-FR"/>
        </w:rPr>
        <w:t xml:space="preserve">. La personne </w:t>
      </w:r>
      <w:r w:rsidR="00FC4328" w:rsidRPr="001632FA">
        <w:rPr>
          <w:color w:val="000000"/>
          <w:sz w:val="22"/>
          <w:szCs w:val="22"/>
          <w:lang w:val="fr-FR"/>
        </w:rPr>
        <w:t>désignée</w:t>
      </w:r>
      <w:r w:rsidRPr="001632FA">
        <w:rPr>
          <w:color w:val="000000"/>
          <w:sz w:val="22"/>
          <w:szCs w:val="22"/>
          <w:lang w:val="fr-FR"/>
        </w:rPr>
        <w:t xml:space="preserve"> doit être titulaire d</w:t>
      </w:r>
      <w:r w:rsidR="00FC4328" w:rsidRPr="001632FA">
        <w:rPr>
          <w:color w:val="000000"/>
          <w:sz w:val="22"/>
          <w:szCs w:val="22"/>
          <w:lang w:val="fr-FR"/>
        </w:rPr>
        <w:t>’</w:t>
      </w:r>
      <w:r w:rsidRPr="001632FA">
        <w:rPr>
          <w:color w:val="000000"/>
          <w:sz w:val="22"/>
          <w:szCs w:val="22"/>
          <w:lang w:val="fr-FR"/>
        </w:rPr>
        <w:t xml:space="preserve">un </w:t>
      </w:r>
      <w:r w:rsidR="00FC4328" w:rsidRPr="001632FA">
        <w:rPr>
          <w:color w:val="000000"/>
          <w:sz w:val="22"/>
          <w:szCs w:val="22"/>
          <w:lang w:val="fr-FR"/>
        </w:rPr>
        <w:t>C</w:t>
      </w:r>
      <w:r w:rsidRPr="001632FA">
        <w:rPr>
          <w:color w:val="000000"/>
          <w:sz w:val="22"/>
          <w:szCs w:val="22"/>
          <w:lang w:val="fr-FR"/>
        </w:rPr>
        <w:t xml:space="preserve">ontrat </w:t>
      </w:r>
      <w:r w:rsidR="00FC4328" w:rsidRPr="001632FA">
        <w:rPr>
          <w:color w:val="000000"/>
          <w:sz w:val="22"/>
          <w:szCs w:val="22"/>
          <w:lang w:val="fr-FR"/>
        </w:rPr>
        <w:t>de</w:t>
      </w:r>
      <w:r w:rsidRPr="001632FA">
        <w:rPr>
          <w:color w:val="000000"/>
          <w:sz w:val="22"/>
          <w:szCs w:val="22"/>
          <w:lang w:val="fr-FR"/>
        </w:rPr>
        <w:t xml:space="preserve"> durée déterminée du PNUD et </w:t>
      </w:r>
      <w:r w:rsidR="00FC4328" w:rsidRPr="001632FA">
        <w:rPr>
          <w:color w:val="000000"/>
          <w:sz w:val="22"/>
          <w:szCs w:val="22"/>
          <w:lang w:val="fr-FR"/>
        </w:rPr>
        <w:t>posséder</w:t>
      </w:r>
      <w:r w:rsidRPr="001632FA">
        <w:rPr>
          <w:color w:val="000000"/>
          <w:sz w:val="22"/>
          <w:szCs w:val="22"/>
          <w:lang w:val="fr-FR"/>
        </w:rPr>
        <w:t xml:space="preserve"> le niveau d</w:t>
      </w:r>
      <w:r w:rsidR="00FC4328" w:rsidRPr="001632FA">
        <w:rPr>
          <w:color w:val="000000"/>
          <w:sz w:val="22"/>
          <w:szCs w:val="22"/>
          <w:lang w:val="fr-FR"/>
        </w:rPr>
        <w:t>’</w:t>
      </w:r>
      <w:r w:rsidRPr="001632FA">
        <w:rPr>
          <w:color w:val="000000"/>
          <w:sz w:val="22"/>
          <w:szCs w:val="22"/>
          <w:lang w:val="fr-FR"/>
        </w:rPr>
        <w:t>ancienneté et d</w:t>
      </w:r>
      <w:r w:rsidR="00FC4328" w:rsidRPr="001632FA">
        <w:rPr>
          <w:color w:val="000000"/>
          <w:sz w:val="22"/>
          <w:szCs w:val="22"/>
          <w:lang w:val="fr-FR"/>
        </w:rPr>
        <w:t>’</w:t>
      </w:r>
      <w:r w:rsidRPr="001632FA">
        <w:rPr>
          <w:color w:val="000000"/>
          <w:sz w:val="22"/>
          <w:szCs w:val="22"/>
          <w:lang w:val="fr-FR"/>
        </w:rPr>
        <w:t>expérience approprié pour assumer les responsabilités liées à la sécurité au nom du plus haut représentant du PNUD</w:t>
      </w:r>
      <w:r w:rsidR="00FC4328" w:rsidRPr="001632FA">
        <w:rPr>
          <w:color w:val="000000"/>
          <w:sz w:val="22"/>
          <w:szCs w:val="22"/>
          <w:lang w:val="fr-FR"/>
        </w:rPr>
        <w:t>.</w:t>
      </w:r>
    </w:p>
    <w:p w14:paraId="47E2EB59" w14:textId="77777777" w:rsidR="005928A0" w:rsidRPr="001632FA" w:rsidRDefault="005928A0" w:rsidP="005928A0">
      <w:pPr>
        <w:ind w:left="360"/>
        <w:jc w:val="both"/>
        <w:rPr>
          <w:color w:val="000000"/>
          <w:sz w:val="22"/>
          <w:szCs w:val="22"/>
          <w:lang w:val="fr-FR"/>
        </w:rPr>
      </w:pPr>
    </w:p>
    <w:p w14:paraId="5B607BBE" w14:textId="17BAC87D" w:rsidR="00C61E35" w:rsidRPr="001632FA" w:rsidRDefault="00B84308">
      <w:pPr>
        <w:numPr>
          <w:ilvl w:val="0"/>
          <w:numId w:val="28"/>
        </w:numPr>
        <w:jc w:val="both"/>
        <w:rPr>
          <w:color w:val="000000"/>
          <w:sz w:val="22"/>
          <w:szCs w:val="22"/>
          <w:lang w:val="fr-FR"/>
        </w:rPr>
      </w:pPr>
      <w:r w:rsidRPr="001632FA">
        <w:rPr>
          <w:color w:val="000000"/>
          <w:sz w:val="22"/>
          <w:szCs w:val="22"/>
          <w:lang w:val="fr-FR"/>
        </w:rPr>
        <w:t xml:space="preserve">Pour les activités de sécurité liées uniquement à la fonction </w:t>
      </w:r>
      <w:r w:rsidR="003E60FA" w:rsidRPr="001632FA">
        <w:rPr>
          <w:color w:val="000000"/>
          <w:sz w:val="22"/>
          <w:szCs w:val="22"/>
          <w:lang w:val="fr-FR"/>
        </w:rPr>
        <w:t>d’ASFP</w:t>
      </w:r>
      <w:r w:rsidRPr="001632FA">
        <w:rPr>
          <w:color w:val="000000"/>
          <w:sz w:val="22"/>
          <w:szCs w:val="22"/>
          <w:lang w:val="fr-FR"/>
        </w:rPr>
        <w:t xml:space="preserve">, le </w:t>
      </w:r>
      <w:r w:rsidR="003E60FA" w:rsidRPr="001632FA">
        <w:rPr>
          <w:color w:val="000000"/>
          <w:sz w:val="22"/>
          <w:szCs w:val="22"/>
          <w:lang w:val="fr-FR"/>
        </w:rPr>
        <w:t xml:space="preserve">fonctionnaire </w:t>
      </w:r>
      <w:r w:rsidRPr="001632FA">
        <w:rPr>
          <w:color w:val="000000"/>
          <w:sz w:val="22"/>
          <w:szCs w:val="22"/>
          <w:lang w:val="fr-FR"/>
        </w:rPr>
        <w:t xml:space="preserve">désigné rend compte au </w:t>
      </w:r>
      <w:r w:rsidR="003E60FA" w:rsidRPr="001632FA">
        <w:rPr>
          <w:color w:val="000000"/>
          <w:sz w:val="22"/>
          <w:szCs w:val="22"/>
          <w:lang w:val="fr-FR"/>
        </w:rPr>
        <w:t xml:space="preserve">plus haut </w:t>
      </w:r>
      <w:r w:rsidRPr="001632FA">
        <w:rPr>
          <w:color w:val="000000"/>
          <w:sz w:val="22"/>
          <w:szCs w:val="22"/>
          <w:lang w:val="fr-FR"/>
        </w:rPr>
        <w:t xml:space="preserve">représentant du PNUD, qui </w:t>
      </w:r>
      <w:r w:rsidR="000C2500" w:rsidRPr="001632FA">
        <w:rPr>
          <w:color w:val="000000"/>
          <w:sz w:val="22"/>
          <w:szCs w:val="22"/>
          <w:lang w:val="fr-FR"/>
        </w:rPr>
        <w:t>demeure</w:t>
      </w:r>
      <w:r w:rsidRPr="001632FA">
        <w:rPr>
          <w:color w:val="000000"/>
          <w:sz w:val="22"/>
          <w:szCs w:val="22"/>
          <w:lang w:val="fr-FR"/>
        </w:rPr>
        <w:t xml:space="preserve"> responsable</w:t>
      </w:r>
      <w:r w:rsidR="007C5FA6" w:rsidRPr="001632FA">
        <w:rPr>
          <w:color w:val="000000"/>
          <w:sz w:val="22"/>
          <w:szCs w:val="22"/>
          <w:lang w:val="fr-FR"/>
        </w:rPr>
        <w:t>. Ils peuvent</w:t>
      </w:r>
      <w:r w:rsidRPr="001632FA">
        <w:rPr>
          <w:color w:val="000000"/>
          <w:sz w:val="22"/>
          <w:szCs w:val="22"/>
          <w:lang w:val="fr-FR"/>
        </w:rPr>
        <w:t xml:space="preserve"> rendre compte au deuxième</w:t>
      </w:r>
      <w:r w:rsidR="000C2500" w:rsidRPr="001632FA">
        <w:rPr>
          <w:color w:val="000000"/>
          <w:sz w:val="22"/>
          <w:szCs w:val="22"/>
          <w:lang w:val="fr-FR"/>
        </w:rPr>
        <w:t xml:space="preserve"> plus haut</w:t>
      </w:r>
      <w:r w:rsidRPr="001632FA">
        <w:rPr>
          <w:color w:val="000000"/>
          <w:sz w:val="22"/>
          <w:szCs w:val="22"/>
          <w:lang w:val="fr-FR"/>
        </w:rPr>
        <w:t xml:space="preserve"> représentant du PNUD, en particulier pour les activités quotidiennes, si le</w:t>
      </w:r>
      <w:r w:rsidR="00521EF1" w:rsidRPr="001632FA">
        <w:rPr>
          <w:color w:val="000000"/>
          <w:sz w:val="22"/>
          <w:szCs w:val="22"/>
          <w:lang w:val="fr-FR"/>
        </w:rPr>
        <w:t>/la</w:t>
      </w:r>
      <w:r w:rsidRPr="001632FA">
        <w:rPr>
          <w:color w:val="000000"/>
          <w:sz w:val="22"/>
          <w:szCs w:val="22"/>
          <w:lang w:val="fr-FR"/>
        </w:rPr>
        <w:t xml:space="preserve"> RR a délégué </w:t>
      </w:r>
      <w:r w:rsidR="00D60D8D" w:rsidRPr="001632FA">
        <w:rPr>
          <w:color w:val="000000"/>
          <w:sz w:val="22"/>
          <w:szCs w:val="22"/>
          <w:lang w:val="fr-FR"/>
        </w:rPr>
        <w:t>s</w:t>
      </w:r>
      <w:r w:rsidRPr="001632FA">
        <w:rPr>
          <w:color w:val="000000"/>
          <w:sz w:val="22"/>
          <w:szCs w:val="22"/>
          <w:lang w:val="fr-FR"/>
        </w:rPr>
        <w:t>es responsabilités liées à la sécurité.</w:t>
      </w:r>
    </w:p>
    <w:p w14:paraId="73AA3408" w14:textId="77777777" w:rsidR="00AD4A30" w:rsidRPr="001632FA" w:rsidRDefault="00AD4A30" w:rsidP="00AD4A30">
      <w:pPr>
        <w:ind w:left="360"/>
        <w:jc w:val="both"/>
        <w:rPr>
          <w:color w:val="000000"/>
          <w:sz w:val="22"/>
          <w:szCs w:val="22"/>
          <w:lang w:val="fr-FR"/>
        </w:rPr>
      </w:pPr>
    </w:p>
    <w:p w14:paraId="1F1585CD" w14:textId="3846B3F2" w:rsidR="00AD4A30" w:rsidRPr="001632FA" w:rsidRDefault="004358B4">
      <w:pPr>
        <w:numPr>
          <w:ilvl w:val="0"/>
          <w:numId w:val="28"/>
        </w:numPr>
        <w:jc w:val="both"/>
        <w:rPr>
          <w:color w:val="000000"/>
          <w:sz w:val="20"/>
          <w:szCs w:val="20"/>
          <w:lang w:val="fr-FR"/>
        </w:rPr>
      </w:pPr>
      <w:r w:rsidRPr="4EC300EC">
        <w:rPr>
          <w:sz w:val="22"/>
          <w:szCs w:val="22"/>
          <w:lang w:val="fr-FR"/>
        </w:rPr>
        <w:t>En tant que membres de la cellule de sécurité, les ASFP du PNUD collaborent avec le P/C/SA d</w:t>
      </w:r>
      <w:r w:rsidR="7A6AE90C" w:rsidRPr="4EC300EC">
        <w:rPr>
          <w:sz w:val="22"/>
          <w:szCs w:val="22"/>
          <w:lang w:val="fr-FR"/>
        </w:rPr>
        <w:t>’</w:t>
      </w:r>
      <w:r w:rsidRPr="4EC300EC">
        <w:rPr>
          <w:sz w:val="22"/>
          <w:szCs w:val="22"/>
          <w:lang w:val="fr-FR"/>
        </w:rPr>
        <w:t xml:space="preserve">UNDSS, et/ou le FSCO, sur tous les aspects de la gestion de la sécurité et répondent aux </w:t>
      </w:r>
      <w:r w:rsidRPr="4EC300EC">
        <w:rPr>
          <w:sz w:val="22"/>
          <w:szCs w:val="22"/>
          <w:lang w:val="fr-FR"/>
        </w:rPr>
        <w:lastRenderedPageBreak/>
        <w:t>besoins opérationnels en matière de sécurité dans le pays/la zone. En ce qui concerne l</w:t>
      </w:r>
      <w:r w:rsidR="007D419A" w:rsidRPr="4EC300EC">
        <w:rPr>
          <w:sz w:val="22"/>
          <w:szCs w:val="22"/>
          <w:lang w:val="fr-FR"/>
        </w:rPr>
        <w:t>es</w:t>
      </w:r>
      <w:r w:rsidRPr="4EC300EC">
        <w:rPr>
          <w:sz w:val="22"/>
          <w:szCs w:val="22"/>
          <w:lang w:val="fr-FR"/>
        </w:rPr>
        <w:t xml:space="preserve"> politique</w:t>
      </w:r>
      <w:r w:rsidR="007D419A" w:rsidRPr="4EC300EC">
        <w:rPr>
          <w:sz w:val="22"/>
          <w:szCs w:val="22"/>
          <w:lang w:val="fr-FR"/>
        </w:rPr>
        <w:t>s</w:t>
      </w:r>
      <w:r w:rsidRPr="4EC300EC">
        <w:rPr>
          <w:sz w:val="22"/>
          <w:szCs w:val="22"/>
          <w:lang w:val="fr-FR"/>
        </w:rPr>
        <w:t>, les conseils techniques en matière de sécurité et autres questions de sécurité fonctionnelle, les ASFP doivent demander conseil au Bureau de la sécurité du PNUD, par l</w:t>
      </w:r>
      <w:r w:rsidR="007D419A" w:rsidRPr="4EC300EC">
        <w:rPr>
          <w:sz w:val="22"/>
          <w:szCs w:val="22"/>
          <w:lang w:val="fr-FR"/>
        </w:rPr>
        <w:t>’</w:t>
      </w:r>
      <w:r w:rsidRPr="4EC300EC">
        <w:rPr>
          <w:sz w:val="22"/>
          <w:szCs w:val="22"/>
          <w:lang w:val="fr-FR"/>
        </w:rPr>
        <w:t xml:space="preserve">intermédiaire du </w:t>
      </w:r>
      <w:r w:rsidR="007D419A" w:rsidRPr="4EC300EC">
        <w:rPr>
          <w:sz w:val="22"/>
          <w:szCs w:val="22"/>
          <w:lang w:val="fr-FR"/>
        </w:rPr>
        <w:t>C</w:t>
      </w:r>
      <w:r w:rsidRPr="4EC300EC">
        <w:rPr>
          <w:sz w:val="22"/>
          <w:szCs w:val="22"/>
          <w:lang w:val="fr-FR"/>
        </w:rPr>
        <w:t xml:space="preserve">onseiller régional </w:t>
      </w:r>
      <w:r w:rsidR="007D419A" w:rsidRPr="4EC300EC">
        <w:rPr>
          <w:sz w:val="22"/>
          <w:szCs w:val="22"/>
          <w:lang w:val="fr-FR"/>
        </w:rPr>
        <w:t>pour la</w:t>
      </w:r>
      <w:r w:rsidRPr="4EC300EC">
        <w:rPr>
          <w:sz w:val="22"/>
          <w:szCs w:val="22"/>
          <w:lang w:val="fr-FR"/>
        </w:rPr>
        <w:t xml:space="preserve"> sécurité du PNUD ou du </w:t>
      </w:r>
      <w:r w:rsidR="007D419A" w:rsidRPr="4EC300EC">
        <w:rPr>
          <w:sz w:val="22"/>
          <w:szCs w:val="22"/>
          <w:lang w:val="fr-FR"/>
        </w:rPr>
        <w:t>S</w:t>
      </w:r>
      <w:r w:rsidRPr="4EC300EC">
        <w:rPr>
          <w:sz w:val="22"/>
          <w:szCs w:val="22"/>
          <w:lang w:val="fr-FR"/>
        </w:rPr>
        <w:t xml:space="preserve">pécialiste sous-régional </w:t>
      </w:r>
      <w:r w:rsidR="007D419A" w:rsidRPr="4EC300EC">
        <w:rPr>
          <w:sz w:val="22"/>
          <w:szCs w:val="22"/>
          <w:lang w:val="fr-FR"/>
        </w:rPr>
        <w:t>de la</w:t>
      </w:r>
      <w:r w:rsidRPr="4EC300EC">
        <w:rPr>
          <w:sz w:val="22"/>
          <w:szCs w:val="22"/>
          <w:lang w:val="fr-FR"/>
        </w:rPr>
        <w:t xml:space="preserve"> sécurité, selon le cas </w:t>
      </w:r>
      <w:r w:rsidR="007D419A" w:rsidRPr="4EC300EC">
        <w:rPr>
          <w:sz w:val="22"/>
          <w:szCs w:val="22"/>
          <w:lang w:val="fr-FR"/>
        </w:rPr>
        <w:t>–</w:t>
      </w:r>
      <w:r w:rsidRPr="4EC300EC">
        <w:rPr>
          <w:sz w:val="22"/>
          <w:szCs w:val="22"/>
          <w:lang w:val="fr-FR"/>
        </w:rPr>
        <w:t xml:space="preserve"> en</w:t>
      </w:r>
      <w:r w:rsidR="007D419A" w:rsidRPr="4EC300EC">
        <w:rPr>
          <w:sz w:val="22"/>
          <w:szCs w:val="22"/>
          <w:lang w:val="fr-FR"/>
        </w:rPr>
        <w:t xml:space="preserve"> </w:t>
      </w:r>
      <w:r w:rsidRPr="4EC300EC">
        <w:rPr>
          <w:sz w:val="22"/>
          <w:szCs w:val="22"/>
          <w:lang w:val="fr-FR"/>
        </w:rPr>
        <w:t>particulier pour l</w:t>
      </w:r>
      <w:r w:rsidR="007D419A" w:rsidRPr="4EC300EC">
        <w:rPr>
          <w:sz w:val="22"/>
          <w:szCs w:val="22"/>
          <w:lang w:val="fr-FR"/>
        </w:rPr>
        <w:t>’</w:t>
      </w:r>
      <w:r w:rsidRPr="4EC300EC">
        <w:rPr>
          <w:sz w:val="22"/>
          <w:szCs w:val="22"/>
          <w:lang w:val="fr-FR"/>
        </w:rPr>
        <w:t xml:space="preserve">examen et la fourniture de </w:t>
      </w:r>
      <w:r w:rsidR="007D419A" w:rsidRPr="4EC300EC">
        <w:rPr>
          <w:sz w:val="22"/>
          <w:szCs w:val="22"/>
          <w:lang w:val="fr-FR"/>
        </w:rPr>
        <w:t>contributions</w:t>
      </w:r>
      <w:r w:rsidRPr="4EC300EC">
        <w:rPr>
          <w:sz w:val="22"/>
          <w:szCs w:val="22"/>
          <w:lang w:val="fr-FR"/>
        </w:rPr>
        <w:t xml:space="preserve"> en matière de sécurité aux documents de politique au niveau du pays/de la région, y compris, mais sans s</w:t>
      </w:r>
      <w:r w:rsidR="007D419A" w:rsidRPr="4EC300EC">
        <w:rPr>
          <w:sz w:val="22"/>
          <w:szCs w:val="22"/>
          <w:lang w:val="fr-FR"/>
        </w:rPr>
        <w:t>’</w:t>
      </w:r>
      <w:r w:rsidRPr="4EC300EC">
        <w:rPr>
          <w:sz w:val="22"/>
          <w:szCs w:val="22"/>
          <w:lang w:val="fr-FR"/>
        </w:rPr>
        <w:t xml:space="preserve">y limiter, les évaluations de la gestion des risques de sécurité (SRM), les plans de sécurité et le budget de sécurité à coûts partagés </w:t>
      </w:r>
      <w:r w:rsidR="007D419A" w:rsidRPr="4EC300EC">
        <w:rPr>
          <w:sz w:val="22"/>
          <w:szCs w:val="22"/>
          <w:lang w:val="fr-FR"/>
        </w:rPr>
        <w:t>localement</w:t>
      </w:r>
      <w:r w:rsidRPr="4EC300EC">
        <w:rPr>
          <w:sz w:val="22"/>
          <w:szCs w:val="22"/>
          <w:lang w:val="fr-FR"/>
        </w:rPr>
        <w:t xml:space="preserve"> (LCSSB).</w:t>
      </w:r>
    </w:p>
    <w:p w14:paraId="23DC086D" w14:textId="3E15DE13" w:rsidR="00D12581" w:rsidRPr="001632FA" w:rsidRDefault="00D12581" w:rsidP="00CD43AF">
      <w:pPr>
        <w:autoSpaceDE w:val="0"/>
        <w:autoSpaceDN w:val="0"/>
        <w:adjustRightInd w:val="0"/>
        <w:spacing w:line="240" w:lineRule="atLeast"/>
        <w:jc w:val="both"/>
        <w:rPr>
          <w:color w:val="000000"/>
          <w:sz w:val="22"/>
          <w:szCs w:val="22"/>
          <w:lang w:val="fr-FR"/>
        </w:rPr>
      </w:pPr>
    </w:p>
    <w:p w14:paraId="67F54803" w14:textId="2797D82B" w:rsidR="0064195A" w:rsidRPr="00A73A1C" w:rsidRDefault="0064195A" w:rsidP="00A73A1C">
      <w:pPr>
        <w:pStyle w:val="Heading2"/>
        <w:rPr>
          <w:rFonts w:ascii="Times New Roman" w:hAnsi="Times New Roman" w:cs="Times New Roman"/>
          <w:b/>
          <w:bCs/>
          <w:color w:val="auto"/>
          <w:sz w:val="24"/>
          <w:szCs w:val="24"/>
          <w:u w:val="single"/>
          <w:lang w:val="fr-FR"/>
        </w:rPr>
      </w:pPr>
      <w:bookmarkStart w:id="35" w:name="_Toc527385508"/>
      <w:bookmarkStart w:id="36" w:name="_Toc122081584"/>
      <w:r w:rsidRPr="4EC300EC">
        <w:rPr>
          <w:rFonts w:ascii="Times New Roman" w:hAnsi="Times New Roman" w:cs="Times New Roman"/>
          <w:b/>
          <w:bCs/>
          <w:color w:val="auto"/>
          <w:sz w:val="24"/>
          <w:szCs w:val="24"/>
          <w:lang w:val="fr-FR"/>
        </w:rPr>
        <w:t>L.</w:t>
      </w:r>
      <w:r w:rsidRPr="00597106">
        <w:rPr>
          <w:lang w:val="fr-FR"/>
        </w:rPr>
        <w:tab/>
      </w:r>
      <w:r w:rsidRPr="4EC300EC">
        <w:rPr>
          <w:rFonts w:ascii="Times New Roman" w:hAnsi="Times New Roman" w:cs="Times New Roman"/>
          <w:b/>
          <w:bCs/>
          <w:color w:val="auto"/>
          <w:sz w:val="24"/>
          <w:szCs w:val="24"/>
          <w:u w:val="single"/>
          <w:lang w:val="fr-FR"/>
        </w:rPr>
        <w:t xml:space="preserve">Les </w:t>
      </w:r>
      <w:r w:rsidR="004F7911" w:rsidRPr="4EC300EC">
        <w:rPr>
          <w:rFonts w:ascii="Times New Roman" w:hAnsi="Times New Roman" w:cs="Times New Roman"/>
          <w:b/>
          <w:bCs/>
          <w:color w:val="auto"/>
          <w:sz w:val="24"/>
          <w:szCs w:val="24"/>
          <w:u w:val="single"/>
          <w:lang w:val="fr-FR"/>
        </w:rPr>
        <w:t>d</w:t>
      </w:r>
      <w:r w:rsidRPr="4EC300EC">
        <w:rPr>
          <w:rFonts w:ascii="Times New Roman" w:hAnsi="Times New Roman" w:cs="Times New Roman"/>
          <w:b/>
          <w:bCs/>
          <w:color w:val="auto"/>
          <w:sz w:val="24"/>
          <w:szCs w:val="24"/>
          <w:u w:val="single"/>
          <w:lang w:val="fr-FR"/>
        </w:rPr>
        <w:t>irecteurs de programme et de projet</w:t>
      </w:r>
      <w:bookmarkEnd w:id="35"/>
      <w:bookmarkEnd w:id="36"/>
    </w:p>
    <w:p w14:paraId="58D65FEE" w14:textId="5B259793" w:rsidR="0064195A" w:rsidRPr="001632FA" w:rsidRDefault="0064195A" w:rsidP="00CD43AF">
      <w:pPr>
        <w:autoSpaceDE w:val="0"/>
        <w:autoSpaceDN w:val="0"/>
        <w:adjustRightInd w:val="0"/>
        <w:spacing w:line="240" w:lineRule="atLeast"/>
        <w:jc w:val="both"/>
        <w:rPr>
          <w:color w:val="000000"/>
          <w:sz w:val="22"/>
          <w:szCs w:val="22"/>
          <w:lang w:val="fr-FR"/>
        </w:rPr>
      </w:pPr>
    </w:p>
    <w:p w14:paraId="72E28CB4" w14:textId="60EA13FB" w:rsidR="0064195A" w:rsidRPr="001632FA" w:rsidRDefault="0064195A">
      <w:pPr>
        <w:numPr>
          <w:ilvl w:val="0"/>
          <w:numId w:val="29"/>
        </w:numPr>
        <w:jc w:val="both"/>
        <w:rPr>
          <w:color w:val="000000"/>
          <w:sz w:val="22"/>
          <w:szCs w:val="22"/>
          <w:lang w:val="fr-FR"/>
        </w:rPr>
      </w:pPr>
      <w:r w:rsidRPr="001632FA">
        <w:rPr>
          <w:color w:val="000000"/>
          <w:sz w:val="22"/>
          <w:szCs w:val="22"/>
          <w:lang w:val="fr-FR"/>
        </w:rPr>
        <w:t xml:space="preserve">Les </w:t>
      </w:r>
      <w:r w:rsidR="004F7911" w:rsidRPr="001632FA">
        <w:rPr>
          <w:color w:val="000000"/>
          <w:sz w:val="22"/>
          <w:szCs w:val="22"/>
          <w:lang w:val="fr-FR"/>
        </w:rPr>
        <w:t>d</w:t>
      </w:r>
      <w:r w:rsidRPr="001632FA">
        <w:rPr>
          <w:color w:val="000000"/>
          <w:sz w:val="22"/>
          <w:szCs w:val="22"/>
          <w:lang w:val="fr-FR"/>
        </w:rPr>
        <w:t>irecteurs de programme</w:t>
      </w:r>
      <w:r w:rsidR="00112C04" w:rsidRPr="001632FA">
        <w:rPr>
          <w:rStyle w:val="FootnoteReference"/>
          <w:color w:val="000000"/>
          <w:sz w:val="22"/>
          <w:szCs w:val="22"/>
          <w:lang w:val="fr-FR"/>
        </w:rPr>
        <w:footnoteReference w:id="14"/>
      </w:r>
      <w:r w:rsidRPr="001632FA">
        <w:rPr>
          <w:color w:val="000000"/>
          <w:sz w:val="22"/>
          <w:szCs w:val="22"/>
          <w:lang w:val="fr-FR"/>
        </w:rPr>
        <w:t xml:space="preserve"> et de projet du PNUD sont chargés d’aider le plus haut représentant du PNUD au niveau national à s’assurer que les considérations de sécurité sont intégrées dans tous les processus de planification des programmes et des projets et que les programmes et activités du PNUD sont exécutés avec un niveau de risque de sécurité acceptable.</w:t>
      </w:r>
    </w:p>
    <w:p w14:paraId="23012C04" w14:textId="77777777" w:rsidR="0064195A" w:rsidRPr="001632FA" w:rsidRDefault="0064195A" w:rsidP="0064195A">
      <w:pPr>
        <w:ind w:left="360"/>
        <w:jc w:val="both"/>
        <w:rPr>
          <w:color w:val="000000"/>
          <w:sz w:val="22"/>
          <w:szCs w:val="22"/>
          <w:lang w:val="fr-FR"/>
        </w:rPr>
      </w:pPr>
    </w:p>
    <w:p w14:paraId="4EE616CB" w14:textId="727461CC" w:rsidR="0064195A" w:rsidRPr="001632FA" w:rsidRDefault="0064195A">
      <w:pPr>
        <w:numPr>
          <w:ilvl w:val="0"/>
          <w:numId w:val="29"/>
        </w:numPr>
        <w:jc w:val="both"/>
        <w:rPr>
          <w:color w:val="000000"/>
          <w:sz w:val="22"/>
          <w:szCs w:val="22"/>
          <w:lang w:val="fr-FR"/>
        </w:rPr>
      </w:pPr>
      <w:r w:rsidRPr="001632FA">
        <w:rPr>
          <w:color w:val="000000"/>
          <w:sz w:val="22"/>
          <w:szCs w:val="22"/>
          <w:lang w:val="fr-FR"/>
        </w:rPr>
        <w:t xml:space="preserve">Les </w:t>
      </w:r>
      <w:r w:rsidR="004F7911" w:rsidRPr="001632FA">
        <w:rPr>
          <w:color w:val="000000"/>
          <w:sz w:val="22"/>
          <w:szCs w:val="22"/>
          <w:lang w:val="fr-FR"/>
        </w:rPr>
        <w:t>d</w:t>
      </w:r>
      <w:r w:rsidRPr="001632FA">
        <w:rPr>
          <w:color w:val="000000"/>
          <w:sz w:val="22"/>
          <w:szCs w:val="22"/>
          <w:lang w:val="fr-FR"/>
        </w:rPr>
        <w:t>irecteurs de programme et de projet du PNUD doivent rendre compte à leurs responsables respectifs de la mise en œuvre de toutes les mesures SRM approuvées dans le cadre de leur programme/projet.</w:t>
      </w:r>
    </w:p>
    <w:p w14:paraId="10447465" w14:textId="77777777" w:rsidR="00A92E1F" w:rsidRPr="001632FA" w:rsidRDefault="00A92E1F" w:rsidP="00A92E1F">
      <w:pPr>
        <w:ind w:left="360"/>
        <w:jc w:val="both"/>
        <w:rPr>
          <w:color w:val="000000"/>
          <w:sz w:val="22"/>
          <w:szCs w:val="22"/>
          <w:lang w:val="fr-FR"/>
        </w:rPr>
      </w:pPr>
    </w:p>
    <w:p w14:paraId="458E8C55" w14:textId="701A4F9D" w:rsidR="00A92E1F" w:rsidRPr="001632FA" w:rsidRDefault="004F7911">
      <w:pPr>
        <w:numPr>
          <w:ilvl w:val="0"/>
          <w:numId w:val="29"/>
        </w:numPr>
        <w:jc w:val="both"/>
        <w:rPr>
          <w:color w:val="000000"/>
          <w:sz w:val="22"/>
          <w:szCs w:val="22"/>
          <w:lang w:val="fr-FR"/>
        </w:rPr>
      </w:pPr>
      <w:r w:rsidRPr="001632FA">
        <w:rPr>
          <w:color w:val="000000"/>
          <w:sz w:val="22"/>
          <w:szCs w:val="22"/>
          <w:lang w:val="fr-FR"/>
        </w:rPr>
        <w:t>Malgré la fonction d’appui des directeurs de programme et de projet, le plus haut représentant du PNUD au niveau national demeure responsable de la sécurité et tenu de rendre compte de l’intégration des questions de sécurité dans les programmes et les projets.</w:t>
      </w:r>
    </w:p>
    <w:p w14:paraId="491F7325" w14:textId="77777777" w:rsidR="004F7911" w:rsidRPr="001632FA" w:rsidRDefault="004F7911" w:rsidP="004F7911">
      <w:pPr>
        <w:ind w:left="360"/>
        <w:jc w:val="both"/>
        <w:rPr>
          <w:color w:val="000000"/>
          <w:sz w:val="22"/>
          <w:szCs w:val="22"/>
          <w:lang w:val="fr-FR"/>
        </w:rPr>
      </w:pPr>
    </w:p>
    <w:p w14:paraId="6D8681AD" w14:textId="565C482E" w:rsidR="004F7911" w:rsidRPr="001632FA" w:rsidRDefault="004F7911">
      <w:pPr>
        <w:numPr>
          <w:ilvl w:val="0"/>
          <w:numId w:val="29"/>
        </w:numPr>
        <w:jc w:val="both"/>
        <w:rPr>
          <w:color w:val="000000"/>
          <w:sz w:val="22"/>
          <w:szCs w:val="22"/>
          <w:lang w:val="fr-FR"/>
        </w:rPr>
      </w:pPr>
      <w:r w:rsidRPr="001632FA">
        <w:rPr>
          <w:color w:val="000000"/>
          <w:sz w:val="22"/>
          <w:szCs w:val="22"/>
          <w:lang w:val="fr-FR"/>
        </w:rPr>
        <w:t>Dans leurs lieux d’affectation respectifs, les directeurs de programme et de projet doivent coordonner leurs activités avec les professionnels de la sécurité de l’UNDSS et du PNUD (y compris les ASFP du PNUD, le cas échéant).</w:t>
      </w:r>
    </w:p>
    <w:p w14:paraId="26D346B2" w14:textId="77777777" w:rsidR="0064195A" w:rsidRPr="001632FA" w:rsidRDefault="0064195A" w:rsidP="00CD43AF">
      <w:pPr>
        <w:autoSpaceDE w:val="0"/>
        <w:autoSpaceDN w:val="0"/>
        <w:adjustRightInd w:val="0"/>
        <w:spacing w:line="240" w:lineRule="atLeast"/>
        <w:jc w:val="both"/>
        <w:rPr>
          <w:color w:val="000000"/>
          <w:sz w:val="22"/>
          <w:szCs w:val="22"/>
          <w:lang w:val="fr-FR"/>
        </w:rPr>
      </w:pPr>
    </w:p>
    <w:p w14:paraId="4A0C3D3D" w14:textId="070A61CE" w:rsidR="00CD43AF" w:rsidRPr="00A73A1C" w:rsidRDefault="005928A0" w:rsidP="00A73A1C">
      <w:pPr>
        <w:pStyle w:val="Heading2"/>
        <w:rPr>
          <w:rFonts w:ascii="Times New Roman" w:hAnsi="Times New Roman" w:cs="Times New Roman"/>
          <w:b/>
          <w:bCs/>
          <w:color w:val="auto"/>
          <w:sz w:val="24"/>
          <w:szCs w:val="24"/>
          <w:u w:val="single"/>
          <w:lang w:val="fr-FR"/>
        </w:rPr>
      </w:pPr>
      <w:bookmarkStart w:id="37" w:name="_Toc1504423092"/>
      <w:bookmarkStart w:id="38" w:name="_Toc122081585"/>
      <w:r w:rsidRPr="4EC300EC">
        <w:rPr>
          <w:rFonts w:ascii="Times New Roman" w:hAnsi="Times New Roman" w:cs="Times New Roman"/>
          <w:b/>
          <w:bCs/>
          <w:color w:val="auto"/>
          <w:sz w:val="24"/>
          <w:szCs w:val="24"/>
          <w:lang w:val="fr-FR"/>
        </w:rPr>
        <w:t>M</w:t>
      </w:r>
      <w:r w:rsidR="00F530E3" w:rsidRPr="4EC300EC">
        <w:rPr>
          <w:rFonts w:ascii="Times New Roman" w:hAnsi="Times New Roman" w:cs="Times New Roman"/>
          <w:b/>
          <w:bCs/>
          <w:color w:val="auto"/>
          <w:sz w:val="24"/>
          <w:szCs w:val="24"/>
          <w:lang w:val="fr-FR"/>
        </w:rPr>
        <w:t>.</w:t>
      </w:r>
      <w:r w:rsidRPr="00597106">
        <w:rPr>
          <w:lang w:val="fr-FR"/>
        </w:rPr>
        <w:tab/>
      </w:r>
      <w:r w:rsidR="00FE0246" w:rsidRPr="4EC300EC">
        <w:rPr>
          <w:rFonts w:ascii="Times New Roman" w:hAnsi="Times New Roman" w:cs="Times New Roman"/>
          <w:b/>
          <w:bCs/>
          <w:color w:val="auto"/>
          <w:sz w:val="24"/>
          <w:szCs w:val="24"/>
          <w:u w:val="single"/>
          <w:lang w:val="fr-FR"/>
        </w:rPr>
        <w:t>Les Personnes relais pour les questions de sécurité</w:t>
      </w:r>
      <w:bookmarkEnd w:id="37"/>
      <w:bookmarkEnd w:id="38"/>
    </w:p>
    <w:p w14:paraId="529632D6" w14:textId="77777777" w:rsidR="00CD43AF" w:rsidRPr="001632FA" w:rsidRDefault="00CD43AF" w:rsidP="00CD43AF">
      <w:pPr>
        <w:jc w:val="both"/>
        <w:rPr>
          <w:color w:val="000000"/>
          <w:sz w:val="22"/>
          <w:szCs w:val="22"/>
          <w:lang w:val="fr-FR"/>
        </w:rPr>
      </w:pPr>
    </w:p>
    <w:p w14:paraId="4A889140" w14:textId="54E3AB70" w:rsidR="006319AD" w:rsidRPr="001632FA" w:rsidRDefault="00203EE7">
      <w:pPr>
        <w:numPr>
          <w:ilvl w:val="0"/>
          <w:numId w:val="30"/>
        </w:numPr>
        <w:jc w:val="both"/>
        <w:rPr>
          <w:color w:val="000000"/>
          <w:sz w:val="22"/>
          <w:szCs w:val="22"/>
          <w:lang w:val="fr-FR"/>
        </w:rPr>
      </w:pPr>
      <w:r w:rsidRPr="001632FA">
        <w:rPr>
          <w:color w:val="000000"/>
          <w:sz w:val="22"/>
          <w:szCs w:val="22"/>
          <w:lang w:val="fr-FR"/>
        </w:rPr>
        <w:t>Le</w:t>
      </w:r>
      <w:r w:rsidR="001E0C86" w:rsidRPr="001632FA">
        <w:rPr>
          <w:color w:val="000000"/>
          <w:sz w:val="22"/>
          <w:szCs w:val="22"/>
          <w:lang w:val="fr-FR"/>
        </w:rPr>
        <w:t>s membres du</w:t>
      </w:r>
      <w:r w:rsidRPr="001632FA">
        <w:rPr>
          <w:color w:val="000000"/>
          <w:sz w:val="22"/>
          <w:szCs w:val="22"/>
          <w:lang w:val="fr-FR"/>
        </w:rPr>
        <w:t xml:space="preserve"> personnel du PNUD peu</w:t>
      </w:r>
      <w:r w:rsidR="004826F1" w:rsidRPr="001632FA">
        <w:rPr>
          <w:color w:val="000000"/>
          <w:sz w:val="22"/>
          <w:szCs w:val="22"/>
          <w:lang w:val="fr-FR"/>
        </w:rPr>
        <w:t>ven</w:t>
      </w:r>
      <w:r w:rsidRPr="001632FA">
        <w:rPr>
          <w:color w:val="000000"/>
          <w:sz w:val="22"/>
          <w:szCs w:val="22"/>
          <w:lang w:val="fr-FR"/>
        </w:rPr>
        <w:t>t être nommé</w:t>
      </w:r>
      <w:r w:rsidR="004826F1" w:rsidRPr="001632FA">
        <w:rPr>
          <w:color w:val="000000"/>
          <w:sz w:val="22"/>
          <w:szCs w:val="22"/>
          <w:lang w:val="fr-FR"/>
        </w:rPr>
        <w:t>s</w:t>
      </w:r>
      <w:r w:rsidRPr="001632FA">
        <w:rPr>
          <w:color w:val="000000"/>
          <w:sz w:val="22"/>
          <w:szCs w:val="22"/>
          <w:lang w:val="fr-FR"/>
        </w:rPr>
        <w:t xml:space="preserve"> </w:t>
      </w:r>
      <w:r w:rsidR="001E0C86" w:rsidRPr="001632FA">
        <w:rPr>
          <w:color w:val="000000"/>
          <w:sz w:val="22"/>
          <w:szCs w:val="22"/>
          <w:lang w:val="fr-FR"/>
        </w:rPr>
        <w:t xml:space="preserve">en tant que Personnes relais pour les questions de sécurité </w:t>
      </w:r>
      <w:r w:rsidRPr="001632FA">
        <w:rPr>
          <w:color w:val="000000"/>
          <w:sz w:val="22"/>
          <w:szCs w:val="22"/>
          <w:lang w:val="fr-FR"/>
        </w:rPr>
        <w:t>de l</w:t>
      </w:r>
      <w:r w:rsidR="001E0C86" w:rsidRPr="001632FA">
        <w:rPr>
          <w:color w:val="000000"/>
          <w:sz w:val="22"/>
          <w:szCs w:val="22"/>
          <w:lang w:val="fr-FR"/>
        </w:rPr>
        <w:t>’</w:t>
      </w:r>
      <w:r w:rsidRPr="001632FA">
        <w:rPr>
          <w:color w:val="000000"/>
          <w:sz w:val="22"/>
          <w:szCs w:val="22"/>
          <w:lang w:val="fr-FR"/>
        </w:rPr>
        <w:t xml:space="preserve">ONU ou du PNUD. </w:t>
      </w:r>
      <w:r w:rsidR="004F7911" w:rsidRPr="001632FA">
        <w:rPr>
          <w:color w:val="000000"/>
          <w:sz w:val="22"/>
          <w:szCs w:val="22"/>
          <w:lang w:val="fr-FR"/>
        </w:rPr>
        <w:t>La nomination de</w:t>
      </w:r>
      <w:r w:rsidRPr="001632FA">
        <w:rPr>
          <w:color w:val="000000"/>
          <w:sz w:val="22"/>
          <w:szCs w:val="22"/>
          <w:lang w:val="fr-FR"/>
        </w:rPr>
        <w:t xml:space="preserve"> </w:t>
      </w:r>
      <w:r w:rsidR="001E0C86" w:rsidRPr="001632FA">
        <w:rPr>
          <w:color w:val="000000"/>
          <w:sz w:val="22"/>
          <w:szCs w:val="22"/>
          <w:lang w:val="fr-FR"/>
        </w:rPr>
        <w:t xml:space="preserve">Personnes relais pour les questions de sécurité </w:t>
      </w:r>
      <w:r w:rsidR="004F7911" w:rsidRPr="001632FA">
        <w:rPr>
          <w:color w:val="000000"/>
          <w:sz w:val="22"/>
          <w:szCs w:val="22"/>
          <w:lang w:val="fr-FR"/>
        </w:rPr>
        <w:t xml:space="preserve">peut être effectuée par le </w:t>
      </w:r>
      <w:r w:rsidRPr="001632FA">
        <w:rPr>
          <w:color w:val="000000"/>
          <w:sz w:val="22"/>
          <w:szCs w:val="22"/>
          <w:lang w:val="fr-FR"/>
        </w:rPr>
        <w:t>DO</w:t>
      </w:r>
      <w:r w:rsidR="004F7911" w:rsidRPr="001632FA">
        <w:rPr>
          <w:color w:val="000000"/>
          <w:sz w:val="22"/>
          <w:szCs w:val="22"/>
          <w:lang w:val="fr-FR"/>
        </w:rPr>
        <w:t xml:space="preserve"> ou l’</w:t>
      </w:r>
      <w:r w:rsidRPr="001632FA">
        <w:rPr>
          <w:color w:val="000000"/>
          <w:sz w:val="22"/>
          <w:szCs w:val="22"/>
          <w:lang w:val="fr-FR"/>
        </w:rPr>
        <w:t>ASC, en consultation avec l</w:t>
      </w:r>
      <w:r w:rsidR="001E0C86" w:rsidRPr="001632FA">
        <w:rPr>
          <w:color w:val="000000"/>
          <w:sz w:val="22"/>
          <w:szCs w:val="22"/>
          <w:lang w:val="fr-FR"/>
        </w:rPr>
        <w:t>a SMT</w:t>
      </w:r>
      <w:r w:rsidR="004F7911" w:rsidRPr="001632FA">
        <w:rPr>
          <w:color w:val="000000"/>
          <w:sz w:val="22"/>
          <w:szCs w:val="22"/>
          <w:lang w:val="fr-FR"/>
        </w:rPr>
        <w:t xml:space="preserve"> ou l’ASMT</w:t>
      </w:r>
      <w:r w:rsidRPr="001632FA">
        <w:rPr>
          <w:color w:val="000000"/>
          <w:sz w:val="22"/>
          <w:szCs w:val="22"/>
          <w:lang w:val="fr-FR"/>
        </w:rPr>
        <w:t xml:space="preserve">, </w:t>
      </w:r>
      <w:r w:rsidR="004F7911" w:rsidRPr="001632FA">
        <w:rPr>
          <w:color w:val="000000"/>
          <w:sz w:val="22"/>
          <w:szCs w:val="22"/>
          <w:lang w:val="fr-FR"/>
        </w:rPr>
        <w:t>ou peut être déléguée par le DO/ASC au plus haut représentant du PNUD au niveau</w:t>
      </w:r>
      <w:r w:rsidR="006319AD" w:rsidRPr="001632FA">
        <w:rPr>
          <w:color w:val="000000"/>
          <w:sz w:val="22"/>
          <w:szCs w:val="22"/>
          <w:lang w:val="fr-FR"/>
        </w:rPr>
        <w:t xml:space="preserve"> du pays ou de la zone de sécurité, </w:t>
      </w:r>
      <w:r w:rsidRPr="001632FA">
        <w:rPr>
          <w:color w:val="000000"/>
          <w:sz w:val="22"/>
          <w:szCs w:val="22"/>
          <w:lang w:val="fr-FR"/>
        </w:rPr>
        <w:t xml:space="preserve">pour </w:t>
      </w:r>
      <w:r w:rsidR="001E0C86" w:rsidRPr="001632FA">
        <w:rPr>
          <w:color w:val="000000"/>
          <w:sz w:val="22"/>
          <w:szCs w:val="22"/>
          <w:lang w:val="fr-FR"/>
        </w:rPr>
        <w:t>faciliter</w:t>
      </w:r>
      <w:r w:rsidRPr="001632FA">
        <w:rPr>
          <w:color w:val="000000"/>
          <w:sz w:val="22"/>
          <w:szCs w:val="22"/>
          <w:lang w:val="fr-FR"/>
        </w:rPr>
        <w:t xml:space="preserve"> la mise en œuvre du plan de sécurité.</w:t>
      </w:r>
    </w:p>
    <w:p w14:paraId="3D34CB31" w14:textId="77777777" w:rsidR="006319AD" w:rsidRPr="001632FA" w:rsidRDefault="006319AD" w:rsidP="006319AD">
      <w:pPr>
        <w:ind w:left="360"/>
        <w:jc w:val="both"/>
        <w:rPr>
          <w:color w:val="000000"/>
          <w:sz w:val="22"/>
          <w:szCs w:val="22"/>
          <w:lang w:val="fr-FR"/>
        </w:rPr>
      </w:pPr>
    </w:p>
    <w:p w14:paraId="50FEAA9A" w14:textId="2D4C45AD" w:rsidR="006319AD" w:rsidRPr="001632FA" w:rsidRDefault="008F46C5">
      <w:pPr>
        <w:numPr>
          <w:ilvl w:val="0"/>
          <w:numId w:val="30"/>
        </w:numPr>
        <w:jc w:val="both"/>
        <w:rPr>
          <w:color w:val="000000"/>
          <w:sz w:val="22"/>
          <w:szCs w:val="22"/>
          <w:lang w:val="fr-FR"/>
        </w:rPr>
      </w:pPr>
      <w:r w:rsidRPr="001632FA">
        <w:rPr>
          <w:color w:val="000000"/>
          <w:sz w:val="22"/>
          <w:szCs w:val="22"/>
          <w:lang w:val="fr-FR"/>
        </w:rPr>
        <w:t xml:space="preserve">En ce qui concerne les zones dans lesquelles un système de Personnes relais pour les questions de sécurité de l’UNSMS n’est pas nécessaire, des membres du personnel du PNUD peuvent être nommés par le plus haut représentant du PNUD au niveau du pays ou de la zone de sécurité, </w:t>
      </w:r>
      <w:r w:rsidR="00730205" w:rsidRPr="001632FA">
        <w:rPr>
          <w:color w:val="000000"/>
          <w:sz w:val="22"/>
          <w:szCs w:val="22"/>
          <w:lang w:val="fr-FR"/>
        </w:rPr>
        <w:t>pour faciliter</w:t>
      </w:r>
      <w:r w:rsidRPr="001632FA">
        <w:rPr>
          <w:color w:val="000000"/>
          <w:sz w:val="22"/>
          <w:szCs w:val="22"/>
          <w:lang w:val="fr-FR"/>
        </w:rPr>
        <w:t xml:space="preserve"> la mise en œuvre des </w:t>
      </w:r>
      <w:r w:rsidR="002933FF" w:rsidRPr="001632FA">
        <w:rPr>
          <w:color w:val="000000"/>
          <w:sz w:val="22"/>
          <w:szCs w:val="22"/>
          <w:lang w:val="fr-FR"/>
        </w:rPr>
        <w:t xml:space="preserve">mesures et plans </w:t>
      </w:r>
      <w:r w:rsidRPr="001632FA">
        <w:rPr>
          <w:color w:val="000000"/>
          <w:sz w:val="22"/>
          <w:szCs w:val="22"/>
          <w:lang w:val="fr-FR"/>
        </w:rPr>
        <w:t>de sécurité propres au PNUD.</w:t>
      </w:r>
    </w:p>
    <w:p w14:paraId="0F5C3F03" w14:textId="77777777" w:rsidR="008F46C5" w:rsidRPr="001632FA" w:rsidRDefault="008F46C5" w:rsidP="008F46C5">
      <w:pPr>
        <w:ind w:left="360"/>
        <w:jc w:val="both"/>
        <w:rPr>
          <w:color w:val="000000"/>
          <w:sz w:val="22"/>
          <w:szCs w:val="22"/>
          <w:lang w:val="fr-FR"/>
        </w:rPr>
      </w:pPr>
    </w:p>
    <w:p w14:paraId="6F47AF9F" w14:textId="57660C86" w:rsidR="005928A0" w:rsidRPr="001632FA" w:rsidRDefault="00112C04">
      <w:pPr>
        <w:numPr>
          <w:ilvl w:val="0"/>
          <w:numId w:val="30"/>
        </w:numPr>
        <w:jc w:val="both"/>
        <w:rPr>
          <w:color w:val="000000"/>
          <w:sz w:val="22"/>
          <w:szCs w:val="22"/>
          <w:lang w:val="fr-FR"/>
        </w:rPr>
      </w:pPr>
      <w:r w:rsidRPr="001632FA">
        <w:rPr>
          <w:color w:val="000000"/>
          <w:sz w:val="22"/>
          <w:szCs w:val="22"/>
          <w:lang w:val="fr-FR"/>
        </w:rPr>
        <w:t>Selon le contexte, et conformément à leurs lettres de nomination, l</w:t>
      </w:r>
      <w:r w:rsidR="00203EE7" w:rsidRPr="001632FA">
        <w:rPr>
          <w:color w:val="000000"/>
          <w:sz w:val="22"/>
          <w:szCs w:val="22"/>
          <w:lang w:val="fr-FR"/>
        </w:rPr>
        <w:t xml:space="preserve">es </w:t>
      </w:r>
      <w:r w:rsidR="001E0C86" w:rsidRPr="001632FA">
        <w:rPr>
          <w:color w:val="000000"/>
          <w:sz w:val="22"/>
          <w:szCs w:val="22"/>
          <w:lang w:val="fr-FR"/>
        </w:rPr>
        <w:t xml:space="preserve">Personnes relais pour les questions de sécurité </w:t>
      </w:r>
      <w:r w:rsidRPr="001632FA">
        <w:rPr>
          <w:color w:val="000000"/>
          <w:sz w:val="22"/>
          <w:szCs w:val="22"/>
          <w:lang w:val="fr-FR"/>
        </w:rPr>
        <w:t xml:space="preserve">du PNUD </w:t>
      </w:r>
      <w:r w:rsidR="001E0C86" w:rsidRPr="001632FA">
        <w:rPr>
          <w:color w:val="000000"/>
          <w:sz w:val="22"/>
          <w:szCs w:val="22"/>
          <w:lang w:val="fr-FR"/>
        </w:rPr>
        <w:t>rendent compte au</w:t>
      </w:r>
      <w:r w:rsidR="00203EE7" w:rsidRPr="001632FA">
        <w:rPr>
          <w:color w:val="000000"/>
          <w:sz w:val="22"/>
          <w:szCs w:val="22"/>
          <w:lang w:val="fr-FR"/>
        </w:rPr>
        <w:t xml:space="preserve"> DO</w:t>
      </w:r>
      <w:r w:rsidRPr="001632FA">
        <w:rPr>
          <w:color w:val="000000"/>
          <w:sz w:val="22"/>
          <w:szCs w:val="22"/>
          <w:lang w:val="fr-FR"/>
        </w:rPr>
        <w:t xml:space="preserve"> ou au plus haut représentant du PNUD</w:t>
      </w:r>
      <w:r w:rsidR="00203EE7" w:rsidRPr="001632FA">
        <w:rPr>
          <w:color w:val="000000"/>
          <w:sz w:val="22"/>
          <w:szCs w:val="22"/>
          <w:lang w:val="fr-FR"/>
        </w:rPr>
        <w:t xml:space="preserve"> de leurs fonctions liées à la sécurité</w:t>
      </w:r>
      <w:r w:rsidR="001E0C86" w:rsidRPr="001632FA">
        <w:rPr>
          <w:color w:val="000000"/>
          <w:sz w:val="22"/>
          <w:szCs w:val="22"/>
          <w:lang w:val="fr-FR"/>
        </w:rPr>
        <w:t>.</w:t>
      </w:r>
    </w:p>
    <w:p w14:paraId="487764E6" w14:textId="77777777" w:rsidR="005928A0" w:rsidRPr="001632FA" w:rsidRDefault="005928A0" w:rsidP="005928A0">
      <w:pPr>
        <w:jc w:val="both"/>
        <w:rPr>
          <w:color w:val="000000"/>
          <w:sz w:val="22"/>
          <w:szCs w:val="22"/>
          <w:lang w:val="fr-FR"/>
        </w:rPr>
      </w:pPr>
    </w:p>
    <w:p w14:paraId="6FAD7EA2" w14:textId="0C2A59FE" w:rsidR="00CD43AF" w:rsidRPr="00A73A1C" w:rsidRDefault="005928A0" w:rsidP="00A73A1C">
      <w:pPr>
        <w:pStyle w:val="Heading2"/>
        <w:rPr>
          <w:rFonts w:ascii="Times New Roman" w:hAnsi="Times New Roman" w:cs="Times New Roman"/>
          <w:b/>
          <w:bCs/>
          <w:color w:val="auto"/>
          <w:sz w:val="24"/>
          <w:szCs w:val="24"/>
          <w:u w:val="single"/>
          <w:lang w:val="fr-FR"/>
        </w:rPr>
      </w:pPr>
      <w:bookmarkStart w:id="39" w:name="_Toc1071079093"/>
      <w:bookmarkStart w:id="40" w:name="_Toc122081586"/>
      <w:r w:rsidRPr="4EC300EC">
        <w:rPr>
          <w:rFonts w:ascii="Times New Roman" w:hAnsi="Times New Roman" w:cs="Times New Roman"/>
          <w:b/>
          <w:bCs/>
          <w:color w:val="auto"/>
          <w:sz w:val="24"/>
          <w:szCs w:val="24"/>
          <w:lang w:val="fr-FR"/>
        </w:rPr>
        <w:lastRenderedPageBreak/>
        <w:t>N.</w:t>
      </w:r>
      <w:r w:rsidRPr="00597106">
        <w:rPr>
          <w:lang w:val="fr-FR"/>
        </w:rPr>
        <w:tab/>
      </w:r>
      <w:r w:rsidR="00112C04" w:rsidRPr="4EC300EC">
        <w:rPr>
          <w:rFonts w:ascii="Times New Roman" w:hAnsi="Times New Roman" w:cs="Times New Roman"/>
          <w:b/>
          <w:bCs/>
          <w:color w:val="auto"/>
          <w:sz w:val="24"/>
          <w:szCs w:val="24"/>
          <w:u w:val="single"/>
          <w:lang w:val="fr-FR"/>
        </w:rPr>
        <w:t>Le</w:t>
      </w:r>
      <w:r w:rsidR="00295C52" w:rsidRPr="4EC300EC">
        <w:rPr>
          <w:rFonts w:ascii="Times New Roman" w:hAnsi="Times New Roman" w:cs="Times New Roman"/>
          <w:b/>
          <w:bCs/>
          <w:color w:val="auto"/>
          <w:sz w:val="24"/>
          <w:szCs w:val="24"/>
          <w:u w:val="single"/>
          <w:lang w:val="fr-FR"/>
        </w:rPr>
        <w:t>s membres du</w:t>
      </w:r>
      <w:r w:rsidR="00112C04" w:rsidRPr="4EC300EC">
        <w:rPr>
          <w:rFonts w:ascii="Times New Roman" w:hAnsi="Times New Roman" w:cs="Times New Roman"/>
          <w:b/>
          <w:bCs/>
          <w:color w:val="auto"/>
          <w:sz w:val="24"/>
          <w:szCs w:val="24"/>
          <w:u w:val="single"/>
          <w:lang w:val="fr-FR"/>
        </w:rPr>
        <w:t xml:space="preserve"> personnel sous la responsabilité du PNUD</w:t>
      </w:r>
      <w:bookmarkEnd w:id="39"/>
      <w:bookmarkEnd w:id="40"/>
    </w:p>
    <w:p w14:paraId="6DE011FF" w14:textId="77777777" w:rsidR="00CD43AF" w:rsidRPr="001632FA" w:rsidRDefault="00CD43AF" w:rsidP="00CD43AF">
      <w:pPr>
        <w:jc w:val="both"/>
        <w:rPr>
          <w:color w:val="000000"/>
          <w:sz w:val="22"/>
          <w:szCs w:val="22"/>
          <w:lang w:val="fr-FR"/>
        </w:rPr>
      </w:pPr>
    </w:p>
    <w:p w14:paraId="252418F6" w14:textId="11F20A0D" w:rsidR="003044DB" w:rsidRPr="001632FA" w:rsidRDefault="00702FF4">
      <w:pPr>
        <w:pStyle w:val="ListParagraph"/>
        <w:numPr>
          <w:ilvl w:val="0"/>
          <w:numId w:val="31"/>
        </w:numPr>
        <w:jc w:val="both"/>
        <w:rPr>
          <w:color w:val="000000"/>
          <w:sz w:val="22"/>
          <w:szCs w:val="22"/>
          <w:lang w:val="fr-FR"/>
        </w:rPr>
      </w:pPr>
      <w:r w:rsidRPr="001632FA">
        <w:rPr>
          <w:color w:val="000000"/>
          <w:sz w:val="22"/>
          <w:szCs w:val="22"/>
          <w:lang w:val="fr-FR"/>
        </w:rPr>
        <w:t xml:space="preserve">Les membres du personnel </w:t>
      </w:r>
      <w:r w:rsidR="00132DA1" w:rsidRPr="001632FA">
        <w:rPr>
          <w:color w:val="000000"/>
          <w:sz w:val="22"/>
          <w:szCs w:val="22"/>
          <w:lang w:val="fr-FR"/>
        </w:rPr>
        <w:t xml:space="preserve">rendent compte à </w:t>
      </w:r>
      <w:r w:rsidR="00E91873" w:rsidRPr="001632FA">
        <w:rPr>
          <w:color w:val="000000"/>
          <w:sz w:val="22"/>
          <w:szCs w:val="22"/>
          <w:lang w:val="fr-FR"/>
        </w:rPr>
        <w:t xml:space="preserve">leurs supérieurs </w:t>
      </w:r>
      <w:r w:rsidR="00132DA1" w:rsidRPr="001632FA">
        <w:rPr>
          <w:color w:val="000000"/>
          <w:sz w:val="22"/>
          <w:szCs w:val="22"/>
          <w:lang w:val="fr-FR"/>
        </w:rPr>
        <w:t>hiérarchiques respectifs au sein du PNUD</w:t>
      </w:r>
      <w:r w:rsidR="00E91873" w:rsidRPr="001632FA">
        <w:rPr>
          <w:color w:val="000000"/>
          <w:sz w:val="22"/>
          <w:szCs w:val="22"/>
          <w:lang w:val="fr-FR"/>
        </w:rPr>
        <w:t>.</w:t>
      </w:r>
      <w:r w:rsidRPr="001632FA">
        <w:rPr>
          <w:color w:val="000000"/>
          <w:sz w:val="22"/>
          <w:szCs w:val="22"/>
          <w:lang w:val="fr-FR"/>
        </w:rPr>
        <w:t xml:space="preserve"> Tous les membres du personnel</w:t>
      </w:r>
      <w:r w:rsidR="00132DA1" w:rsidRPr="001632FA">
        <w:rPr>
          <w:color w:val="000000"/>
          <w:sz w:val="22"/>
          <w:szCs w:val="22"/>
          <w:lang w:val="fr-FR"/>
        </w:rPr>
        <w:t xml:space="preserve"> du PNUD</w:t>
      </w:r>
      <w:r w:rsidRPr="001632FA">
        <w:rPr>
          <w:color w:val="000000"/>
          <w:sz w:val="22"/>
          <w:szCs w:val="22"/>
          <w:lang w:val="fr-FR"/>
        </w:rPr>
        <w:t xml:space="preserve">, quel que soit leur rang ou leur niveau, ont l’obligation de se conformer aux politiques, orientations, directives, plans et procédures de sécurité </w:t>
      </w:r>
      <w:r w:rsidR="00132DA1" w:rsidRPr="001632FA">
        <w:rPr>
          <w:color w:val="000000"/>
          <w:sz w:val="22"/>
          <w:szCs w:val="22"/>
          <w:lang w:val="fr-FR"/>
        </w:rPr>
        <w:t>de l’UNSMS</w:t>
      </w:r>
      <w:r w:rsidRPr="001632FA">
        <w:rPr>
          <w:color w:val="000000"/>
          <w:sz w:val="22"/>
          <w:szCs w:val="22"/>
          <w:lang w:val="fr-FR"/>
        </w:rPr>
        <w:t xml:space="preserve"> et du PNUD.</w:t>
      </w:r>
    </w:p>
    <w:p w14:paraId="0D7861E7" w14:textId="77777777" w:rsidR="008A6E5A" w:rsidRPr="001632FA" w:rsidRDefault="008A6E5A" w:rsidP="008A6E5A">
      <w:pPr>
        <w:pStyle w:val="ListParagraph"/>
        <w:ind w:left="360"/>
        <w:jc w:val="both"/>
        <w:rPr>
          <w:color w:val="000000"/>
          <w:sz w:val="22"/>
          <w:szCs w:val="22"/>
          <w:lang w:val="fr-FR"/>
        </w:rPr>
      </w:pPr>
    </w:p>
    <w:p w14:paraId="479749AB" w14:textId="58965F5A" w:rsidR="008A6E5A" w:rsidRPr="001632FA" w:rsidRDefault="008A6E5A">
      <w:pPr>
        <w:pStyle w:val="ListParagraph"/>
        <w:numPr>
          <w:ilvl w:val="0"/>
          <w:numId w:val="31"/>
        </w:numPr>
        <w:jc w:val="both"/>
        <w:rPr>
          <w:color w:val="000000"/>
          <w:sz w:val="22"/>
          <w:szCs w:val="22"/>
          <w:lang w:val="fr-FR"/>
        </w:rPr>
      </w:pPr>
      <w:r w:rsidRPr="001632FA">
        <w:rPr>
          <w:color w:val="000000"/>
          <w:sz w:val="22"/>
          <w:szCs w:val="22"/>
          <w:lang w:val="fr-FR"/>
        </w:rPr>
        <w:t>Les membres du personnel du PNUD doivent se comporter de manière à ne pas mettre en danger leur sécurité ou celle des autres.</w:t>
      </w:r>
    </w:p>
    <w:p w14:paraId="1BD4F064" w14:textId="77777777" w:rsidR="008A6E5A" w:rsidRPr="001632FA" w:rsidRDefault="008A6E5A" w:rsidP="008A6E5A">
      <w:pPr>
        <w:pStyle w:val="ListParagraph"/>
        <w:ind w:left="360"/>
        <w:jc w:val="both"/>
        <w:rPr>
          <w:color w:val="000000"/>
          <w:sz w:val="22"/>
          <w:szCs w:val="22"/>
          <w:lang w:val="fr-FR"/>
        </w:rPr>
      </w:pPr>
    </w:p>
    <w:p w14:paraId="4BD57FD8" w14:textId="35EC41D9" w:rsidR="008A6E5A" w:rsidRPr="001632FA" w:rsidRDefault="008A6E5A">
      <w:pPr>
        <w:pStyle w:val="ListParagraph"/>
        <w:numPr>
          <w:ilvl w:val="0"/>
          <w:numId w:val="31"/>
        </w:numPr>
        <w:jc w:val="both"/>
        <w:rPr>
          <w:color w:val="000000"/>
          <w:sz w:val="22"/>
          <w:szCs w:val="22"/>
          <w:lang w:val="fr-FR"/>
        </w:rPr>
      </w:pPr>
      <w:r w:rsidRPr="4EC300EC">
        <w:rPr>
          <w:color w:val="000000" w:themeColor="text1"/>
          <w:sz w:val="22"/>
          <w:szCs w:val="22"/>
          <w:lang w:val="fr-FR"/>
        </w:rPr>
        <w:t>En consultation avec le P/C/SA d</w:t>
      </w:r>
      <w:r w:rsidR="2420DA63" w:rsidRPr="4EC300EC">
        <w:rPr>
          <w:color w:val="000000" w:themeColor="text1"/>
          <w:sz w:val="22"/>
          <w:szCs w:val="22"/>
          <w:lang w:val="fr-FR"/>
        </w:rPr>
        <w:t>’</w:t>
      </w:r>
      <w:r w:rsidRPr="4EC300EC">
        <w:rPr>
          <w:color w:val="000000" w:themeColor="text1"/>
          <w:sz w:val="22"/>
          <w:szCs w:val="22"/>
          <w:lang w:val="fr-FR"/>
        </w:rPr>
        <w:t>UNDSS</w:t>
      </w:r>
      <w:r w:rsidR="00947F26" w:rsidRPr="4EC300EC">
        <w:rPr>
          <w:color w:val="000000" w:themeColor="text1"/>
          <w:sz w:val="22"/>
          <w:szCs w:val="22"/>
          <w:lang w:val="fr-FR"/>
        </w:rPr>
        <w:t xml:space="preserve"> ou le FSCO</w:t>
      </w:r>
      <w:r w:rsidRPr="4EC300EC">
        <w:rPr>
          <w:color w:val="000000" w:themeColor="text1"/>
          <w:sz w:val="22"/>
          <w:szCs w:val="22"/>
          <w:lang w:val="fr-FR"/>
        </w:rPr>
        <w:t xml:space="preserve">, le PNUD peut </w:t>
      </w:r>
      <w:r w:rsidR="008169AA" w:rsidRPr="4EC300EC">
        <w:rPr>
          <w:color w:val="000000" w:themeColor="text1"/>
          <w:sz w:val="22"/>
          <w:szCs w:val="22"/>
          <w:lang w:val="fr-FR"/>
        </w:rPr>
        <w:t>attribuer</w:t>
      </w:r>
      <w:r w:rsidRPr="4EC300EC">
        <w:rPr>
          <w:color w:val="000000" w:themeColor="text1"/>
          <w:sz w:val="22"/>
          <w:szCs w:val="22"/>
          <w:lang w:val="fr-FR"/>
        </w:rPr>
        <w:t xml:space="preserve"> des </w:t>
      </w:r>
      <w:r w:rsidR="00947F26" w:rsidRPr="4EC300EC">
        <w:rPr>
          <w:color w:val="000000" w:themeColor="text1"/>
          <w:sz w:val="22"/>
          <w:szCs w:val="22"/>
          <w:lang w:val="fr-FR"/>
        </w:rPr>
        <w:t xml:space="preserve">fonctions </w:t>
      </w:r>
      <w:r w:rsidRPr="4EC300EC">
        <w:rPr>
          <w:color w:val="000000" w:themeColor="text1"/>
          <w:sz w:val="22"/>
          <w:szCs w:val="22"/>
          <w:lang w:val="fr-FR"/>
        </w:rPr>
        <w:t>de sécurité au</w:t>
      </w:r>
      <w:r w:rsidR="00947F26" w:rsidRPr="4EC300EC">
        <w:rPr>
          <w:color w:val="000000" w:themeColor="text1"/>
          <w:sz w:val="22"/>
          <w:szCs w:val="22"/>
          <w:lang w:val="fr-FR"/>
        </w:rPr>
        <w:t>x membres du</w:t>
      </w:r>
      <w:r w:rsidRPr="4EC300EC">
        <w:rPr>
          <w:color w:val="000000" w:themeColor="text1"/>
          <w:sz w:val="22"/>
          <w:szCs w:val="22"/>
          <w:lang w:val="fr-FR"/>
        </w:rPr>
        <w:t xml:space="preserve"> personnel sur la base des mesures approuvées dans le cadre du processus de </w:t>
      </w:r>
      <w:r w:rsidR="00947F26" w:rsidRPr="4EC300EC">
        <w:rPr>
          <w:color w:val="000000" w:themeColor="text1"/>
          <w:sz w:val="22"/>
          <w:szCs w:val="22"/>
          <w:lang w:val="fr-FR"/>
        </w:rPr>
        <w:t>SRM</w:t>
      </w:r>
      <w:r w:rsidRPr="4EC300EC">
        <w:rPr>
          <w:color w:val="000000" w:themeColor="text1"/>
          <w:sz w:val="22"/>
          <w:szCs w:val="22"/>
          <w:lang w:val="fr-FR"/>
        </w:rPr>
        <w:t xml:space="preserve">, telles que les fonctions de </w:t>
      </w:r>
      <w:r w:rsidR="00947F26" w:rsidRPr="4EC300EC">
        <w:rPr>
          <w:color w:val="000000" w:themeColor="text1"/>
          <w:sz w:val="22"/>
          <w:szCs w:val="22"/>
          <w:lang w:val="fr-FR"/>
        </w:rPr>
        <w:t>Personne relais pour les questions de sécurité</w:t>
      </w:r>
      <w:r w:rsidRPr="4EC300EC">
        <w:rPr>
          <w:color w:val="000000" w:themeColor="text1"/>
          <w:sz w:val="22"/>
          <w:szCs w:val="22"/>
          <w:lang w:val="fr-FR"/>
        </w:rPr>
        <w:t>.</w:t>
      </w:r>
    </w:p>
    <w:p w14:paraId="3E5F1AF4" w14:textId="77777777" w:rsidR="008A6E5A" w:rsidRPr="001632FA" w:rsidRDefault="008A6E5A" w:rsidP="008A6E5A">
      <w:pPr>
        <w:jc w:val="both"/>
        <w:rPr>
          <w:color w:val="000000"/>
          <w:sz w:val="22"/>
          <w:szCs w:val="22"/>
          <w:lang w:val="fr-FR"/>
        </w:rPr>
      </w:pPr>
    </w:p>
    <w:p w14:paraId="369A5D41" w14:textId="02B1FB7C" w:rsidR="4EC300EC" w:rsidRDefault="4EC300EC" w:rsidP="4EC300EC">
      <w:pPr>
        <w:jc w:val="both"/>
        <w:rPr>
          <w:color w:val="000000" w:themeColor="text1"/>
          <w:sz w:val="22"/>
          <w:szCs w:val="22"/>
          <w:lang w:val="fr-FR"/>
        </w:rPr>
      </w:pPr>
    </w:p>
    <w:p w14:paraId="66ECB59A" w14:textId="29A4BB2A" w:rsidR="4EC300EC" w:rsidRDefault="4EC300EC" w:rsidP="4EC300EC">
      <w:pPr>
        <w:jc w:val="both"/>
        <w:rPr>
          <w:color w:val="000000" w:themeColor="text1"/>
          <w:sz w:val="22"/>
          <w:szCs w:val="22"/>
          <w:lang w:val="fr-FR"/>
        </w:rPr>
      </w:pPr>
    </w:p>
    <w:p w14:paraId="262CD8CB" w14:textId="0E8552A1" w:rsidR="4EC300EC" w:rsidRDefault="4EC300EC" w:rsidP="4EC300EC">
      <w:pPr>
        <w:jc w:val="both"/>
        <w:rPr>
          <w:color w:val="000000" w:themeColor="text1"/>
          <w:sz w:val="22"/>
          <w:szCs w:val="22"/>
          <w:lang w:val="fr-FR"/>
        </w:rPr>
      </w:pPr>
    </w:p>
    <w:p w14:paraId="56938800" w14:textId="2AD26326" w:rsidR="4EC300EC" w:rsidRDefault="4EC300EC" w:rsidP="4EC300EC">
      <w:pPr>
        <w:jc w:val="both"/>
        <w:rPr>
          <w:color w:val="000000" w:themeColor="text1"/>
          <w:sz w:val="22"/>
          <w:szCs w:val="22"/>
          <w:lang w:val="fr-FR"/>
        </w:rPr>
      </w:pPr>
    </w:p>
    <w:p w14:paraId="18E2E6BD" w14:textId="34286A2E" w:rsidR="4EC300EC" w:rsidRDefault="4EC300EC" w:rsidP="4EC300EC">
      <w:pPr>
        <w:jc w:val="both"/>
        <w:rPr>
          <w:color w:val="000000" w:themeColor="text1"/>
          <w:sz w:val="22"/>
          <w:szCs w:val="22"/>
          <w:lang w:val="fr-FR"/>
        </w:rPr>
      </w:pPr>
    </w:p>
    <w:p w14:paraId="6DDC4FF3" w14:textId="26799DDB" w:rsidR="4EC300EC" w:rsidRDefault="4EC300EC" w:rsidP="4EC300EC">
      <w:pPr>
        <w:jc w:val="both"/>
        <w:rPr>
          <w:color w:val="000000" w:themeColor="text1"/>
          <w:sz w:val="22"/>
          <w:szCs w:val="22"/>
          <w:lang w:val="fr-FR"/>
        </w:rPr>
      </w:pPr>
    </w:p>
    <w:p w14:paraId="4AC941EB" w14:textId="0B23484F" w:rsidR="4EC300EC" w:rsidRDefault="4EC300EC" w:rsidP="4EC300EC">
      <w:pPr>
        <w:jc w:val="both"/>
        <w:rPr>
          <w:color w:val="000000" w:themeColor="text1"/>
          <w:sz w:val="22"/>
          <w:szCs w:val="22"/>
          <w:lang w:val="fr-FR"/>
        </w:rPr>
      </w:pPr>
    </w:p>
    <w:p w14:paraId="4BA8D96D" w14:textId="4F64DCCE" w:rsidR="4EC300EC" w:rsidRDefault="4EC300EC" w:rsidP="4EC300EC">
      <w:pPr>
        <w:jc w:val="both"/>
        <w:rPr>
          <w:color w:val="000000" w:themeColor="text1"/>
          <w:sz w:val="22"/>
          <w:szCs w:val="22"/>
          <w:lang w:val="fr-FR"/>
        </w:rPr>
      </w:pPr>
    </w:p>
    <w:p w14:paraId="7D40BFE4" w14:textId="78020BF3" w:rsidR="008A6E5A" w:rsidRPr="001632FA" w:rsidRDefault="008A6E5A">
      <w:pPr>
        <w:rPr>
          <w:color w:val="000000"/>
          <w:sz w:val="22"/>
          <w:szCs w:val="22"/>
          <w:lang w:val="fr-FR"/>
        </w:rPr>
      </w:pPr>
    </w:p>
    <w:p w14:paraId="70B4CFD3" w14:textId="77777777" w:rsidR="006D78EB" w:rsidRDefault="006D78EB">
      <w:pPr>
        <w:rPr>
          <w:b/>
          <w:bCs/>
          <w:lang w:val="fr-FR"/>
        </w:rPr>
      </w:pPr>
      <w:bookmarkStart w:id="41" w:name="_Toc1729523192"/>
      <w:r>
        <w:rPr>
          <w:b/>
          <w:bCs/>
          <w:lang w:val="fr-FR"/>
        </w:rPr>
        <w:br w:type="page"/>
      </w:r>
    </w:p>
    <w:p w14:paraId="2CB77A30" w14:textId="145DE207" w:rsidR="00CD43AF" w:rsidRPr="00A73A1C" w:rsidRDefault="00CD43AF" w:rsidP="4EC300EC">
      <w:pPr>
        <w:pStyle w:val="Heading1"/>
        <w:jc w:val="left"/>
        <w:rPr>
          <w:b/>
          <w:bCs/>
          <w:sz w:val="24"/>
          <w:lang w:val="fr-FR"/>
        </w:rPr>
      </w:pPr>
      <w:bookmarkStart w:id="42" w:name="_Toc122081587"/>
      <w:r w:rsidRPr="4EC300EC">
        <w:rPr>
          <w:b/>
          <w:bCs/>
          <w:sz w:val="24"/>
          <w:lang w:val="fr-FR"/>
        </w:rPr>
        <w:lastRenderedPageBreak/>
        <w:t>ANNEX</w:t>
      </w:r>
      <w:r w:rsidR="00701166" w:rsidRPr="4EC300EC">
        <w:rPr>
          <w:b/>
          <w:bCs/>
          <w:sz w:val="24"/>
          <w:lang w:val="fr-FR"/>
        </w:rPr>
        <w:t>E</w:t>
      </w:r>
      <w:r w:rsidR="000F4348" w:rsidRPr="4EC300EC">
        <w:rPr>
          <w:b/>
          <w:bCs/>
          <w:sz w:val="24"/>
          <w:lang w:val="fr-FR"/>
        </w:rPr>
        <w:t xml:space="preserve"> A</w:t>
      </w:r>
      <w:r w:rsidR="00A73A1C" w:rsidRPr="4EC300EC">
        <w:rPr>
          <w:b/>
          <w:bCs/>
          <w:sz w:val="24"/>
          <w:lang w:val="fr-FR"/>
        </w:rPr>
        <w:t xml:space="preserve"> </w:t>
      </w:r>
      <w:r w:rsidR="00701166" w:rsidRPr="4EC300EC">
        <w:rPr>
          <w:b/>
          <w:bCs/>
          <w:sz w:val="24"/>
          <w:u w:val="single"/>
          <w:lang w:val="fr-FR"/>
        </w:rPr>
        <w:t xml:space="preserve">Fonctions et responsabilités des acteurs du PNUD au sein </w:t>
      </w:r>
      <w:r w:rsidR="00CF3250" w:rsidRPr="4EC300EC">
        <w:rPr>
          <w:b/>
          <w:bCs/>
          <w:sz w:val="24"/>
          <w:u w:val="single"/>
          <w:lang w:val="fr-FR"/>
        </w:rPr>
        <w:t>de l’UNSMS</w:t>
      </w:r>
      <w:bookmarkEnd w:id="41"/>
      <w:bookmarkEnd w:id="42"/>
    </w:p>
    <w:p w14:paraId="646EAF91" w14:textId="77777777" w:rsidR="007D7661" w:rsidRPr="001632FA" w:rsidRDefault="007D7661" w:rsidP="00CD43AF">
      <w:pPr>
        <w:jc w:val="both"/>
        <w:rPr>
          <w:color w:val="000000"/>
          <w:sz w:val="22"/>
          <w:szCs w:val="22"/>
          <w:u w:val="single"/>
          <w:lang w:val="fr-FR"/>
        </w:rPr>
      </w:pPr>
    </w:p>
    <w:p w14:paraId="15D75F4D" w14:textId="71FB9158" w:rsidR="00CD43AF" w:rsidRPr="001632FA" w:rsidRDefault="00701166">
      <w:pPr>
        <w:pStyle w:val="ListParagraph"/>
        <w:numPr>
          <w:ilvl w:val="0"/>
          <w:numId w:val="13"/>
        </w:numPr>
        <w:ind w:left="360"/>
        <w:jc w:val="both"/>
        <w:rPr>
          <w:b/>
          <w:i/>
          <w:color w:val="000000"/>
          <w:sz w:val="22"/>
          <w:szCs w:val="22"/>
          <w:u w:val="single"/>
          <w:lang w:val="fr-FR"/>
        </w:rPr>
      </w:pPr>
      <w:r w:rsidRPr="001632FA">
        <w:rPr>
          <w:b/>
          <w:i/>
          <w:color w:val="000000"/>
          <w:sz w:val="22"/>
          <w:szCs w:val="22"/>
          <w:u w:val="single"/>
          <w:lang w:val="fr-FR"/>
        </w:rPr>
        <w:t>L’</w:t>
      </w:r>
      <w:r w:rsidR="00CD43AF" w:rsidRPr="001632FA">
        <w:rPr>
          <w:b/>
          <w:i/>
          <w:color w:val="000000"/>
          <w:sz w:val="22"/>
          <w:szCs w:val="22"/>
          <w:u w:val="single"/>
          <w:lang w:val="fr-FR"/>
        </w:rPr>
        <w:t>Administrat</w:t>
      </w:r>
      <w:r w:rsidRPr="001632FA">
        <w:rPr>
          <w:b/>
          <w:i/>
          <w:color w:val="000000"/>
          <w:sz w:val="22"/>
          <w:szCs w:val="22"/>
          <w:u w:val="single"/>
          <w:lang w:val="fr-FR"/>
        </w:rPr>
        <w:t>eu</w:t>
      </w:r>
      <w:r w:rsidR="00CD43AF" w:rsidRPr="001632FA">
        <w:rPr>
          <w:b/>
          <w:i/>
          <w:color w:val="000000"/>
          <w:sz w:val="22"/>
          <w:szCs w:val="22"/>
          <w:u w:val="single"/>
          <w:lang w:val="fr-FR"/>
        </w:rPr>
        <w:t>r</w:t>
      </w:r>
    </w:p>
    <w:p w14:paraId="026FDAFA" w14:textId="0916FA72" w:rsidR="00CD43AF" w:rsidRPr="001632FA" w:rsidRDefault="00CD43AF" w:rsidP="00CF3250">
      <w:pPr>
        <w:jc w:val="both"/>
        <w:rPr>
          <w:color w:val="000000"/>
          <w:sz w:val="22"/>
          <w:szCs w:val="22"/>
          <w:u w:val="single"/>
          <w:lang w:val="fr-FR"/>
        </w:rPr>
      </w:pPr>
    </w:p>
    <w:p w14:paraId="5192A5E7" w14:textId="6CE5EBC4" w:rsidR="00CF3250" w:rsidRPr="001632FA" w:rsidRDefault="00CF3250" w:rsidP="00CF3250">
      <w:pPr>
        <w:jc w:val="both"/>
        <w:rPr>
          <w:i/>
          <w:iCs/>
          <w:color w:val="000000"/>
          <w:sz w:val="22"/>
          <w:szCs w:val="22"/>
          <w:lang w:val="fr-FR"/>
        </w:rPr>
      </w:pPr>
      <w:r w:rsidRPr="001632FA">
        <w:rPr>
          <w:i/>
          <w:iCs/>
          <w:color w:val="000000"/>
          <w:sz w:val="22"/>
          <w:szCs w:val="22"/>
          <w:lang w:val="fr-FR"/>
        </w:rPr>
        <w:t>Gestion des risques de sécurité</w:t>
      </w:r>
    </w:p>
    <w:p w14:paraId="74D54BD0" w14:textId="77777777" w:rsidR="00CF3250" w:rsidRPr="001632FA" w:rsidRDefault="00CF3250" w:rsidP="00CF3250">
      <w:pPr>
        <w:jc w:val="both"/>
        <w:rPr>
          <w:color w:val="000000"/>
          <w:sz w:val="22"/>
          <w:szCs w:val="22"/>
          <w:u w:val="single"/>
          <w:lang w:val="fr-FR"/>
        </w:rPr>
      </w:pPr>
    </w:p>
    <w:p w14:paraId="7AF17670" w14:textId="62EBC354" w:rsidR="00701166" w:rsidRPr="001632FA" w:rsidRDefault="00CD43AF"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sz w:val="22"/>
          <w:szCs w:val="22"/>
          <w:lang w:val="fr-FR"/>
        </w:rPr>
      </w:pPr>
      <w:r w:rsidRPr="4EC300EC">
        <w:rPr>
          <w:color w:val="000000" w:themeColor="text1"/>
          <w:sz w:val="22"/>
          <w:szCs w:val="22"/>
          <w:lang w:val="fr-FR"/>
        </w:rPr>
        <w:t xml:space="preserve">1. </w:t>
      </w:r>
      <w:r w:rsidRPr="00597106">
        <w:rPr>
          <w:lang w:val="fr-FR"/>
        </w:rPr>
        <w:tab/>
      </w:r>
      <w:r w:rsidRPr="00597106">
        <w:rPr>
          <w:lang w:val="fr-FR"/>
        </w:rPr>
        <w:tab/>
      </w:r>
      <w:r w:rsidR="00701166" w:rsidRPr="4EC300EC">
        <w:rPr>
          <w:color w:val="000000" w:themeColor="text1"/>
          <w:sz w:val="22"/>
          <w:szCs w:val="22"/>
          <w:lang w:val="fr-FR"/>
        </w:rPr>
        <w:t xml:space="preserve">Veille à ce que la sûreté et la sécurité </w:t>
      </w:r>
      <w:r w:rsidR="009C6921" w:rsidRPr="4EC300EC">
        <w:rPr>
          <w:color w:val="000000" w:themeColor="text1"/>
          <w:sz w:val="22"/>
          <w:szCs w:val="22"/>
          <w:lang w:val="fr-FR"/>
        </w:rPr>
        <w:t>soient intégrées en tant qu’</w:t>
      </w:r>
      <w:r w:rsidR="00701166" w:rsidRPr="4EC300EC">
        <w:rPr>
          <w:color w:val="000000" w:themeColor="text1"/>
          <w:sz w:val="22"/>
          <w:szCs w:val="22"/>
          <w:lang w:val="fr-FR"/>
        </w:rPr>
        <w:t xml:space="preserve">éléments essentiels de </w:t>
      </w:r>
      <w:r w:rsidR="00C053D9" w:rsidRPr="4EC300EC">
        <w:rPr>
          <w:color w:val="000000" w:themeColor="text1"/>
          <w:sz w:val="22"/>
          <w:szCs w:val="22"/>
          <w:lang w:val="fr-FR"/>
        </w:rPr>
        <w:t>l’ensemble</w:t>
      </w:r>
      <w:r w:rsidR="00701166" w:rsidRPr="4EC300EC">
        <w:rPr>
          <w:color w:val="000000" w:themeColor="text1"/>
          <w:sz w:val="22"/>
          <w:szCs w:val="22"/>
          <w:lang w:val="fr-FR"/>
        </w:rPr>
        <w:t xml:space="preserve"> </w:t>
      </w:r>
      <w:r w:rsidR="00C053D9" w:rsidRPr="4EC300EC">
        <w:rPr>
          <w:color w:val="000000" w:themeColor="text1"/>
          <w:sz w:val="22"/>
          <w:szCs w:val="22"/>
          <w:lang w:val="fr-FR"/>
        </w:rPr>
        <w:t>d</w:t>
      </w:r>
      <w:r w:rsidR="00701166" w:rsidRPr="4EC300EC">
        <w:rPr>
          <w:color w:val="000000" w:themeColor="text1"/>
          <w:sz w:val="22"/>
          <w:szCs w:val="22"/>
          <w:lang w:val="fr-FR"/>
        </w:rPr>
        <w:t xml:space="preserve">es programmes et </w:t>
      </w:r>
      <w:r w:rsidR="00C053D9" w:rsidRPr="4EC300EC">
        <w:rPr>
          <w:color w:val="000000" w:themeColor="text1"/>
          <w:sz w:val="22"/>
          <w:szCs w:val="22"/>
          <w:lang w:val="fr-FR"/>
        </w:rPr>
        <w:t xml:space="preserve">des </w:t>
      </w:r>
      <w:r w:rsidR="00701166" w:rsidRPr="4EC300EC">
        <w:rPr>
          <w:color w:val="000000" w:themeColor="text1"/>
          <w:sz w:val="22"/>
          <w:szCs w:val="22"/>
          <w:lang w:val="fr-FR"/>
        </w:rPr>
        <w:t>activités</w:t>
      </w:r>
      <w:r w:rsidR="009C6921" w:rsidRPr="4EC300EC">
        <w:rPr>
          <w:color w:val="000000" w:themeColor="text1"/>
          <w:sz w:val="22"/>
          <w:szCs w:val="22"/>
          <w:lang w:val="fr-FR"/>
        </w:rPr>
        <w:t xml:space="preserve"> et à ce que des ressources y soient affectées </w:t>
      </w:r>
      <w:r w:rsidR="00701166" w:rsidRPr="4EC300EC">
        <w:rPr>
          <w:color w:val="000000" w:themeColor="text1"/>
          <w:sz w:val="22"/>
          <w:szCs w:val="22"/>
          <w:lang w:val="fr-FR"/>
        </w:rPr>
        <w:t>dès le début de tous les processus de planification</w:t>
      </w:r>
      <w:r w:rsidR="009C6921" w:rsidRPr="4EC300EC">
        <w:rPr>
          <w:color w:val="000000" w:themeColor="text1"/>
          <w:sz w:val="22"/>
          <w:szCs w:val="22"/>
          <w:lang w:val="fr-FR"/>
        </w:rPr>
        <w:t xml:space="preserve"> et tout au long du cycle de programmation (« pas de programme sans sécurité, pas de sécurité sans ressources ») ;</w:t>
      </w:r>
    </w:p>
    <w:p w14:paraId="65565B70" w14:textId="32D7DBA9" w:rsidR="009C6921" w:rsidRPr="001632FA" w:rsidRDefault="009C6921"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sz w:val="22"/>
          <w:szCs w:val="22"/>
          <w:lang w:val="fr-FR"/>
        </w:rPr>
      </w:pPr>
      <w:r w:rsidRPr="001632FA">
        <w:rPr>
          <w:color w:val="000000"/>
          <w:sz w:val="22"/>
          <w:szCs w:val="22"/>
          <w:lang w:val="fr-FR"/>
        </w:rPr>
        <w:t>2.</w:t>
      </w:r>
      <w:r w:rsidRPr="001632FA">
        <w:rPr>
          <w:color w:val="000000"/>
          <w:sz w:val="22"/>
          <w:szCs w:val="22"/>
          <w:lang w:val="fr-FR"/>
        </w:rPr>
        <w:tab/>
        <w:t>Veille à l’application a</w:t>
      </w:r>
      <w:r w:rsidR="00C62EEC" w:rsidRPr="001632FA">
        <w:rPr>
          <w:color w:val="000000"/>
          <w:sz w:val="22"/>
          <w:szCs w:val="22"/>
          <w:lang w:val="fr-FR"/>
        </w:rPr>
        <w:t>déquate</w:t>
      </w:r>
      <w:r w:rsidRPr="001632FA">
        <w:rPr>
          <w:color w:val="000000"/>
          <w:sz w:val="22"/>
          <w:szCs w:val="22"/>
          <w:lang w:val="fr-FR"/>
        </w:rPr>
        <w:t xml:space="preserve"> de la gestion des risques de sécurité (SRM) en tant que fondement des décisions en matière de sécurité et à ce que des mesures raisonnables soient prises pour gérer les risques de sécurité ;</w:t>
      </w:r>
    </w:p>
    <w:p w14:paraId="45542FAF" w14:textId="045DAD59" w:rsidR="009C6921" w:rsidRPr="001632FA" w:rsidRDefault="00C62EEC"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sz w:val="22"/>
          <w:szCs w:val="22"/>
          <w:lang w:val="fr-FR"/>
        </w:rPr>
      </w:pPr>
      <w:r w:rsidRPr="001632FA">
        <w:rPr>
          <w:color w:val="000000"/>
          <w:sz w:val="22"/>
          <w:szCs w:val="22"/>
          <w:lang w:val="fr-FR"/>
        </w:rPr>
        <w:t>3.</w:t>
      </w:r>
      <w:r w:rsidRPr="001632FA">
        <w:rPr>
          <w:color w:val="000000"/>
          <w:sz w:val="22"/>
          <w:szCs w:val="22"/>
          <w:lang w:val="fr-FR"/>
        </w:rPr>
        <w:tab/>
        <w:t>Assume la responsabilité, telle que définie dans le Dispositif d’évaluation de la criticité des programmes (PC), de certifier qu’une activité du PNUD est de niveau PC1 et peut être mise en œuvre dans des situations comportant un risque de sécurité très élevé ;</w:t>
      </w:r>
    </w:p>
    <w:p w14:paraId="18CFE043" w14:textId="52D7360B" w:rsidR="00C62EEC" w:rsidRPr="001632FA" w:rsidRDefault="007C3184"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sz w:val="22"/>
          <w:szCs w:val="22"/>
          <w:lang w:val="fr-FR"/>
        </w:rPr>
      </w:pPr>
      <w:r w:rsidRPr="001632FA">
        <w:rPr>
          <w:color w:val="000000"/>
          <w:sz w:val="22"/>
          <w:szCs w:val="22"/>
          <w:lang w:val="fr-FR"/>
        </w:rPr>
        <w:t>4.</w:t>
      </w:r>
      <w:r w:rsidRPr="001632FA">
        <w:rPr>
          <w:color w:val="000000"/>
          <w:sz w:val="22"/>
          <w:szCs w:val="22"/>
          <w:lang w:val="fr-FR"/>
        </w:rPr>
        <w:tab/>
        <w:t>Nomme un Administrateur hors classe responsable de la sécurité au siège (Directeur de la sécurité) qui fera office de Point focal pour les questions de sécurité du PNUD</w:t>
      </w:r>
      <w:r w:rsidRPr="001632FA">
        <w:rPr>
          <w:rStyle w:val="FootnoteReference"/>
          <w:color w:val="000000"/>
          <w:sz w:val="22"/>
          <w:szCs w:val="22"/>
          <w:lang w:val="fr-FR"/>
        </w:rPr>
        <w:footnoteReference w:id="15"/>
      </w:r>
      <w:r w:rsidRPr="001632FA">
        <w:rPr>
          <w:color w:val="000000"/>
          <w:sz w:val="22"/>
          <w:szCs w:val="22"/>
          <w:lang w:val="fr-FR"/>
        </w:rPr>
        <w:t>, du programme VNU et du FENU ;</w:t>
      </w:r>
    </w:p>
    <w:p w14:paraId="25413357" w14:textId="515B674C" w:rsidR="002F1D8F" w:rsidRPr="001632FA" w:rsidRDefault="002F1D8F"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sz w:val="22"/>
          <w:szCs w:val="22"/>
          <w:lang w:val="fr-FR"/>
        </w:rPr>
      </w:pPr>
    </w:p>
    <w:p w14:paraId="74A6BE44" w14:textId="77777777" w:rsidR="002F1D8F" w:rsidRPr="001632FA" w:rsidRDefault="002F1D8F" w:rsidP="002F1D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i/>
          <w:iCs/>
          <w:color w:val="000000"/>
          <w:sz w:val="22"/>
          <w:szCs w:val="22"/>
          <w:lang w:val="fr-FR"/>
        </w:rPr>
      </w:pPr>
      <w:r w:rsidRPr="001632FA">
        <w:rPr>
          <w:i/>
          <w:iCs/>
          <w:color w:val="000000"/>
          <w:sz w:val="22"/>
          <w:szCs w:val="22"/>
          <w:lang w:val="fr-FR"/>
        </w:rPr>
        <w:t>Conformité</w:t>
      </w:r>
    </w:p>
    <w:p w14:paraId="3A96AE85" w14:textId="3BDE3E79" w:rsidR="002F1D8F" w:rsidRPr="001632FA" w:rsidRDefault="002F1D8F"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sz w:val="22"/>
          <w:szCs w:val="22"/>
          <w:lang w:val="fr-FR"/>
        </w:rPr>
      </w:pPr>
    </w:p>
    <w:p w14:paraId="580F86E4" w14:textId="4E04C878" w:rsidR="002F1D8F" w:rsidRPr="001632FA" w:rsidRDefault="002F1D8F"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sz w:val="22"/>
          <w:szCs w:val="22"/>
          <w:lang w:val="fr-FR"/>
        </w:rPr>
      </w:pPr>
      <w:r w:rsidRPr="001632FA">
        <w:rPr>
          <w:color w:val="000000"/>
          <w:sz w:val="22"/>
          <w:szCs w:val="22"/>
          <w:lang w:val="fr-FR"/>
        </w:rPr>
        <w:t>5.</w:t>
      </w:r>
      <w:r w:rsidRPr="001632FA">
        <w:rPr>
          <w:color w:val="000000"/>
          <w:sz w:val="22"/>
          <w:szCs w:val="22"/>
          <w:lang w:val="fr-FR"/>
        </w:rPr>
        <w:tab/>
        <w:t>Assure la mise en œuvre d’approches de SRM centrées sur la personne en tenant compte des divers profils du personnel et en adaptant les pratiques et les mesures en faveur de la diversité et de l’inclusion ;</w:t>
      </w:r>
    </w:p>
    <w:p w14:paraId="6190374F" w14:textId="719FF423" w:rsidR="002F1D8F" w:rsidRPr="001632FA" w:rsidRDefault="002F1D8F"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sz w:val="22"/>
          <w:szCs w:val="22"/>
          <w:lang w:val="fr-FR"/>
        </w:rPr>
      </w:pPr>
      <w:r w:rsidRPr="001632FA">
        <w:rPr>
          <w:color w:val="000000"/>
          <w:sz w:val="22"/>
          <w:szCs w:val="22"/>
          <w:lang w:val="fr-FR"/>
        </w:rPr>
        <w:t>6.</w:t>
      </w:r>
      <w:r w:rsidRPr="001632FA">
        <w:rPr>
          <w:color w:val="000000"/>
          <w:sz w:val="22"/>
          <w:szCs w:val="22"/>
          <w:lang w:val="fr-FR"/>
        </w:rPr>
        <w:tab/>
        <w:t xml:space="preserve">Veille à ce que tous les responsables et le personnel travaillant pour eux soient informés des politiques, procédures et autres exigences du Système de gestion </w:t>
      </w:r>
      <w:r w:rsidR="009F7ADF" w:rsidRPr="001632FA">
        <w:rPr>
          <w:color w:val="000000"/>
          <w:sz w:val="22"/>
          <w:szCs w:val="22"/>
          <w:lang w:val="fr-FR"/>
        </w:rPr>
        <w:t>de sécurité</w:t>
      </w:r>
      <w:r w:rsidRPr="001632FA">
        <w:rPr>
          <w:color w:val="000000"/>
          <w:sz w:val="22"/>
          <w:szCs w:val="22"/>
          <w:lang w:val="fr-FR"/>
        </w:rPr>
        <w:t xml:space="preserve"> des </w:t>
      </w:r>
      <w:r w:rsidR="00E51B6E">
        <w:rPr>
          <w:color w:val="000000"/>
          <w:sz w:val="22"/>
          <w:szCs w:val="22"/>
          <w:lang w:val="fr-FR"/>
        </w:rPr>
        <w:t xml:space="preserve">Organismes des </w:t>
      </w:r>
      <w:r w:rsidRPr="001632FA">
        <w:rPr>
          <w:color w:val="000000"/>
          <w:sz w:val="22"/>
          <w:szCs w:val="22"/>
          <w:lang w:val="fr-FR"/>
        </w:rPr>
        <w:t>Nations Unies (UNSMS) et s’y conforment ;</w:t>
      </w:r>
    </w:p>
    <w:p w14:paraId="1C59B248" w14:textId="7198A226" w:rsidR="00701166" w:rsidRPr="001632FA" w:rsidRDefault="002F1D8F"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sz w:val="22"/>
          <w:szCs w:val="22"/>
          <w:lang w:val="fr-FR"/>
        </w:rPr>
      </w:pPr>
      <w:r w:rsidRPr="001632FA">
        <w:rPr>
          <w:color w:val="000000"/>
          <w:sz w:val="22"/>
          <w:szCs w:val="22"/>
          <w:lang w:val="fr-FR"/>
        </w:rPr>
        <w:t>7</w:t>
      </w:r>
      <w:r w:rsidR="00701166" w:rsidRPr="001632FA">
        <w:rPr>
          <w:color w:val="000000"/>
          <w:sz w:val="22"/>
          <w:szCs w:val="22"/>
          <w:lang w:val="fr-FR"/>
        </w:rPr>
        <w:t>.</w:t>
      </w:r>
      <w:r w:rsidR="00701166" w:rsidRPr="001632FA">
        <w:rPr>
          <w:color w:val="000000"/>
          <w:sz w:val="22"/>
          <w:szCs w:val="22"/>
          <w:lang w:val="fr-FR"/>
        </w:rPr>
        <w:tab/>
        <w:t>Prépare et publie un</w:t>
      </w:r>
      <w:r w:rsidR="00B659A1" w:rsidRPr="001632FA">
        <w:rPr>
          <w:color w:val="000000"/>
          <w:sz w:val="22"/>
          <w:szCs w:val="22"/>
          <w:lang w:val="fr-FR"/>
        </w:rPr>
        <w:t>e organisation générale des responsabilités</w:t>
      </w:r>
      <w:r w:rsidR="00701166" w:rsidRPr="001632FA">
        <w:rPr>
          <w:color w:val="000000"/>
          <w:sz w:val="22"/>
          <w:szCs w:val="22"/>
          <w:lang w:val="fr-FR"/>
        </w:rPr>
        <w:t xml:space="preserve"> qui </w:t>
      </w:r>
      <w:r w:rsidR="00B659A1" w:rsidRPr="001632FA">
        <w:rPr>
          <w:color w:val="000000"/>
          <w:sz w:val="22"/>
          <w:szCs w:val="22"/>
          <w:lang w:val="fr-FR"/>
        </w:rPr>
        <w:t>définit les fonctions</w:t>
      </w:r>
      <w:r w:rsidR="00701166" w:rsidRPr="001632FA">
        <w:rPr>
          <w:color w:val="000000"/>
          <w:sz w:val="22"/>
          <w:szCs w:val="22"/>
          <w:lang w:val="fr-FR"/>
        </w:rPr>
        <w:t xml:space="preserve">, les responsabilités et les obligations </w:t>
      </w:r>
      <w:r w:rsidR="00B659A1" w:rsidRPr="001632FA">
        <w:rPr>
          <w:color w:val="000000"/>
          <w:sz w:val="22"/>
          <w:szCs w:val="22"/>
          <w:lang w:val="fr-FR"/>
        </w:rPr>
        <w:t xml:space="preserve">redditionnelles </w:t>
      </w:r>
      <w:r w:rsidR="00701166" w:rsidRPr="001632FA">
        <w:rPr>
          <w:color w:val="000000"/>
          <w:sz w:val="22"/>
          <w:szCs w:val="22"/>
          <w:lang w:val="fr-FR"/>
        </w:rPr>
        <w:t>de chacun en matière de sûreté et de sécurité</w:t>
      </w:r>
      <w:r w:rsidRPr="001632FA">
        <w:rPr>
          <w:color w:val="000000"/>
          <w:sz w:val="22"/>
          <w:szCs w:val="22"/>
          <w:lang w:val="fr-FR"/>
        </w:rPr>
        <w:t> ;</w:t>
      </w:r>
    </w:p>
    <w:p w14:paraId="0791839E" w14:textId="4BA4D019" w:rsidR="002F1D8F" w:rsidRPr="001632FA" w:rsidRDefault="002F1D8F"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sz w:val="22"/>
          <w:szCs w:val="22"/>
          <w:lang w:val="fr-FR"/>
        </w:rPr>
      </w:pPr>
      <w:r w:rsidRPr="001632FA">
        <w:rPr>
          <w:color w:val="000000"/>
          <w:sz w:val="22"/>
          <w:szCs w:val="22"/>
          <w:lang w:val="fr-FR"/>
        </w:rPr>
        <w:t>8.</w:t>
      </w:r>
      <w:r w:rsidRPr="001632FA">
        <w:rPr>
          <w:color w:val="000000"/>
          <w:sz w:val="22"/>
          <w:szCs w:val="22"/>
          <w:lang w:val="fr-FR"/>
        </w:rPr>
        <w:tab/>
        <w:t>Identifie, évalue et établit des mécanismes pour s’assurer que les responsabilités et les obligations redditionnelles en matière de sécurité sont intégrées dans les définitions d’emploi et les évaluations et notations, le cas échéant, et traite les cas de non-conformité à tous les niveaux de l’organisation ;</w:t>
      </w:r>
    </w:p>
    <w:p w14:paraId="7C2B808F" w14:textId="510E7BC5" w:rsidR="002F1D8F" w:rsidRPr="001632FA" w:rsidRDefault="002F1D8F"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sz w:val="22"/>
          <w:szCs w:val="22"/>
          <w:lang w:val="fr-FR"/>
        </w:rPr>
      </w:pPr>
    </w:p>
    <w:p w14:paraId="33AF111B" w14:textId="356B8319" w:rsidR="00B07F48" w:rsidRPr="001632FA" w:rsidRDefault="00B07F48"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i/>
          <w:iCs/>
          <w:color w:val="000000"/>
          <w:sz w:val="22"/>
          <w:szCs w:val="22"/>
          <w:lang w:val="fr-FR"/>
        </w:rPr>
      </w:pPr>
      <w:r w:rsidRPr="001632FA">
        <w:rPr>
          <w:i/>
          <w:iCs/>
          <w:color w:val="000000"/>
          <w:sz w:val="22"/>
          <w:szCs w:val="22"/>
          <w:lang w:val="fr-FR"/>
        </w:rPr>
        <w:t>Collaboration</w:t>
      </w:r>
    </w:p>
    <w:p w14:paraId="71688897" w14:textId="78912B46" w:rsidR="00B07F48" w:rsidRPr="001632FA" w:rsidRDefault="00B07F48"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sz w:val="22"/>
          <w:szCs w:val="22"/>
          <w:lang w:val="fr-FR"/>
        </w:rPr>
      </w:pPr>
    </w:p>
    <w:p w14:paraId="3A5CA924" w14:textId="68EE225E" w:rsidR="00701166" w:rsidRPr="001632FA" w:rsidRDefault="00B07F48"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sz w:val="22"/>
          <w:szCs w:val="22"/>
          <w:lang w:val="fr-FR"/>
        </w:rPr>
      </w:pPr>
      <w:r w:rsidRPr="001632FA">
        <w:rPr>
          <w:color w:val="000000"/>
          <w:sz w:val="22"/>
          <w:szCs w:val="22"/>
          <w:lang w:val="fr-FR"/>
        </w:rPr>
        <w:t>9</w:t>
      </w:r>
      <w:r w:rsidR="00701166" w:rsidRPr="001632FA">
        <w:rPr>
          <w:color w:val="000000"/>
          <w:sz w:val="22"/>
          <w:szCs w:val="22"/>
          <w:lang w:val="fr-FR"/>
        </w:rPr>
        <w:t>.</w:t>
      </w:r>
      <w:r w:rsidR="00701166" w:rsidRPr="001632FA">
        <w:rPr>
          <w:color w:val="000000"/>
          <w:sz w:val="22"/>
          <w:szCs w:val="22"/>
          <w:lang w:val="fr-FR"/>
        </w:rPr>
        <w:tab/>
        <w:t>Assure une liaison étroite avec le Secrétaire général adjoint à la sûreté et à la sécurité afin de garantir une approche cohérente de la sécurité à l</w:t>
      </w:r>
      <w:r w:rsidR="00A32CA9" w:rsidRPr="001632FA">
        <w:rPr>
          <w:color w:val="000000"/>
          <w:sz w:val="22"/>
          <w:szCs w:val="22"/>
          <w:lang w:val="fr-FR"/>
        </w:rPr>
        <w:t>’</w:t>
      </w:r>
      <w:r w:rsidR="00701166" w:rsidRPr="001632FA">
        <w:rPr>
          <w:color w:val="000000"/>
          <w:sz w:val="22"/>
          <w:szCs w:val="22"/>
          <w:lang w:val="fr-FR"/>
        </w:rPr>
        <w:t>échelle du système</w:t>
      </w:r>
      <w:r w:rsidRPr="001632FA">
        <w:rPr>
          <w:color w:val="000000"/>
          <w:sz w:val="22"/>
          <w:szCs w:val="22"/>
          <w:lang w:val="fr-FR"/>
        </w:rPr>
        <w:t xml:space="preserve"> et contribue au développement de l’UNSMS</w:t>
      </w:r>
      <w:r w:rsidR="00A32CA9" w:rsidRPr="001632FA">
        <w:rPr>
          <w:color w:val="000000"/>
          <w:sz w:val="22"/>
          <w:szCs w:val="22"/>
          <w:lang w:val="fr-FR"/>
        </w:rPr>
        <w:t> ;</w:t>
      </w:r>
    </w:p>
    <w:p w14:paraId="5419D985" w14:textId="77777777" w:rsidR="00B07F48" w:rsidRPr="001632FA" w:rsidRDefault="00B07F48"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sz w:val="22"/>
          <w:szCs w:val="22"/>
          <w:lang w:val="fr-FR"/>
        </w:rPr>
      </w:pPr>
      <w:r w:rsidRPr="001632FA">
        <w:rPr>
          <w:color w:val="000000"/>
          <w:sz w:val="22"/>
          <w:szCs w:val="22"/>
          <w:lang w:val="fr-FR"/>
        </w:rPr>
        <w:t>10</w:t>
      </w:r>
      <w:r w:rsidR="00701166" w:rsidRPr="001632FA">
        <w:rPr>
          <w:color w:val="000000"/>
          <w:sz w:val="22"/>
          <w:szCs w:val="22"/>
          <w:lang w:val="fr-FR"/>
        </w:rPr>
        <w:t>.</w:t>
      </w:r>
      <w:r w:rsidR="00701166" w:rsidRPr="001632FA">
        <w:rPr>
          <w:color w:val="000000"/>
          <w:sz w:val="22"/>
          <w:szCs w:val="22"/>
          <w:lang w:val="fr-FR"/>
        </w:rPr>
        <w:tab/>
      </w:r>
      <w:r w:rsidRPr="001632FA">
        <w:rPr>
          <w:color w:val="000000"/>
          <w:sz w:val="22"/>
          <w:szCs w:val="22"/>
          <w:lang w:val="fr-FR"/>
        </w:rPr>
        <w:t xml:space="preserve">Rappelle aux </w:t>
      </w:r>
      <w:r w:rsidR="000624FD" w:rsidRPr="001632FA">
        <w:rPr>
          <w:color w:val="000000"/>
          <w:sz w:val="22"/>
          <w:szCs w:val="22"/>
          <w:lang w:val="fr-FR"/>
        </w:rPr>
        <w:t>E</w:t>
      </w:r>
      <w:r w:rsidR="00701166" w:rsidRPr="001632FA">
        <w:rPr>
          <w:color w:val="000000"/>
          <w:sz w:val="22"/>
          <w:szCs w:val="22"/>
          <w:lang w:val="fr-FR"/>
        </w:rPr>
        <w:t xml:space="preserve">tats membres </w:t>
      </w:r>
      <w:r w:rsidRPr="001632FA">
        <w:rPr>
          <w:color w:val="000000"/>
          <w:sz w:val="22"/>
          <w:szCs w:val="22"/>
          <w:lang w:val="fr-FR"/>
        </w:rPr>
        <w:t>leurs responsabilités aux termes du droit international en ce qui concerne</w:t>
      </w:r>
      <w:r w:rsidR="00701166" w:rsidRPr="001632FA">
        <w:rPr>
          <w:color w:val="000000"/>
          <w:sz w:val="22"/>
          <w:szCs w:val="22"/>
          <w:lang w:val="fr-FR"/>
        </w:rPr>
        <w:t xml:space="preserve"> la sécurité </w:t>
      </w:r>
      <w:r w:rsidRPr="001632FA">
        <w:rPr>
          <w:color w:val="000000"/>
          <w:sz w:val="22"/>
          <w:szCs w:val="22"/>
          <w:lang w:val="fr-FR"/>
        </w:rPr>
        <w:t xml:space="preserve">et la protection </w:t>
      </w:r>
      <w:r w:rsidR="00701166" w:rsidRPr="001632FA">
        <w:rPr>
          <w:color w:val="000000"/>
          <w:sz w:val="22"/>
          <w:szCs w:val="22"/>
          <w:lang w:val="fr-FR"/>
        </w:rPr>
        <w:t>du personnel, des locaux et des biens</w:t>
      </w:r>
      <w:r w:rsidRPr="001632FA">
        <w:rPr>
          <w:color w:val="000000"/>
          <w:sz w:val="22"/>
          <w:szCs w:val="22"/>
          <w:lang w:val="fr-FR"/>
        </w:rPr>
        <w:t> ;</w:t>
      </w:r>
    </w:p>
    <w:p w14:paraId="493B773B" w14:textId="76AD5731" w:rsidR="00701166" w:rsidRPr="001632FA" w:rsidRDefault="00B07F48"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sz w:val="22"/>
          <w:szCs w:val="22"/>
          <w:lang w:val="fr-FR"/>
        </w:rPr>
      </w:pPr>
      <w:r w:rsidRPr="4EC300EC">
        <w:rPr>
          <w:color w:val="000000" w:themeColor="text1"/>
          <w:sz w:val="22"/>
          <w:szCs w:val="22"/>
          <w:lang w:val="fr-FR"/>
        </w:rPr>
        <w:t>11.</w:t>
      </w:r>
      <w:r w:rsidRPr="00597106">
        <w:rPr>
          <w:lang w:val="fr-FR"/>
        </w:rPr>
        <w:tab/>
      </w:r>
      <w:r w:rsidRPr="4EC300EC">
        <w:rPr>
          <w:color w:val="000000" w:themeColor="text1"/>
          <w:sz w:val="22"/>
          <w:szCs w:val="22"/>
          <w:lang w:val="fr-FR"/>
        </w:rPr>
        <w:t>En tant que membre du Groupe exécutif sur la sécurité (EGS), guide, renforce et facilite la prise de décision rapide et la responsabilité du SGA d</w:t>
      </w:r>
      <w:r w:rsidR="205B6249" w:rsidRPr="4EC300EC">
        <w:rPr>
          <w:color w:val="000000" w:themeColor="text1"/>
          <w:sz w:val="22"/>
          <w:szCs w:val="22"/>
          <w:lang w:val="fr-FR"/>
        </w:rPr>
        <w:t>’</w:t>
      </w:r>
      <w:r w:rsidRPr="4EC300EC">
        <w:rPr>
          <w:color w:val="000000" w:themeColor="text1"/>
          <w:sz w:val="22"/>
          <w:szCs w:val="22"/>
          <w:lang w:val="fr-FR"/>
        </w:rPr>
        <w:t>UNDSS.</w:t>
      </w:r>
    </w:p>
    <w:p w14:paraId="1B148272" w14:textId="77777777" w:rsidR="00701166" w:rsidRPr="001632FA" w:rsidRDefault="00701166" w:rsidP="0070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color w:val="000000"/>
          <w:sz w:val="22"/>
          <w:szCs w:val="22"/>
          <w:lang w:val="fr-FR"/>
        </w:rPr>
      </w:pPr>
    </w:p>
    <w:p w14:paraId="18FA216F" w14:textId="77777777" w:rsidR="00554F0A" w:rsidRDefault="00554F0A" w:rsidP="00605F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b/>
          <w:bCs/>
          <w:i/>
          <w:iCs/>
          <w:color w:val="000000"/>
          <w:sz w:val="22"/>
          <w:szCs w:val="22"/>
          <w:lang w:val="fr-FR"/>
        </w:rPr>
      </w:pPr>
    </w:p>
    <w:p w14:paraId="375A3B51" w14:textId="77777777" w:rsidR="00554F0A" w:rsidRDefault="00554F0A" w:rsidP="00605F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b/>
          <w:bCs/>
          <w:i/>
          <w:iCs/>
          <w:color w:val="000000"/>
          <w:sz w:val="22"/>
          <w:szCs w:val="22"/>
          <w:lang w:val="fr-FR"/>
        </w:rPr>
      </w:pPr>
    </w:p>
    <w:p w14:paraId="3149B4D2" w14:textId="4EE16130" w:rsidR="009B2070" w:rsidRPr="001632FA" w:rsidRDefault="001B5F28" w:rsidP="00605F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b/>
          <w:bCs/>
          <w:i/>
          <w:iCs/>
          <w:color w:val="000000"/>
          <w:sz w:val="22"/>
          <w:szCs w:val="22"/>
          <w:u w:val="single"/>
          <w:lang w:val="fr-FR"/>
        </w:rPr>
      </w:pPr>
      <w:r w:rsidRPr="001632FA">
        <w:rPr>
          <w:b/>
          <w:bCs/>
          <w:i/>
          <w:iCs/>
          <w:color w:val="000000"/>
          <w:sz w:val="22"/>
          <w:szCs w:val="22"/>
          <w:lang w:val="fr-FR"/>
        </w:rPr>
        <w:lastRenderedPageBreak/>
        <w:t>B.</w:t>
      </w:r>
      <w:r w:rsidR="00B07F48" w:rsidRPr="001632FA">
        <w:rPr>
          <w:b/>
          <w:bCs/>
          <w:i/>
          <w:iCs/>
          <w:color w:val="000000"/>
          <w:sz w:val="22"/>
          <w:szCs w:val="22"/>
          <w:lang w:val="fr-FR"/>
        </w:rPr>
        <w:tab/>
      </w:r>
      <w:r w:rsidR="00D2067B" w:rsidRPr="001632FA">
        <w:rPr>
          <w:b/>
          <w:bCs/>
          <w:i/>
          <w:iCs/>
          <w:color w:val="000000"/>
          <w:sz w:val="22"/>
          <w:szCs w:val="22"/>
          <w:u w:val="single"/>
          <w:lang w:val="fr-FR"/>
        </w:rPr>
        <w:t>Le Coordonnateur exécutif du programme VNU et le Secrétaire exécutif du FENU</w:t>
      </w:r>
    </w:p>
    <w:p w14:paraId="2F7A0815" w14:textId="63C2DA6A" w:rsidR="009B2070" w:rsidRPr="001632FA" w:rsidRDefault="009B2070" w:rsidP="0019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p>
    <w:p w14:paraId="0922158E" w14:textId="77777777" w:rsidR="0019068A" w:rsidRPr="001632FA" w:rsidRDefault="0019068A" w:rsidP="0019068A">
      <w:pPr>
        <w:jc w:val="both"/>
        <w:rPr>
          <w:i/>
          <w:iCs/>
          <w:color w:val="000000"/>
          <w:sz w:val="22"/>
          <w:szCs w:val="22"/>
          <w:lang w:val="fr-FR"/>
        </w:rPr>
      </w:pPr>
      <w:r w:rsidRPr="001632FA">
        <w:rPr>
          <w:i/>
          <w:iCs/>
          <w:color w:val="000000"/>
          <w:sz w:val="22"/>
          <w:szCs w:val="22"/>
          <w:lang w:val="fr-FR"/>
        </w:rPr>
        <w:t>Gestion des risques de sécurité</w:t>
      </w:r>
    </w:p>
    <w:p w14:paraId="1DA2C9BD" w14:textId="77777777" w:rsidR="0019068A" w:rsidRPr="001632FA" w:rsidRDefault="0019068A" w:rsidP="00190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val="fr-FR"/>
        </w:rPr>
      </w:pPr>
    </w:p>
    <w:p w14:paraId="2CAE3D40" w14:textId="4C3C02F2" w:rsidR="009603D0" w:rsidRPr="001632FA" w:rsidRDefault="00255AEE">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sz w:val="22"/>
          <w:szCs w:val="22"/>
          <w:lang w:val="fr-FR"/>
        </w:rPr>
      </w:pPr>
      <w:r w:rsidRPr="001632FA">
        <w:rPr>
          <w:color w:val="000000"/>
          <w:sz w:val="22"/>
          <w:szCs w:val="22"/>
          <w:lang w:val="fr-FR"/>
        </w:rPr>
        <w:t>Veille</w:t>
      </w:r>
      <w:r w:rsidR="007F440A" w:rsidRPr="001632FA">
        <w:rPr>
          <w:color w:val="000000"/>
          <w:sz w:val="22"/>
          <w:szCs w:val="22"/>
          <w:lang w:val="fr-FR"/>
        </w:rPr>
        <w:t>nt</w:t>
      </w:r>
      <w:r w:rsidRPr="001632FA">
        <w:rPr>
          <w:color w:val="000000"/>
          <w:sz w:val="22"/>
          <w:szCs w:val="22"/>
          <w:lang w:val="fr-FR"/>
        </w:rPr>
        <w:t xml:space="preserve"> à ce que la sûreté et la sécurité soient intégrées en tant qu’éléments essentiels de l’ensemble des programmes et des activités et à ce que des ressources y soient affectées dès le début de tous les processus de planification et tout au long du cycle de programmation (« pas de programme sans sécurité, pas de sécurité sans ressources ») ;</w:t>
      </w:r>
    </w:p>
    <w:p w14:paraId="1727F85A" w14:textId="6C8ADCEC" w:rsidR="008818F5" w:rsidRPr="001632FA" w:rsidRDefault="00C24CD5">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sz w:val="22"/>
          <w:szCs w:val="22"/>
          <w:lang w:val="fr-FR"/>
        </w:rPr>
      </w:pPr>
      <w:r w:rsidRPr="001632FA">
        <w:rPr>
          <w:color w:val="000000"/>
          <w:sz w:val="22"/>
          <w:szCs w:val="22"/>
          <w:lang w:val="fr-FR"/>
        </w:rPr>
        <w:t>V</w:t>
      </w:r>
      <w:r w:rsidR="00BC4183" w:rsidRPr="001632FA">
        <w:rPr>
          <w:color w:val="000000"/>
          <w:sz w:val="22"/>
          <w:szCs w:val="22"/>
          <w:lang w:val="fr-FR"/>
        </w:rPr>
        <w:t>eille</w:t>
      </w:r>
      <w:r w:rsidR="007F440A" w:rsidRPr="001632FA">
        <w:rPr>
          <w:color w:val="000000"/>
          <w:sz w:val="22"/>
          <w:szCs w:val="22"/>
          <w:lang w:val="fr-FR"/>
        </w:rPr>
        <w:t>nt</w:t>
      </w:r>
      <w:r w:rsidR="00BC4183" w:rsidRPr="001632FA">
        <w:rPr>
          <w:color w:val="000000"/>
          <w:sz w:val="22"/>
          <w:szCs w:val="22"/>
          <w:lang w:val="fr-FR"/>
        </w:rPr>
        <w:t xml:space="preserve"> à ce que toutes les activités soient mises en œuvre avec un niveau de risque de sécurité acceptable ;</w:t>
      </w:r>
    </w:p>
    <w:p w14:paraId="58A4FCFF" w14:textId="74D67B90" w:rsidR="009603D0" w:rsidRPr="001632FA" w:rsidRDefault="007606DD">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sz w:val="22"/>
          <w:szCs w:val="22"/>
          <w:lang w:val="fr-FR"/>
        </w:rPr>
      </w:pPr>
      <w:r w:rsidRPr="001632FA">
        <w:rPr>
          <w:color w:val="000000"/>
          <w:sz w:val="22"/>
          <w:szCs w:val="22"/>
          <w:lang w:val="fr-FR"/>
        </w:rPr>
        <w:t>Assure</w:t>
      </w:r>
      <w:r w:rsidR="007F440A" w:rsidRPr="001632FA">
        <w:rPr>
          <w:color w:val="000000"/>
          <w:sz w:val="22"/>
          <w:szCs w:val="22"/>
          <w:lang w:val="fr-FR"/>
        </w:rPr>
        <w:t>nt</w:t>
      </w:r>
      <w:r w:rsidRPr="001632FA">
        <w:rPr>
          <w:color w:val="000000"/>
          <w:sz w:val="22"/>
          <w:szCs w:val="22"/>
          <w:lang w:val="fr-FR"/>
        </w:rPr>
        <w:t xml:space="preserve"> une liaison étroite avec le </w:t>
      </w:r>
      <w:r w:rsidR="00255AEE" w:rsidRPr="001632FA">
        <w:rPr>
          <w:color w:val="000000"/>
          <w:sz w:val="22"/>
          <w:szCs w:val="22"/>
          <w:lang w:val="fr-FR"/>
        </w:rPr>
        <w:t xml:space="preserve">Directeur </w:t>
      </w:r>
      <w:r w:rsidRPr="001632FA">
        <w:rPr>
          <w:color w:val="000000"/>
          <w:sz w:val="22"/>
          <w:szCs w:val="22"/>
          <w:lang w:val="fr-FR"/>
        </w:rPr>
        <w:t>de la sécurité.</w:t>
      </w:r>
    </w:p>
    <w:p w14:paraId="7A8CF7A7" w14:textId="0EE9E24C" w:rsidR="009603D0" w:rsidRPr="001632FA" w:rsidRDefault="009603D0" w:rsidP="00773645">
      <w:pPr>
        <w:jc w:val="both"/>
        <w:rPr>
          <w:color w:val="000000"/>
          <w:sz w:val="22"/>
          <w:szCs w:val="22"/>
          <w:lang w:val="fr-FR"/>
        </w:rPr>
      </w:pPr>
    </w:p>
    <w:p w14:paraId="27F4149B" w14:textId="77777777" w:rsidR="00255AEE" w:rsidRPr="001632FA" w:rsidRDefault="00255AEE" w:rsidP="00255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375"/>
        <w:jc w:val="both"/>
        <w:rPr>
          <w:i/>
          <w:iCs/>
          <w:color w:val="000000"/>
          <w:sz w:val="22"/>
          <w:szCs w:val="22"/>
          <w:lang w:val="fr-FR"/>
        </w:rPr>
      </w:pPr>
      <w:r w:rsidRPr="001632FA">
        <w:rPr>
          <w:i/>
          <w:iCs/>
          <w:color w:val="000000"/>
          <w:sz w:val="22"/>
          <w:szCs w:val="22"/>
          <w:lang w:val="fr-FR"/>
        </w:rPr>
        <w:t>Conformité</w:t>
      </w:r>
    </w:p>
    <w:p w14:paraId="3D9B4278" w14:textId="0851CCAA" w:rsidR="00255AEE" w:rsidRPr="001632FA" w:rsidRDefault="00255AEE" w:rsidP="00773645">
      <w:pPr>
        <w:jc w:val="both"/>
        <w:rPr>
          <w:color w:val="000000"/>
          <w:sz w:val="22"/>
          <w:szCs w:val="22"/>
          <w:lang w:val="fr-FR"/>
        </w:rPr>
      </w:pPr>
    </w:p>
    <w:p w14:paraId="4D379660" w14:textId="2065E8EA" w:rsidR="00255AEE" w:rsidRPr="001632FA" w:rsidRDefault="00255AEE">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sz w:val="22"/>
          <w:szCs w:val="22"/>
          <w:lang w:val="fr-FR"/>
        </w:rPr>
      </w:pPr>
      <w:r w:rsidRPr="001632FA">
        <w:rPr>
          <w:color w:val="000000"/>
          <w:sz w:val="22"/>
          <w:szCs w:val="22"/>
          <w:lang w:val="fr-FR"/>
        </w:rPr>
        <w:t>Veille</w:t>
      </w:r>
      <w:r w:rsidR="007F440A" w:rsidRPr="001632FA">
        <w:rPr>
          <w:color w:val="000000"/>
          <w:sz w:val="22"/>
          <w:szCs w:val="22"/>
          <w:lang w:val="fr-FR"/>
        </w:rPr>
        <w:t>nt</w:t>
      </w:r>
      <w:r w:rsidRPr="001632FA">
        <w:rPr>
          <w:color w:val="000000"/>
          <w:sz w:val="22"/>
          <w:szCs w:val="22"/>
          <w:lang w:val="fr-FR"/>
        </w:rPr>
        <w:t xml:space="preserve"> à ce que tous les responsables et le personnel travaillant pour eux soient informés des politiques, procédures et autres exigences du Système de gestion </w:t>
      </w:r>
      <w:r w:rsidR="0031130E" w:rsidRPr="001632FA">
        <w:rPr>
          <w:color w:val="000000"/>
          <w:sz w:val="22"/>
          <w:szCs w:val="22"/>
          <w:lang w:val="fr-FR"/>
        </w:rPr>
        <w:t>de sécurité</w:t>
      </w:r>
      <w:r w:rsidRPr="001632FA">
        <w:rPr>
          <w:color w:val="000000"/>
          <w:sz w:val="22"/>
          <w:szCs w:val="22"/>
          <w:lang w:val="fr-FR"/>
        </w:rPr>
        <w:t xml:space="preserve"> des </w:t>
      </w:r>
      <w:r w:rsidR="00BC5AF8">
        <w:rPr>
          <w:color w:val="000000"/>
          <w:sz w:val="22"/>
          <w:szCs w:val="22"/>
          <w:lang w:val="fr-FR"/>
        </w:rPr>
        <w:t xml:space="preserve">Organismes des </w:t>
      </w:r>
      <w:r w:rsidRPr="001632FA">
        <w:rPr>
          <w:color w:val="000000"/>
          <w:sz w:val="22"/>
          <w:szCs w:val="22"/>
          <w:lang w:val="fr-FR"/>
        </w:rPr>
        <w:t xml:space="preserve"> Nations Unies (UNSMS) et s’y conforment ;</w:t>
      </w:r>
    </w:p>
    <w:p w14:paraId="1C621BA6" w14:textId="231EEEF3" w:rsidR="00255AEE" w:rsidRPr="001632FA" w:rsidRDefault="00255AEE">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sz w:val="22"/>
          <w:szCs w:val="22"/>
          <w:lang w:val="fr-FR"/>
        </w:rPr>
      </w:pPr>
      <w:r w:rsidRPr="001632FA">
        <w:rPr>
          <w:color w:val="000000"/>
          <w:sz w:val="22"/>
          <w:szCs w:val="22"/>
          <w:lang w:val="fr-FR"/>
        </w:rPr>
        <w:t>Assure</w:t>
      </w:r>
      <w:r w:rsidR="007F440A" w:rsidRPr="001632FA">
        <w:rPr>
          <w:color w:val="000000"/>
          <w:sz w:val="22"/>
          <w:szCs w:val="22"/>
          <w:lang w:val="fr-FR"/>
        </w:rPr>
        <w:t>nt</w:t>
      </w:r>
      <w:r w:rsidRPr="001632FA">
        <w:rPr>
          <w:color w:val="000000"/>
          <w:sz w:val="22"/>
          <w:szCs w:val="22"/>
          <w:lang w:val="fr-FR"/>
        </w:rPr>
        <w:t xml:space="preserve"> la mise en œuvre d’approches de SRM centrées sur la personne en tenant compte des divers profils du personnel et en adaptant les pratiques et les mesures en faveur de la diversité et de l’inclusion ;</w:t>
      </w:r>
    </w:p>
    <w:p w14:paraId="0EEA3326" w14:textId="4419E495" w:rsidR="00255AEE" w:rsidRPr="001632FA" w:rsidRDefault="00255AEE">
      <w:pPr>
        <w:pStyle w:val="ListParagraph"/>
        <w:widowControl w:val="0"/>
        <w:numPr>
          <w:ilvl w:val="3"/>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sz w:val="22"/>
          <w:szCs w:val="22"/>
          <w:lang w:val="fr-FR"/>
        </w:rPr>
      </w:pPr>
      <w:r w:rsidRPr="001632FA">
        <w:rPr>
          <w:color w:val="000000"/>
          <w:sz w:val="22"/>
          <w:szCs w:val="22"/>
          <w:lang w:val="fr-FR"/>
        </w:rPr>
        <w:t>S’assure</w:t>
      </w:r>
      <w:r w:rsidR="007F440A" w:rsidRPr="001632FA">
        <w:rPr>
          <w:color w:val="000000"/>
          <w:sz w:val="22"/>
          <w:szCs w:val="22"/>
          <w:lang w:val="fr-FR"/>
        </w:rPr>
        <w:t>nt</w:t>
      </w:r>
      <w:r w:rsidRPr="001632FA">
        <w:rPr>
          <w:color w:val="000000"/>
          <w:sz w:val="22"/>
          <w:szCs w:val="22"/>
          <w:lang w:val="fr-FR"/>
        </w:rPr>
        <w:t xml:space="preserve"> que, lorsque du personnel est engagé pour servir une autre organisation de l’UNSMS, des accords sont conclus avec l’organisation hôte pour garantir que la responsabilité de la sécurité du personnel est assumée par l’organisation hôte pour laquelle les services sont fournis, tout en reconnaissant que la responsabilité des Administrateurs concernant la sécurité du personnel est transférée à l’organisation hôte.</w:t>
      </w:r>
    </w:p>
    <w:p w14:paraId="45254BC8" w14:textId="2400C070" w:rsidR="00255AEE" w:rsidRPr="001632FA" w:rsidRDefault="00255AEE" w:rsidP="00773645">
      <w:pPr>
        <w:jc w:val="both"/>
        <w:rPr>
          <w:color w:val="000000"/>
          <w:sz w:val="22"/>
          <w:szCs w:val="22"/>
          <w:lang w:val="fr-FR"/>
        </w:rPr>
      </w:pPr>
    </w:p>
    <w:p w14:paraId="4BE33DA9" w14:textId="26287B09" w:rsidR="00255AEE" w:rsidRPr="001632FA" w:rsidRDefault="00255AEE" w:rsidP="00605F79">
      <w:pPr>
        <w:ind w:left="360" w:hanging="360"/>
        <w:jc w:val="both"/>
        <w:rPr>
          <w:b/>
          <w:bCs/>
          <w:i/>
          <w:iCs/>
          <w:color w:val="000000"/>
          <w:sz w:val="22"/>
          <w:szCs w:val="22"/>
          <w:u w:val="single"/>
          <w:lang w:val="fr-FR"/>
        </w:rPr>
      </w:pPr>
      <w:r w:rsidRPr="001632FA">
        <w:rPr>
          <w:b/>
          <w:bCs/>
          <w:i/>
          <w:iCs/>
          <w:color w:val="000000"/>
          <w:sz w:val="22"/>
          <w:szCs w:val="22"/>
          <w:lang w:val="fr-FR"/>
        </w:rPr>
        <w:t>C.</w:t>
      </w:r>
      <w:r w:rsidRPr="001632FA">
        <w:rPr>
          <w:b/>
          <w:bCs/>
          <w:i/>
          <w:iCs/>
          <w:color w:val="000000"/>
          <w:sz w:val="22"/>
          <w:szCs w:val="22"/>
          <w:lang w:val="fr-FR"/>
        </w:rPr>
        <w:tab/>
      </w:r>
      <w:r w:rsidR="007F440A" w:rsidRPr="001632FA">
        <w:rPr>
          <w:b/>
          <w:bCs/>
          <w:i/>
          <w:iCs/>
          <w:color w:val="000000"/>
          <w:sz w:val="22"/>
          <w:szCs w:val="22"/>
          <w:u w:val="single"/>
          <w:lang w:val="fr-FR"/>
        </w:rPr>
        <w:t xml:space="preserve">Le </w:t>
      </w:r>
      <w:r w:rsidRPr="001632FA">
        <w:rPr>
          <w:b/>
          <w:bCs/>
          <w:i/>
          <w:iCs/>
          <w:color w:val="000000"/>
          <w:sz w:val="22"/>
          <w:szCs w:val="22"/>
          <w:u w:val="single"/>
          <w:lang w:val="fr-FR"/>
        </w:rPr>
        <w:t>Groupe de gestion de la sécurité au siège</w:t>
      </w:r>
    </w:p>
    <w:p w14:paraId="1C4A6945" w14:textId="686C1E02" w:rsidR="00255AEE" w:rsidRPr="001632FA" w:rsidRDefault="00255AEE" w:rsidP="00773645">
      <w:pPr>
        <w:jc w:val="both"/>
        <w:rPr>
          <w:color w:val="000000"/>
          <w:sz w:val="22"/>
          <w:szCs w:val="22"/>
          <w:lang w:val="fr-FR"/>
        </w:rPr>
      </w:pPr>
    </w:p>
    <w:p w14:paraId="16C82359" w14:textId="018A04F0" w:rsidR="00605F79" w:rsidRPr="001632FA" w:rsidRDefault="00605F79" w:rsidP="00773645">
      <w:pPr>
        <w:jc w:val="both"/>
        <w:rPr>
          <w:i/>
          <w:iCs/>
          <w:color w:val="000000"/>
          <w:sz w:val="22"/>
          <w:szCs w:val="22"/>
          <w:lang w:val="fr-FR"/>
        </w:rPr>
      </w:pPr>
      <w:r w:rsidRPr="001632FA">
        <w:rPr>
          <w:i/>
          <w:iCs/>
          <w:color w:val="000000"/>
          <w:sz w:val="22"/>
          <w:szCs w:val="22"/>
          <w:lang w:val="fr-FR"/>
        </w:rPr>
        <w:t>Responsabilités générales</w:t>
      </w:r>
    </w:p>
    <w:p w14:paraId="26EC0929" w14:textId="0CD864BA" w:rsidR="00605F79" w:rsidRPr="001632FA" w:rsidRDefault="00605F79" w:rsidP="00773645">
      <w:pPr>
        <w:jc w:val="both"/>
        <w:rPr>
          <w:color w:val="000000"/>
          <w:sz w:val="22"/>
          <w:szCs w:val="22"/>
          <w:lang w:val="fr-FR"/>
        </w:rPr>
      </w:pPr>
    </w:p>
    <w:p w14:paraId="71615427" w14:textId="29E8AC25" w:rsidR="00605F79" w:rsidRPr="001632FA" w:rsidRDefault="00605F79">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sz w:val="22"/>
          <w:szCs w:val="22"/>
          <w:lang w:val="fr-FR"/>
        </w:rPr>
      </w:pPr>
      <w:r w:rsidRPr="001632FA">
        <w:rPr>
          <w:color w:val="000000"/>
          <w:sz w:val="22"/>
          <w:szCs w:val="22"/>
          <w:lang w:val="fr-FR"/>
        </w:rPr>
        <w:t>Agit en tant qu’organe de direction et de décision en cas d’urgence ou de crise au siège du PNUD à New York ;</w:t>
      </w:r>
    </w:p>
    <w:p w14:paraId="5E20C2C8" w14:textId="2EB7B004" w:rsidR="00605F79" w:rsidRPr="001632FA" w:rsidRDefault="008E0AA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sz w:val="22"/>
          <w:szCs w:val="22"/>
          <w:lang w:val="fr-FR"/>
        </w:rPr>
      </w:pPr>
      <w:r w:rsidRPr="001632FA">
        <w:rPr>
          <w:color w:val="000000"/>
          <w:sz w:val="22"/>
          <w:szCs w:val="22"/>
          <w:lang w:val="fr-FR"/>
        </w:rPr>
        <w:t>En situation normale, fournit un mécanisme de supervision des préparatifs de sécurité du PNUD au siège du PNUD à New York ;</w:t>
      </w:r>
    </w:p>
    <w:p w14:paraId="57E860E5" w14:textId="16EFADB0" w:rsidR="008E0AA2" w:rsidRPr="001632FA" w:rsidRDefault="00CE03C1">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sz w:val="22"/>
          <w:szCs w:val="22"/>
          <w:lang w:val="fr-FR"/>
        </w:rPr>
      </w:pPr>
      <w:r w:rsidRPr="001632FA">
        <w:rPr>
          <w:color w:val="000000"/>
          <w:sz w:val="22"/>
          <w:szCs w:val="22"/>
          <w:lang w:val="fr-FR"/>
        </w:rPr>
        <w:t>Fournit des analyses et conseils à l’Administrateur sur les mesures à prendre en cas d’atteinte à la sécurité du siège ;</w:t>
      </w:r>
    </w:p>
    <w:p w14:paraId="03E6F988" w14:textId="49ADF26D" w:rsidR="00CE03C1" w:rsidRPr="001632FA" w:rsidRDefault="00CE03C1">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sz w:val="22"/>
          <w:szCs w:val="22"/>
          <w:lang w:val="fr-FR"/>
        </w:rPr>
      </w:pPr>
      <w:r w:rsidRPr="001632FA">
        <w:rPr>
          <w:color w:val="000000"/>
          <w:sz w:val="22"/>
          <w:szCs w:val="22"/>
          <w:lang w:val="fr-FR"/>
        </w:rPr>
        <w:t>Examine périodiquement le plan de sécurité du siège du PNUD à New York et s’assure qu’il est fonctionnel, inclusif et efficace.</w:t>
      </w:r>
    </w:p>
    <w:p w14:paraId="649CE09A" w14:textId="77777777" w:rsidR="00605F79" w:rsidRPr="001632FA" w:rsidRDefault="00605F79" w:rsidP="00773645">
      <w:pPr>
        <w:jc w:val="both"/>
        <w:rPr>
          <w:color w:val="000000"/>
          <w:sz w:val="22"/>
          <w:szCs w:val="22"/>
          <w:lang w:val="fr-FR"/>
        </w:rPr>
      </w:pPr>
    </w:p>
    <w:p w14:paraId="76C0F89A" w14:textId="02DBACE5" w:rsidR="00773645" w:rsidRPr="001632FA" w:rsidRDefault="00CE03C1" w:rsidP="0041090D">
      <w:pPr>
        <w:ind w:left="360" w:hanging="360"/>
        <w:rPr>
          <w:b/>
          <w:i/>
          <w:color w:val="000000"/>
          <w:sz w:val="22"/>
          <w:szCs w:val="22"/>
          <w:u w:val="single"/>
          <w:lang w:val="fr-FR"/>
        </w:rPr>
      </w:pPr>
      <w:r w:rsidRPr="001632FA">
        <w:rPr>
          <w:b/>
          <w:i/>
          <w:color w:val="000000"/>
          <w:sz w:val="22"/>
          <w:szCs w:val="22"/>
          <w:lang w:val="fr-FR"/>
        </w:rPr>
        <w:t>D</w:t>
      </w:r>
      <w:r w:rsidR="001B5F28" w:rsidRPr="001632FA">
        <w:rPr>
          <w:b/>
          <w:i/>
          <w:color w:val="000000"/>
          <w:sz w:val="22"/>
          <w:szCs w:val="22"/>
          <w:lang w:val="fr-FR"/>
        </w:rPr>
        <w:t>.</w:t>
      </w:r>
      <w:r w:rsidR="0041090D" w:rsidRPr="001632FA">
        <w:rPr>
          <w:b/>
          <w:i/>
          <w:color w:val="000000"/>
          <w:sz w:val="22"/>
          <w:szCs w:val="22"/>
          <w:lang w:val="fr-FR"/>
        </w:rPr>
        <w:tab/>
      </w:r>
      <w:r w:rsidR="00711380" w:rsidRPr="001632FA">
        <w:rPr>
          <w:b/>
          <w:i/>
          <w:color w:val="000000"/>
          <w:sz w:val="22"/>
          <w:szCs w:val="22"/>
          <w:u w:val="single"/>
          <w:lang w:val="fr-FR"/>
        </w:rPr>
        <w:t xml:space="preserve">Le </w:t>
      </w:r>
      <w:r w:rsidR="00773645" w:rsidRPr="001632FA">
        <w:rPr>
          <w:b/>
          <w:i/>
          <w:color w:val="000000"/>
          <w:sz w:val="22"/>
          <w:szCs w:val="22"/>
          <w:u w:val="single"/>
          <w:lang w:val="fr-FR"/>
        </w:rPr>
        <w:t>Direct</w:t>
      </w:r>
      <w:r w:rsidR="00711380" w:rsidRPr="001632FA">
        <w:rPr>
          <w:b/>
          <w:i/>
          <w:color w:val="000000"/>
          <w:sz w:val="22"/>
          <w:szCs w:val="22"/>
          <w:u w:val="single"/>
          <w:lang w:val="fr-FR"/>
        </w:rPr>
        <w:t xml:space="preserve">eur de </w:t>
      </w:r>
      <w:r w:rsidR="00A64233">
        <w:rPr>
          <w:b/>
          <w:i/>
          <w:color w:val="000000"/>
          <w:sz w:val="22"/>
          <w:szCs w:val="22"/>
          <w:u w:val="single"/>
          <w:lang w:val="fr-FR"/>
        </w:rPr>
        <w:t>B</w:t>
      </w:r>
      <w:r w:rsidR="00711380" w:rsidRPr="001632FA">
        <w:rPr>
          <w:b/>
          <w:i/>
          <w:color w:val="000000"/>
          <w:sz w:val="22"/>
          <w:szCs w:val="22"/>
          <w:u w:val="single"/>
          <w:lang w:val="fr-FR"/>
        </w:rPr>
        <w:t>ureau régional</w:t>
      </w:r>
    </w:p>
    <w:p w14:paraId="640E1CC9" w14:textId="0A86DA9B" w:rsidR="00773645" w:rsidRPr="001632FA" w:rsidRDefault="00773645" w:rsidP="00CE03C1">
      <w:pPr>
        <w:rPr>
          <w:iCs/>
          <w:color w:val="000000"/>
          <w:sz w:val="22"/>
          <w:szCs w:val="22"/>
          <w:u w:val="single"/>
          <w:lang w:val="fr-FR"/>
        </w:rPr>
      </w:pPr>
    </w:p>
    <w:p w14:paraId="1C698334" w14:textId="77777777" w:rsidR="00CE03C1" w:rsidRPr="001632FA" w:rsidRDefault="00CE03C1" w:rsidP="00CE03C1">
      <w:pPr>
        <w:jc w:val="both"/>
        <w:rPr>
          <w:i/>
          <w:iCs/>
          <w:color w:val="000000"/>
          <w:sz w:val="22"/>
          <w:szCs w:val="22"/>
          <w:lang w:val="fr-FR"/>
        </w:rPr>
      </w:pPr>
      <w:r w:rsidRPr="001632FA">
        <w:rPr>
          <w:i/>
          <w:iCs/>
          <w:color w:val="000000"/>
          <w:sz w:val="22"/>
          <w:szCs w:val="22"/>
          <w:lang w:val="fr-FR"/>
        </w:rPr>
        <w:t>Gestion des risques de sécurité</w:t>
      </w:r>
    </w:p>
    <w:p w14:paraId="727D33B6" w14:textId="16DB1BF7" w:rsidR="00CE03C1" w:rsidRPr="001632FA" w:rsidRDefault="00CE03C1" w:rsidP="00CE03C1">
      <w:pPr>
        <w:rPr>
          <w:iCs/>
          <w:color w:val="000000"/>
          <w:sz w:val="22"/>
          <w:szCs w:val="22"/>
          <w:u w:val="single"/>
          <w:lang w:val="fr-FR"/>
        </w:rPr>
      </w:pPr>
    </w:p>
    <w:p w14:paraId="1F312EB0" w14:textId="2CCFCCD4" w:rsidR="00CE03C1" w:rsidRPr="001632FA" w:rsidRDefault="00CE03C1">
      <w:pPr>
        <w:pStyle w:val="ListParagraph"/>
        <w:widowControl w:val="0"/>
        <w:numPr>
          <w:ilvl w:val="0"/>
          <w:numId w:val="33"/>
        </w:numPr>
        <w:tabs>
          <w:tab w:val="left" w:pos="560"/>
          <w:tab w:val="left" w:pos="1120"/>
          <w:tab w:val="left" w:pos="1680"/>
          <w:tab w:val="left" w:pos="2240"/>
          <w:tab w:val="left" w:pos="252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sz w:val="22"/>
          <w:szCs w:val="22"/>
          <w:lang w:val="fr-FR"/>
        </w:rPr>
      </w:pPr>
      <w:r w:rsidRPr="001632FA">
        <w:rPr>
          <w:color w:val="000000"/>
          <w:sz w:val="22"/>
          <w:szCs w:val="22"/>
          <w:lang w:val="fr-FR"/>
        </w:rPr>
        <w:t>Veille à ce que la sûreté et la sécurité soient intégrées en tant qu’éléments essentiels de l’ensemble des programmes et des activités et à ce que des ressources y soient affectées dès le début de tous les processus de planification et tout au long du cycle de programmation (« pas de programme sans sécurité, pas de sécurité sans ressources ») ;</w:t>
      </w:r>
    </w:p>
    <w:p w14:paraId="3AF1BE27" w14:textId="08C7CF91" w:rsidR="001B2A19" w:rsidRPr="001632FA" w:rsidRDefault="001B2A19">
      <w:pPr>
        <w:pStyle w:val="ListParagraph"/>
        <w:widowControl w:val="0"/>
        <w:numPr>
          <w:ilvl w:val="0"/>
          <w:numId w:val="33"/>
        </w:numPr>
        <w:tabs>
          <w:tab w:val="left" w:pos="560"/>
          <w:tab w:val="left" w:pos="1120"/>
          <w:tab w:val="left" w:pos="1680"/>
          <w:tab w:val="left" w:pos="2240"/>
          <w:tab w:val="left" w:pos="252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sz w:val="22"/>
          <w:szCs w:val="22"/>
          <w:lang w:val="fr-FR"/>
        </w:rPr>
      </w:pPr>
      <w:r w:rsidRPr="001632FA">
        <w:rPr>
          <w:color w:val="000000"/>
          <w:sz w:val="22"/>
          <w:szCs w:val="22"/>
          <w:lang w:val="fr-FR"/>
        </w:rPr>
        <w:t>Veille à la réalisation de l’objectif de l’UNSMS dans les régions dont il a la responsabilité ;</w:t>
      </w:r>
    </w:p>
    <w:p w14:paraId="7472B48E" w14:textId="50A3DCCD" w:rsidR="001B2A19" w:rsidRPr="001632FA" w:rsidRDefault="001B2A19">
      <w:pPr>
        <w:rPr>
          <w:color w:val="000000"/>
          <w:sz w:val="22"/>
          <w:szCs w:val="22"/>
          <w:lang w:val="fr-FR"/>
        </w:rPr>
      </w:pPr>
    </w:p>
    <w:p w14:paraId="68F13695" w14:textId="4D37588A" w:rsidR="00CE03C1" w:rsidRPr="001632FA" w:rsidRDefault="001B2A19">
      <w:pPr>
        <w:pStyle w:val="ListParagraph"/>
        <w:widowControl w:val="0"/>
        <w:numPr>
          <w:ilvl w:val="0"/>
          <w:numId w:val="33"/>
        </w:numPr>
        <w:tabs>
          <w:tab w:val="left" w:pos="560"/>
          <w:tab w:val="left" w:pos="1120"/>
          <w:tab w:val="left" w:pos="1680"/>
          <w:tab w:val="left" w:pos="2240"/>
          <w:tab w:val="left" w:pos="252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sz w:val="22"/>
          <w:szCs w:val="22"/>
          <w:lang w:val="fr-FR"/>
        </w:rPr>
      </w:pPr>
      <w:r w:rsidRPr="001632FA">
        <w:rPr>
          <w:sz w:val="22"/>
          <w:szCs w:val="22"/>
          <w:lang w:val="fr-FR"/>
        </w:rPr>
        <w:t xml:space="preserve">En étroite coopération avec les Conseillers régionaux pour la sécurité, se tient informé de la situation en matière de sûreté et de sécurité dans sa région pour améliorer la coordination et </w:t>
      </w:r>
      <w:r w:rsidRPr="001632FA">
        <w:rPr>
          <w:sz w:val="22"/>
          <w:szCs w:val="22"/>
          <w:lang w:val="fr-FR"/>
        </w:rPr>
        <w:lastRenderedPageBreak/>
        <w:t>l’évaluation des tendances en matière de sécurité et leurs implications pour le PNUD ;</w:t>
      </w:r>
    </w:p>
    <w:p w14:paraId="4D9F593E" w14:textId="35E155D4" w:rsidR="001B2A19" w:rsidRPr="001632FA" w:rsidRDefault="00241EF6">
      <w:pPr>
        <w:pStyle w:val="ListParagraph"/>
        <w:widowControl w:val="0"/>
        <w:numPr>
          <w:ilvl w:val="0"/>
          <w:numId w:val="33"/>
        </w:numPr>
        <w:tabs>
          <w:tab w:val="left" w:pos="560"/>
          <w:tab w:val="left" w:pos="1120"/>
          <w:tab w:val="left" w:pos="1680"/>
          <w:tab w:val="left" w:pos="2240"/>
          <w:tab w:val="left" w:pos="2520"/>
          <w:tab w:val="left" w:pos="3360"/>
          <w:tab w:val="left" w:pos="3920"/>
          <w:tab w:val="left" w:pos="4480"/>
          <w:tab w:val="left" w:pos="5040"/>
          <w:tab w:val="left" w:pos="5600"/>
          <w:tab w:val="left" w:pos="6160"/>
          <w:tab w:val="left" w:pos="6720"/>
        </w:tabs>
        <w:autoSpaceDE w:val="0"/>
        <w:autoSpaceDN w:val="0"/>
        <w:adjustRightInd w:val="0"/>
        <w:ind w:left="540"/>
        <w:jc w:val="both"/>
        <w:rPr>
          <w:color w:val="000000"/>
          <w:sz w:val="22"/>
          <w:szCs w:val="22"/>
          <w:lang w:val="fr-FR"/>
        </w:rPr>
      </w:pPr>
      <w:r w:rsidRPr="001632FA">
        <w:rPr>
          <w:color w:val="000000"/>
          <w:sz w:val="22"/>
          <w:szCs w:val="22"/>
          <w:lang w:val="fr-FR"/>
        </w:rPr>
        <w:t>Si nécessaire, nomme un Point focal pour les questions de sécurité du bureau régional afin d’assurer la liaison avec le RSA sur les questions de sécurité quotidiennes et les rapports.</w:t>
      </w:r>
    </w:p>
    <w:p w14:paraId="6ECC7D70" w14:textId="35F5200F" w:rsidR="00CE03C1" w:rsidRPr="001632FA" w:rsidRDefault="00CE03C1" w:rsidP="00CE03C1">
      <w:pPr>
        <w:rPr>
          <w:iCs/>
          <w:color w:val="000000"/>
          <w:sz w:val="22"/>
          <w:szCs w:val="22"/>
          <w:lang w:val="fr-FR"/>
        </w:rPr>
      </w:pPr>
    </w:p>
    <w:p w14:paraId="17DBA85B" w14:textId="3ADEC5BE" w:rsidR="00CE03C1" w:rsidRPr="001632FA" w:rsidRDefault="00241EF6" w:rsidP="00CE03C1">
      <w:pPr>
        <w:rPr>
          <w:i/>
          <w:color w:val="000000"/>
          <w:sz w:val="22"/>
          <w:szCs w:val="22"/>
          <w:lang w:val="fr-FR"/>
        </w:rPr>
      </w:pPr>
      <w:r w:rsidRPr="001632FA">
        <w:rPr>
          <w:i/>
          <w:color w:val="000000"/>
          <w:sz w:val="22"/>
          <w:szCs w:val="22"/>
          <w:lang w:val="fr-FR"/>
        </w:rPr>
        <w:t>Conformité</w:t>
      </w:r>
    </w:p>
    <w:p w14:paraId="53AAED9B" w14:textId="77777777" w:rsidR="00CE03C1" w:rsidRPr="001632FA" w:rsidRDefault="00CE03C1" w:rsidP="00CE03C1">
      <w:pPr>
        <w:rPr>
          <w:iCs/>
          <w:color w:val="000000"/>
          <w:sz w:val="22"/>
          <w:szCs w:val="22"/>
          <w:lang w:val="fr-FR"/>
        </w:rPr>
      </w:pPr>
    </w:p>
    <w:p w14:paraId="0C733A24" w14:textId="6458DF3A" w:rsidR="00773645" w:rsidRPr="001632FA" w:rsidRDefault="00A97C2D" w:rsidP="00441AE6">
      <w:pPr>
        <w:pStyle w:val="ListParagraph"/>
        <w:numPr>
          <w:ilvl w:val="0"/>
          <w:numId w:val="33"/>
        </w:numPr>
        <w:ind w:left="540"/>
        <w:jc w:val="both"/>
        <w:rPr>
          <w:sz w:val="22"/>
          <w:szCs w:val="22"/>
          <w:lang w:val="fr-FR"/>
        </w:rPr>
      </w:pPr>
      <w:r w:rsidRPr="001632FA">
        <w:rPr>
          <w:color w:val="000000"/>
          <w:sz w:val="22"/>
          <w:szCs w:val="22"/>
          <w:lang w:val="fr-FR"/>
        </w:rPr>
        <w:t>Assure la supervision de la sécurité de tous les membres du personnel du PNUD</w:t>
      </w:r>
      <w:r w:rsidR="00441AE6" w:rsidRPr="001632FA">
        <w:rPr>
          <w:color w:val="000000"/>
          <w:sz w:val="22"/>
          <w:szCs w:val="22"/>
          <w:lang w:val="fr-FR"/>
        </w:rPr>
        <w:t>, du programme VNU et du FENU</w:t>
      </w:r>
      <w:r w:rsidRPr="001632FA">
        <w:rPr>
          <w:color w:val="000000"/>
          <w:sz w:val="22"/>
          <w:szCs w:val="22"/>
          <w:lang w:val="fr-FR"/>
        </w:rPr>
        <w:t xml:space="preserve"> et des membres de leurs familles remplissant les conditions requises, des locaux et des biens dans </w:t>
      </w:r>
      <w:r w:rsidR="00EC311E" w:rsidRPr="001632FA">
        <w:rPr>
          <w:color w:val="000000"/>
          <w:sz w:val="22"/>
          <w:szCs w:val="22"/>
          <w:lang w:val="fr-FR"/>
        </w:rPr>
        <w:t>sa</w:t>
      </w:r>
      <w:r w:rsidRPr="001632FA">
        <w:rPr>
          <w:color w:val="000000"/>
          <w:sz w:val="22"/>
          <w:szCs w:val="22"/>
          <w:lang w:val="fr-FR"/>
        </w:rPr>
        <w:t xml:space="preserve"> région respective ;</w:t>
      </w:r>
    </w:p>
    <w:p w14:paraId="3B8A38DE" w14:textId="3D5B28A9" w:rsidR="00773645" w:rsidRPr="001632FA" w:rsidRDefault="00A97C2D" w:rsidP="00441AE6">
      <w:pPr>
        <w:pStyle w:val="ListParagraph"/>
        <w:numPr>
          <w:ilvl w:val="0"/>
          <w:numId w:val="33"/>
        </w:numPr>
        <w:ind w:left="540"/>
        <w:jc w:val="both"/>
        <w:rPr>
          <w:sz w:val="22"/>
          <w:szCs w:val="22"/>
          <w:lang w:val="fr-FR"/>
        </w:rPr>
      </w:pPr>
      <w:r w:rsidRPr="001632FA">
        <w:rPr>
          <w:sz w:val="22"/>
          <w:szCs w:val="22"/>
          <w:lang w:val="fr-FR"/>
        </w:rPr>
        <w:t>Veille à ce que le plus haut représentant du PNUD au niveau national (généralement, le</w:t>
      </w:r>
      <w:r w:rsidR="00550F81">
        <w:rPr>
          <w:sz w:val="22"/>
          <w:szCs w:val="22"/>
          <w:lang w:val="fr-FR"/>
        </w:rPr>
        <w:t>/la</w:t>
      </w:r>
      <w:r w:rsidRPr="001632FA">
        <w:rPr>
          <w:sz w:val="22"/>
          <w:szCs w:val="22"/>
          <w:lang w:val="fr-FR"/>
        </w:rPr>
        <w:t xml:space="preserve"> Représentant</w:t>
      </w:r>
      <w:r w:rsidR="00550F81">
        <w:rPr>
          <w:sz w:val="22"/>
          <w:szCs w:val="22"/>
          <w:lang w:val="fr-FR"/>
        </w:rPr>
        <w:t>(e)</w:t>
      </w:r>
      <w:r w:rsidRPr="001632FA">
        <w:rPr>
          <w:sz w:val="22"/>
          <w:szCs w:val="22"/>
          <w:lang w:val="fr-FR"/>
        </w:rPr>
        <w:t xml:space="preserve"> résident</w:t>
      </w:r>
      <w:r w:rsidR="00550F81">
        <w:rPr>
          <w:sz w:val="22"/>
          <w:szCs w:val="22"/>
          <w:lang w:val="fr-FR"/>
        </w:rPr>
        <w:t>(e)</w:t>
      </w:r>
      <w:r w:rsidRPr="001632FA">
        <w:rPr>
          <w:sz w:val="22"/>
          <w:szCs w:val="22"/>
          <w:lang w:val="fr-FR"/>
        </w:rPr>
        <w:t xml:space="preserve"> participe </w:t>
      </w:r>
      <w:r w:rsidR="00441AE6" w:rsidRPr="001632FA">
        <w:rPr>
          <w:sz w:val="22"/>
          <w:szCs w:val="22"/>
          <w:lang w:val="fr-FR"/>
        </w:rPr>
        <w:t>à l’UNSMS</w:t>
      </w:r>
      <w:r w:rsidRPr="001632FA">
        <w:rPr>
          <w:sz w:val="22"/>
          <w:szCs w:val="22"/>
          <w:lang w:val="fr-FR"/>
        </w:rPr>
        <w:t>, notamment en assistant aux réunions de la SMT ;</w:t>
      </w:r>
    </w:p>
    <w:p w14:paraId="2218D71B" w14:textId="6DD8E211" w:rsidR="00773645" w:rsidRPr="001632FA" w:rsidRDefault="00441AE6" w:rsidP="00441AE6">
      <w:pPr>
        <w:pStyle w:val="ListParagraph"/>
        <w:numPr>
          <w:ilvl w:val="0"/>
          <w:numId w:val="33"/>
        </w:numPr>
        <w:ind w:left="540"/>
        <w:jc w:val="both"/>
        <w:rPr>
          <w:color w:val="000000"/>
          <w:sz w:val="22"/>
          <w:szCs w:val="22"/>
          <w:lang w:val="fr-FR"/>
        </w:rPr>
      </w:pPr>
      <w:r w:rsidRPr="001632FA">
        <w:rPr>
          <w:color w:val="000000"/>
          <w:sz w:val="22"/>
          <w:szCs w:val="22"/>
          <w:lang w:val="fr-FR"/>
        </w:rPr>
        <w:t>E</w:t>
      </w:r>
      <w:r w:rsidR="00EC311E" w:rsidRPr="001632FA">
        <w:rPr>
          <w:color w:val="000000"/>
          <w:sz w:val="22"/>
          <w:szCs w:val="22"/>
          <w:lang w:val="fr-FR"/>
        </w:rPr>
        <w:t xml:space="preserve">n coopération avec le RSA, assure le suivi des questions de conformité en matière de sécurité avec les bureaux de pays, </w:t>
      </w:r>
      <w:r w:rsidR="00D209EB" w:rsidRPr="001632FA">
        <w:rPr>
          <w:color w:val="000000"/>
          <w:sz w:val="22"/>
          <w:szCs w:val="22"/>
          <w:lang w:val="fr-FR"/>
        </w:rPr>
        <w:t>en tant que de besoin ;</w:t>
      </w:r>
    </w:p>
    <w:p w14:paraId="1A92D0FF" w14:textId="77777777" w:rsidR="007D7661" w:rsidRPr="001632FA" w:rsidRDefault="007D7661" w:rsidP="001B5F28">
      <w:pPr>
        <w:jc w:val="both"/>
        <w:rPr>
          <w:color w:val="000000"/>
          <w:sz w:val="22"/>
          <w:szCs w:val="22"/>
          <w:u w:val="single"/>
          <w:lang w:val="fr-FR"/>
        </w:rPr>
      </w:pPr>
    </w:p>
    <w:p w14:paraId="63DF9F09" w14:textId="5646886D" w:rsidR="00CD43AF" w:rsidRPr="001632FA" w:rsidRDefault="00441AE6" w:rsidP="0041090D">
      <w:pPr>
        <w:ind w:left="360" w:hanging="360"/>
        <w:rPr>
          <w:b/>
          <w:i/>
          <w:color w:val="000000"/>
          <w:sz w:val="22"/>
          <w:szCs w:val="22"/>
          <w:u w:val="single"/>
          <w:lang w:val="fr-FR"/>
        </w:rPr>
      </w:pPr>
      <w:r w:rsidRPr="78D6ADED">
        <w:rPr>
          <w:b/>
          <w:i/>
          <w:color w:val="000000" w:themeColor="text1"/>
          <w:sz w:val="22"/>
          <w:szCs w:val="22"/>
          <w:lang w:val="fr-FR"/>
        </w:rPr>
        <w:t>E</w:t>
      </w:r>
      <w:r w:rsidR="001B5F28" w:rsidRPr="78D6ADED">
        <w:rPr>
          <w:b/>
          <w:i/>
          <w:color w:val="000000" w:themeColor="text1"/>
          <w:sz w:val="22"/>
          <w:szCs w:val="22"/>
          <w:lang w:val="fr-FR"/>
        </w:rPr>
        <w:t>.</w:t>
      </w:r>
      <w:r w:rsidR="0041090D" w:rsidRPr="00597106">
        <w:rPr>
          <w:lang w:val="fr-FR"/>
        </w:rPr>
        <w:tab/>
      </w:r>
      <w:r w:rsidR="00F3276E" w:rsidRPr="78D6ADED">
        <w:rPr>
          <w:b/>
          <w:i/>
          <w:color w:val="000000" w:themeColor="text1"/>
          <w:sz w:val="22"/>
          <w:szCs w:val="22"/>
          <w:u w:val="single"/>
          <w:lang w:val="fr-FR"/>
        </w:rPr>
        <w:t xml:space="preserve">Le Directeur </w:t>
      </w:r>
      <w:r w:rsidR="0036528E" w:rsidRPr="78D6ADED">
        <w:rPr>
          <w:b/>
          <w:i/>
          <w:color w:val="000000" w:themeColor="text1"/>
          <w:sz w:val="22"/>
          <w:szCs w:val="22"/>
          <w:u w:val="single"/>
          <w:lang w:val="fr-FR"/>
        </w:rPr>
        <w:t>d</w:t>
      </w:r>
      <w:r w:rsidR="00F3276E" w:rsidRPr="78D6ADED">
        <w:rPr>
          <w:b/>
          <w:i/>
          <w:color w:val="000000" w:themeColor="text1"/>
          <w:sz w:val="22"/>
          <w:szCs w:val="22"/>
          <w:u w:val="single"/>
          <w:lang w:val="fr-FR"/>
        </w:rPr>
        <w:t xml:space="preserve">e la </w:t>
      </w:r>
      <w:r w:rsidR="006E2FBD" w:rsidRPr="78D6ADED">
        <w:rPr>
          <w:b/>
          <w:i/>
          <w:color w:val="000000" w:themeColor="text1"/>
          <w:sz w:val="22"/>
          <w:szCs w:val="22"/>
          <w:u w:val="single"/>
          <w:lang w:val="fr-FR"/>
        </w:rPr>
        <w:t>s</w:t>
      </w:r>
      <w:r w:rsidR="00F3276E" w:rsidRPr="78D6ADED">
        <w:rPr>
          <w:b/>
          <w:i/>
          <w:color w:val="000000" w:themeColor="text1"/>
          <w:sz w:val="22"/>
          <w:szCs w:val="22"/>
          <w:u w:val="single"/>
          <w:lang w:val="fr-FR"/>
        </w:rPr>
        <w:t>écurité</w:t>
      </w:r>
    </w:p>
    <w:p w14:paraId="14E50B64" w14:textId="356C8065" w:rsidR="00CD43AF" w:rsidRPr="001632FA" w:rsidRDefault="00CD43AF" w:rsidP="00441AE6">
      <w:pPr>
        <w:jc w:val="both"/>
        <w:rPr>
          <w:color w:val="000000"/>
          <w:sz w:val="22"/>
          <w:szCs w:val="22"/>
          <w:u w:val="single"/>
          <w:lang w:val="fr-FR"/>
        </w:rPr>
      </w:pPr>
    </w:p>
    <w:p w14:paraId="1E8660A9" w14:textId="4084884F" w:rsidR="00441AE6" w:rsidRPr="001632FA" w:rsidRDefault="00441AE6" w:rsidP="00441AE6">
      <w:pPr>
        <w:jc w:val="both"/>
        <w:rPr>
          <w:i/>
          <w:iCs/>
          <w:color w:val="000000"/>
          <w:sz w:val="22"/>
          <w:szCs w:val="22"/>
          <w:lang w:val="fr-FR"/>
        </w:rPr>
      </w:pPr>
      <w:r w:rsidRPr="001632FA">
        <w:rPr>
          <w:i/>
          <w:iCs/>
          <w:color w:val="000000"/>
          <w:sz w:val="22"/>
          <w:szCs w:val="22"/>
          <w:lang w:val="fr-FR"/>
        </w:rPr>
        <w:t xml:space="preserve">Conseils en matière de sécurité et orientations </w:t>
      </w:r>
      <w:r w:rsidR="000A7F43">
        <w:rPr>
          <w:i/>
          <w:iCs/>
          <w:color w:val="000000"/>
          <w:sz w:val="22"/>
          <w:szCs w:val="22"/>
          <w:lang w:val="fr-FR"/>
        </w:rPr>
        <w:t xml:space="preserve">sur les politiques de sécurité </w:t>
      </w:r>
    </w:p>
    <w:p w14:paraId="1B81BC77" w14:textId="77777777" w:rsidR="00441AE6" w:rsidRPr="001632FA" w:rsidRDefault="00441AE6" w:rsidP="00441AE6">
      <w:pPr>
        <w:jc w:val="both"/>
        <w:rPr>
          <w:color w:val="000000"/>
          <w:sz w:val="22"/>
          <w:szCs w:val="22"/>
          <w:u w:val="single"/>
          <w:lang w:val="fr-FR"/>
        </w:rPr>
      </w:pPr>
    </w:p>
    <w:p w14:paraId="31F2BD1E" w14:textId="44D475C7" w:rsidR="00CD43AF" w:rsidRPr="001632FA" w:rsidRDefault="00A12853" w:rsidP="00CD43AF">
      <w:pPr>
        <w:numPr>
          <w:ilvl w:val="0"/>
          <w:numId w:val="1"/>
        </w:numPr>
        <w:ind w:left="720"/>
        <w:jc w:val="both"/>
        <w:rPr>
          <w:color w:val="000000"/>
          <w:sz w:val="22"/>
          <w:szCs w:val="22"/>
          <w:lang w:val="fr-FR"/>
        </w:rPr>
      </w:pPr>
      <w:r w:rsidRPr="001632FA">
        <w:rPr>
          <w:color w:val="000000"/>
          <w:sz w:val="22"/>
          <w:szCs w:val="22"/>
          <w:lang w:val="fr-FR"/>
        </w:rPr>
        <w:t>Fournit des conseils à</w:t>
      </w:r>
      <w:r w:rsidR="00237B3F" w:rsidRPr="001632FA">
        <w:rPr>
          <w:color w:val="000000"/>
          <w:sz w:val="22"/>
          <w:szCs w:val="22"/>
          <w:lang w:val="fr-FR"/>
        </w:rPr>
        <w:t xml:space="preserve"> l’Administrateur et </w:t>
      </w:r>
      <w:r w:rsidRPr="001632FA">
        <w:rPr>
          <w:color w:val="000000"/>
          <w:sz w:val="22"/>
          <w:szCs w:val="22"/>
          <w:lang w:val="fr-FR"/>
        </w:rPr>
        <w:t>aux</w:t>
      </w:r>
      <w:r w:rsidR="00237B3F" w:rsidRPr="001632FA">
        <w:rPr>
          <w:color w:val="000000"/>
          <w:sz w:val="22"/>
          <w:szCs w:val="22"/>
          <w:lang w:val="fr-FR"/>
        </w:rPr>
        <w:t xml:space="preserve"> hauts responsables du PNUD</w:t>
      </w:r>
      <w:r w:rsidR="00584FC9" w:rsidRPr="001632FA">
        <w:rPr>
          <w:color w:val="000000"/>
          <w:sz w:val="22"/>
          <w:szCs w:val="22"/>
          <w:lang w:val="fr-FR"/>
        </w:rPr>
        <w:t>, du programme VNU et du FENU</w:t>
      </w:r>
      <w:r w:rsidR="00237B3F" w:rsidRPr="001632FA">
        <w:rPr>
          <w:color w:val="000000"/>
          <w:sz w:val="22"/>
          <w:szCs w:val="22"/>
          <w:lang w:val="fr-FR"/>
        </w:rPr>
        <w:t xml:space="preserve"> sur les questions de sécurité et les tient informés des questions de gestion de la sécurité ;</w:t>
      </w:r>
    </w:p>
    <w:p w14:paraId="71677EA8" w14:textId="61FA19C7" w:rsidR="00584FC9" w:rsidRPr="001632FA" w:rsidRDefault="00A12853" w:rsidP="00CD43AF">
      <w:pPr>
        <w:numPr>
          <w:ilvl w:val="0"/>
          <w:numId w:val="1"/>
        </w:numPr>
        <w:ind w:left="720"/>
        <w:jc w:val="both"/>
        <w:rPr>
          <w:color w:val="000000"/>
          <w:sz w:val="22"/>
          <w:szCs w:val="22"/>
          <w:lang w:val="fr-FR"/>
        </w:rPr>
      </w:pPr>
      <w:r w:rsidRPr="001632FA">
        <w:rPr>
          <w:color w:val="000000"/>
          <w:sz w:val="22"/>
          <w:szCs w:val="22"/>
          <w:lang w:val="fr-FR"/>
        </w:rPr>
        <w:t>Fournit des conseils aux Directeurs de bureau régional et au plus haut représentant du PNUD au niveau national pour la mise en œuvre des politiques et des procédures de sécurité, le cas échéant ;</w:t>
      </w:r>
    </w:p>
    <w:p w14:paraId="52BBD2AA" w14:textId="779014FB" w:rsidR="00A12853" w:rsidRPr="001632FA" w:rsidRDefault="00A12853" w:rsidP="00CD43AF">
      <w:pPr>
        <w:numPr>
          <w:ilvl w:val="0"/>
          <w:numId w:val="1"/>
        </w:numPr>
        <w:ind w:left="720"/>
        <w:jc w:val="both"/>
        <w:rPr>
          <w:color w:val="000000"/>
          <w:sz w:val="22"/>
          <w:szCs w:val="22"/>
          <w:lang w:val="fr-FR"/>
        </w:rPr>
      </w:pPr>
      <w:r w:rsidRPr="001632FA">
        <w:rPr>
          <w:color w:val="000000"/>
          <w:sz w:val="22"/>
          <w:szCs w:val="22"/>
          <w:lang w:val="fr-FR"/>
        </w:rPr>
        <w:t>Diffuse des informations et du matériel éducatif concernant les questions de sécurité ;</w:t>
      </w:r>
    </w:p>
    <w:p w14:paraId="6D81E0B6" w14:textId="2A9685F4" w:rsidR="00A12853" w:rsidRPr="001632FA" w:rsidRDefault="00A12853" w:rsidP="00A12853">
      <w:pPr>
        <w:jc w:val="both"/>
        <w:rPr>
          <w:color w:val="000000"/>
          <w:sz w:val="22"/>
          <w:szCs w:val="22"/>
          <w:lang w:val="fr-FR"/>
        </w:rPr>
      </w:pPr>
    </w:p>
    <w:p w14:paraId="6B9DA167" w14:textId="0498F3A2" w:rsidR="00A12853" w:rsidRPr="001632FA" w:rsidRDefault="00A12853" w:rsidP="00A12853">
      <w:pPr>
        <w:jc w:val="both"/>
        <w:rPr>
          <w:i/>
          <w:iCs/>
          <w:color w:val="000000"/>
          <w:sz w:val="22"/>
          <w:szCs w:val="22"/>
          <w:lang w:val="fr-FR"/>
        </w:rPr>
      </w:pPr>
      <w:r w:rsidRPr="001632FA">
        <w:rPr>
          <w:i/>
          <w:iCs/>
          <w:color w:val="000000"/>
          <w:sz w:val="22"/>
          <w:szCs w:val="22"/>
          <w:lang w:val="fr-FR"/>
        </w:rPr>
        <w:t>Gestion des risques de sécurité</w:t>
      </w:r>
    </w:p>
    <w:p w14:paraId="0150EA7E" w14:textId="77777777" w:rsidR="00A12853" w:rsidRPr="001632FA" w:rsidRDefault="00A12853" w:rsidP="00A12853">
      <w:pPr>
        <w:jc w:val="both"/>
        <w:rPr>
          <w:color w:val="000000"/>
          <w:sz w:val="22"/>
          <w:szCs w:val="22"/>
          <w:lang w:val="fr-FR"/>
        </w:rPr>
      </w:pPr>
    </w:p>
    <w:p w14:paraId="6960868C" w14:textId="58508650" w:rsidR="00CA1682" w:rsidRPr="001632FA" w:rsidRDefault="00CA1682" w:rsidP="00CD43AF">
      <w:pPr>
        <w:numPr>
          <w:ilvl w:val="0"/>
          <w:numId w:val="1"/>
        </w:numPr>
        <w:ind w:left="720"/>
        <w:jc w:val="both"/>
        <w:rPr>
          <w:color w:val="000000"/>
          <w:sz w:val="22"/>
          <w:szCs w:val="22"/>
          <w:lang w:val="fr-FR"/>
        </w:rPr>
      </w:pPr>
      <w:r w:rsidRPr="001632FA">
        <w:rPr>
          <w:color w:val="000000"/>
          <w:sz w:val="22"/>
          <w:szCs w:val="22"/>
          <w:lang w:val="fr-FR"/>
        </w:rPr>
        <w:t>Rappelle aux responsables l’obligation de veiller à ce que la sûreté et la sécurité soient intégrées en tant qu’éléments essentiels de l’ensemble des programmes et des activités et à ce que des ressources y soient affectées dès le début de tous les processus de planification et tout au long du cycle de programmation</w:t>
      </w:r>
      <w:r w:rsidR="007D1814">
        <w:rPr>
          <w:color w:val="000000"/>
          <w:sz w:val="22"/>
          <w:szCs w:val="22"/>
          <w:lang w:val="fr-FR"/>
        </w:rPr>
        <w:t xml:space="preserve"> ; </w:t>
      </w:r>
      <w:r w:rsidRPr="001632FA">
        <w:rPr>
          <w:color w:val="000000"/>
          <w:sz w:val="22"/>
          <w:szCs w:val="22"/>
          <w:lang w:val="fr-FR"/>
        </w:rPr>
        <w:t xml:space="preserve"> (« pas de programme sans sécurité, pas de sécurité sans ressources ») ;</w:t>
      </w:r>
    </w:p>
    <w:p w14:paraId="1E3ED937" w14:textId="56ED5389" w:rsidR="00CA1682" w:rsidRPr="001632FA" w:rsidRDefault="00CA1682" w:rsidP="00CD43AF">
      <w:pPr>
        <w:numPr>
          <w:ilvl w:val="0"/>
          <w:numId w:val="1"/>
        </w:numPr>
        <w:ind w:left="720"/>
        <w:jc w:val="both"/>
        <w:rPr>
          <w:color w:val="000000"/>
          <w:sz w:val="22"/>
          <w:szCs w:val="22"/>
          <w:lang w:val="fr-FR"/>
        </w:rPr>
      </w:pPr>
      <w:r w:rsidRPr="001632FA">
        <w:rPr>
          <w:color w:val="000000"/>
          <w:sz w:val="22"/>
          <w:szCs w:val="22"/>
          <w:lang w:val="fr-FR"/>
        </w:rPr>
        <w:t>Veille à l’application adéquate de la gestion des risques de sécurité (SRM) en tant que fondement des décisions en matière de sécurité et à ce que des mesures raisonnables soient prises pour gérer les risques de sécurité ;</w:t>
      </w:r>
    </w:p>
    <w:p w14:paraId="69AA9E7C" w14:textId="2D8135D9" w:rsidR="006B210D" w:rsidRPr="001632FA" w:rsidRDefault="006B210D" w:rsidP="00CD43AF">
      <w:pPr>
        <w:numPr>
          <w:ilvl w:val="0"/>
          <w:numId w:val="1"/>
        </w:numPr>
        <w:ind w:left="720"/>
        <w:jc w:val="both"/>
        <w:rPr>
          <w:color w:val="000000"/>
          <w:sz w:val="22"/>
          <w:szCs w:val="22"/>
          <w:lang w:val="fr-FR"/>
        </w:rPr>
      </w:pPr>
      <w:r w:rsidRPr="001632FA">
        <w:rPr>
          <w:color w:val="000000"/>
          <w:sz w:val="22"/>
          <w:szCs w:val="22"/>
          <w:lang w:val="fr-FR"/>
        </w:rPr>
        <w:t>Assure la mise en œuvre d’approches de SRM centrées sur la personne, dans lesquelles les évaluations de la sécurité et les mesures et procédures de sécurité qui en résultent sont guidées par une évaluation nuancée des menaces ou des vulnérabilités spécifiques ou du personnel favorisant la diversité et l’inclusion ;</w:t>
      </w:r>
    </w:p>
    <w:p w14:paraId="50FB93FB" w14:textId="395A90E5" w:rsidR="006B210D" w:rsidRPr="001632FA" w:rsidRDefault="006B210D">
      <w:pPr>
        <w:rPr>
          <w:color w:val="000000"/>
          <w:sz w:val="22"/>
          <w:szCs w:val="22"/>
          <w:lang w:val="fr-FR"/>
        </w:rPr>
      </w:pPr>
    </w:p>
    <w:p w14:paraId="2BD88C0A" w14:textId="3BF5933D" w:rsidR="006B210D" w:rsidRPr="001632FA" w:rsidRDefault="006B210D" w:rsidP="006B210D">
      <w:pPr>
        <w:jc w:val="both"/>
        <w:rPr>
          <w:i/>
          <w:iCs/>
          <w:color w:val="000000"/>
          <w:sz w:val="22"/>
          <w:szCs w:val="22"/>
          <w:lang w:val="fr-FR"/>
        </w:rPr>
      </w:pPr>
      <w:r w:rsidRPr="001632FA">
        <w:rPr>
          <w:i/>
          <w:iCs/>
          <w:color w:val="000000"/>
          <w:sz w:val="22"/>
          <w:szCs w:val="22"/>
          <w:lang w:val="fr-FR"/>
        </w:rPr>
        <w:t>Conformité</w:t>
      </w:r>
    </w:p>
    <w:p w14:paraId="7AB25FF9" w14:textId="77777777" w:rsidR="006B210D" w:rsidRPr="001632FA" w:rsidRDefault="006B210D" w:rsidP="006B210D">
      <w:pPr>
        <w:jc w:val="both"/>
        <w:rPr>
          <w:color w:val="000000"/>
          <w:sz w:val="22"/>
          <w:szCs w:val="22"/>
          <w:lang w:val="fr-FR"/>
        </w:rPr>
      </w:pPr>
    </w:p>
    <w:p w14:paraId="484DEDCE" w14:textId="3E3DF158" w:rsidR="00CD43AF" w:rsidRPr="001632FA" w:rsidRDefault="002A6C16" w:rsidP="00CD43AF">
      <w:pPr>
        <w:numPr>
          <w:ilvl w:val="0"/>
          <w:numId w:val="1"/>
        </w:numPr>
        <w:ind w:left="720"/>
        <w:jc w:val="both"/>
        <w:rPr>
          <w:color w:val="000000"/>
          <w:sz w:val="22"/>
          <w:szCs w:val="22"/>
          <w:lang w:val="fr-FR"/>
        </w:rPr>
      </w:pPr>
      <w:r w:rsidRPr="001632FA">
        <w:rPr>
          <w:color w:val="000000"/>
          <w:sz w:val="22"/>
          <w:szCs w:val="22"/>
          <w:lang w:val="fr-FR"/>
        </w:rPr>
        <w:t>S’assure que les plus hauts représentants du PNUD au niveau national (généralement, les Représentants résidents) sont informés qu’ils doivent participer pleinement à la SMT, le cas échéant</w:t>
      </w:r>
      <w:r w:rsidR="00A00F2E" w:rsidRPr="001632FA">
        <w:rPr>
          <w:color w:val="000000"/>
          <w:sz w:val="22"/>
          <w:szCs w:val="22"/>
          <w:lang w:val="fr-FR"/>
        </w:rPr>
        <w:t> ;</w:t>
      </w:r>
    </w:p>
    <w:p w14:paraId="70A8E3BB" w14:textId="639579AD" w:rsidR="00CD43AF" w:rsidRPr="001632FA" w:rsidRDefault="00A00F2E" w:rsidP="00CD43AF">
      <w:pPr>
        <w:numPr>
          <w:ilvl w:val="0"/>
          <w:numId w:val="1"/>
        </w:numPr>
        <w:ind w:left="720"/>
        <w:jc w:val="both"/>
        <w:rPr>
          <w:color w:val="000000"/>
          <w:sz w:val="22"/>
          <w:szCs w:val="22"/>
          <w:lang w:val="fr-FR"/>
        </w:rPr>
      </w:pPr>
      <w:bookmarkStart w:id="43" w:name="_Hlk43385111"/>
      <w:r w:rsidRPr="001632FA">
        <w:rPr>
          <w:color w:val="000000"/>
          <w:sz w:val="22"/>
          <w:szCs w:val="22"/>
          <w:lang w:val="fr-FR"/>
        </w:rPr>
        <w:t xml:space="preserve">Facilite/appuie </w:t>
      </w:r>
      <w:r w:rsidR="00C76281" w:rsidRPr="001632FA">
        <w:rPr>
          <w:color w:val="000000"/>
          <w:sz w:val="22"/>
          <w:szCs w:val="22"/>
          <w:lang w:val="fr-FR"/>
        </w:rPr>
        <w:t xml:space="preserve">l’identification des ressources nécessaires, </w:t>
      </w:r>
      <w:r w:rsidRPr="001632FA">
        <w:rPr>
          <w:color w:val="000000"/>
          <w:sz w:val="22"/>
          <w:szCs w:val="22"/>
          <w:lang w:val="fr-FR"/>
        </w:rPr>
        <w:t>la mobilisation et, s’il y a lieu, l’allocation de ressources pour aider les bureaux à mettre en œuvre les exigences de sécurité ;</w:t>
      </w:r>
    </w:p>
    <w:bookmarkEnd w:id="43"/>
    <w:p w14:paraId="765541C0" w14:textId="5A74F420" w:rsidR="00CD43AF" w:rsidRPr="001632FA" w:rsidRDefault="008D6E5B" w:rsidP="00CD43AF">
      <w:pPr>
        <w:numPr>
          <w:ilvl w:val="0"/>
          <w:numId w:val="1"/>
        </w:numPr>
        <w:ind w:left="720"/>
        <w:jc w:val="both"/>
        <w:rPr>
          <w:color w:val="000000"/>
          <w:sz w:val="22"/>
          <w:szCs w:val="22"/>
          <w:lang w:val="fr-FR"/>
        </w:rPr>
      </w:pPr>
      <w:r w:rsidRPr="001632FA">
        <w:rPr>
          <w:color w:val="000000"/>
          <w:sz w:val="22"/>
          <w:szCs w:val="22"/>
          <w:lang w:val="fr-FR"/>
        </w:rPr>
        <w:lastRenderedPageBreak/>
        <w:t>Facilite l’apprentissage et la formation du personnel et veille à ce que tous les membres du personnel et les membres de leur famille remplissant les conditions requises soient informés des obligations d’apprentissage en matière de sécurité</w:t>
      </w:r>
      <w:r w:rsidR="005B5B38" w:rsidRPr="001632FA">
        <w:rPr>
          <w:color w:val="000000"/>
          <w:sz w:val="22"/>
          <w:szCs w:val="22"/>
          <w:lang w:val="fr-FR"/>
        </w:rPr>
        <w:t> ;</w:t>
      </w:r>
    </w:p>
    <w:p w14:paraId="62D289F6" w14:textId="45D1EB98" w:rsidR="007D7661" w:rsidRPr="001632FA" w:rsidRDefault="00A109F6" w:rsidP="00773645">
      <w:pPr>
        <w:numPr>
          <w:ilvl w:val="0"/>
          <w:numId w:val="1"/>
        </w:numPr>
        <w:ind w:left="720"/>
        <w:jc w:val="both"/>
        <w:rPr>
          <w:color w:val="000000"/>
          <w:sz w:val="22"/>
          <w:szCs w:val="22"/>
          <w:lang w:val="fr-FR"/>
        </w:rPr>
      </w:pPr>
      <w:r w:rsidRPr="001632FA">
        <w:rPr>
          <w:color w:val="000000"/>
          <w:sz w:val="22"/>
          <w:szCs w:val="22"/>
          <w:lang w:val="fr-FR"/>
        </w:rPr>
        <w:t>Contrôle le respect des politiques, pratiques et procédures de sécurité</w:t>
      </w:r>
      <w:r w:rsidR="008D6E5B" w:rsidRPr="001632FA">
        <w:rPr>
          <w:color w:val="000000"/>
          <w:sz w:val="22"/>
          <w:szCs w:val="22"/>
          <w:lang w:val="fr-FR"/>
        </w:rPr>
        <w:t xml:space="preserve">, ainsi que des mesures approuvées de SRM, </w:t>
      </w:r>
      <w:r w:rsidRPr="001632FA">
        <w:rPr>
          <w:color w:val="000000"/>
          <w:sz w:val="22"/>
          <w:szCs w:val="22"/>
          <w:lang w:val="fr-FR"/>
        </w:rPr>
        <w:t>et établit des rapports à cet égard.</w:t>
      </w:r>
    </w:p>
    <w:p w14:paraId="0B5775BA" w14:textId="10BA3678" w:rsidR="00CD43AF" w:rsidRPr="001632FA" w:rsidRDefault="00CD43AF" w:rsidP="00CD43AF">
      <w:pPr>
        <w:ind w:left="360"/>
        <w:jc w:val="both"/>
        <w:rPr>
          <w:color w:val="000000"/>
          <w:sz w:val="22"/>
          <w:szCs w:val="22"/>
          <w:lang w:val="fr-FR"/>
        </w:rPr>
      </w:pPr>
    </w:p>
    <w:p w14:paraId="52C84BB8" w14:textId="376E249B" w:rsidR="001D6D3D" w:rsidRPr="001632FA" w:rsidRDefault="001D6D3D" w:rsidP="001D6D3D">
      <w:pPr>
        <w:jc w:val="both"/>
        <w:rPr>
          <w:i/>
          <w:iCs/>
          <w:color w:val="000000"/>
          <w:sz w:val="22"/>
          <w:szCs w:val="22"/>
          <w:lang w:val="fr-FR"/>
        </w:rPr>
      </w:pPr>
      <w:bookmarkStart w:id="44" w:name="_Hlk120790937"/>
      <w:r w:rsidRPr="001632FA">
        <w:rPr>
          <w:i/>
          <w:iCs/>
          <w:color w:val="000000"/>
          <w:sz w:val="22"/>
          <w:szCs w:val="22"/>
          <w:lang w:val="fr-FR"/>
        </w:rPr>
        <w:t xml:space="preserve">Représentation et collaboration </w:t>
      </w:r>
      <w:r w:rsidR="00A64233" w:rsidRPr="001632FA">
        <w:rPr>
          <w:i/>
          <w:iCs/>
          <w:color w:val="000000"/>
          <w:sz w:val="22"/>
          <w:szCs w:val="22"/>
          <w:lang w:val="fr-FR"/>
        </w:rPr>
        <w:t>inter organisations</w:t>
      </w:r>
    </w:p>
    <w:bookmarkEnd w:id="44"/>
    <w:p w14:paraId="4F79E7F9" w14:textId="132EE1A9" w:rsidR="001D6D3D" w:rsidRPr="001632FA" w:rsidRDefault="001D6D3D" w:rsidP="001D6D3D">
      <w:pPr>
        <w:jc w:val="both"/>
        <w:rPr>
          <w:color w:val="000000"/>
          <w:sz w:val="22"/>
          <w:szCs w:val="22"/>
          <w:lang w:val="fr-FR"/>
        </w:rPr>
      </w:pPr>
    </w:p>
    <w:p w14:paraId="24E63A50" w14:textId="2F7829F8" w:rsidR="0041090D" w:rsidRPr="001632FA" w:rsidRDefault="0041090D" w:rsidP="0041090D">
      <w:pPr>
        <w:numPr>
          <w:ilvl w:val="0"/>
          <w:numId w:val="35"/>
        </w:numPr>
        <w:ind w:left="720"/>
        <w:jc w:val="both"/>
        <w:rPr>
          <w:color w:val="000000"/>
          <w:sz w:val="22"/>
          <w:szCs w:val="22"/>
          <w:lang w:val="fr-FR"/>
        </w:rPr>
      </w:pPr>
      <w:r w:rsidRPr="001632FA">
        <w:rPr>
          <w:color w:val="000000"/>
          <w:sz w:val="22"/>
          <w:szCs w:val="22"/>
          <w:lang w:val="fr-FR"/>
        </w:rPr>
        <w:t>Fait valoir les besoins du PNUD, du programme VNU et du FENU en matière de sécurité et est membre de l’IASMN et d’autres forums de haut niveau ;</w:t>
      </w:r>
    </w:p>
    <w:p w14:paraId="2FEED96D" w14:textId="330879C6" w:rsidR="0041090D" w:rsidRPr="001632FA" w:rsidRDefault="0041090D" w:rsidP="0041090D">
      <w:pPr>
        <w:numPr>
          <w:ilvl w:val="0"/>
          <w:numId w:val="35"/>
        </w:numPr>
        <w:ind w:left="720"/>
        <w:jc w:val="both"/>
        <w:rPr>
          <w:color w:val="000000"/>
          <w:sz w:val="22"/>
          <w:szCs w:val="22"/>
          <w:lang w:val="fr-FR"/>
        </w:rPr>
      </w:pPr>
      <w:bookmarkStart w:id="45" w:name="_Int_U80xwbgm"/>
      <w:r w:rsidRPr="4EC300EC">
        <w:rPr>
          <w:color w:val="000000" w:themeColor="text1"/>
          <w:sz w:val="22"/>
          <w:szCs w:val="22"/>
          <w:lang w:val="fr-FR"/>
        </w:rPr>
        <w:t>Travaille en</w:t>
      </w:r>
      <w:bookmarkEnd w:id="45"/>
      <w:r w:rsidRPr="4EC300EC">
        <w:rPr>
          <w:color w:val="000000" w:themeColor="text1"/>
          <w:sz w:val="22"/>
          <w:szCs w:val="22"/>
          <w:lang w:val="fr-FR"/>
        </w:rPr>
        <w:t xml:space="preserve"> étroite collaboration avec UNDSS et les autres organisations de l’UNSMS en faveur des objectifs de l’UNSMS ;</w:t>
      </w:r>
    </w:p>
    <w:p w14:paraId="23AADA84" w14:textId="77777777" w:rsidR="001D6D3D" w:rsidRPr="001632FA" w:rsidRDefault="001D6D3D" w:rsidP="001D6D3D">
      <w:pPr>
        <w:jc w:val="both"/>
        <w:rPr>
          <w:color w:val="000000"/>
          <w:sz w:val="22"/>
          <w:szCs w:val="22"/>
          <w:lang w:val="fr-FR"/>
        </w:rPr>
      </w:pPr>
    </w:p>
    <w:p w14:paraId="354C1B8A" w14:textId="723E132A" w:rsidR="00CD43AF" w:rsidRPr="001632FA" w:rsidRDefault="0041090D" w:rsidP="0041090D">
      <w:pPr>
        <w:ind w:left="360" w:hanging="360"/>
        <w:rPr>
          <w:b/>
          <w:i/>
          <w:color w:val="000000"/>
          <w:sz w:val="22"/>
          <w:szCs w:val="22"/>
          <w:u w:val="single"/>
          <w:lang w:val="fr-FR"/>
        </w:rPr>
      </w:pPr>
      <w:r w:rsidRPr="001632FA">
        <w:rPr>
          <w:b/>
          <w:i/>
          <w:color w:val="000000"/>
          <w:sz w:val="22"/>
          <w:szCs w:val="22"/>
          <w:lang w:val="fr-FR"/>
        </w:rPr>
        <w:t>F</w:t>
      </w:r>
      <w:r w:rsidR="001B5F28" w:rsidRPr="001632FA">
        <w:rPr>
          <w:b/>
          <w:i/>
          <w:color w:val="000000"/>
          <w:sz w:val="22"/>
          <w:szCs w:val="22"/>
          <w:lang w:val="fr-FR"/>
        </w:rPr>
        <w:t>.</w:t>
      </w:r>
      <w:r w:rsidRPr="001632FA">
        <w:rPr>
          <w:b/>
          <w:i/>
          <w:color w:val="000000"/>
          <w:sz w:val="22"/>
          <w:szCs w:val="22"/>
          <w:lang w:val="fr-FR"/>
        </w:rPr>
        <w:tab/>
      </w:r>
      <w:r w:rsidR="009D5814" w:rsidRPr="001632FA">
        <w:rPr>
          <w:b/>
          <w:i/>
          <w:color w:val="000000"/>
          <w:sz w:val="22"/>
          <w:szCs w:val="22"/>
          <w:u w:val="single"/>
          <w:lang w:val="fr-FR"/>
        </w:rPr>
        <w:t>Le plus haut représentant au niveau national</w:t>
      </w:r>
    </w:p>
    <w:p w14:paraId="43C95519" w14:textId="63E631E7" w:rsidR="00CD43AF" w:rsidRPr="001632FA" w:rsidRDefault="00CD43AF" w:rsidP="0041090D">
      <w:pPr>
        <w:jc w:val="both"/>
        <w:rPr>
          <w:bCs/>
          <w:iCs/>
          <w:color w:val="000000"/>
          <w:sz w:val="22"/>
          <w:szCs w:val="22"/>
          <w:lang w:val="fr-FR"/>
        </w:rPr>
      </w:pPr>
    </w:p>
    <w:p w14:paraId="1115691A" w14:textId="1838E8CA" w:rsidR="000106FC" w:rsidRPr="001632FA" w:rsidRDefault="000106FC" w:rsidP="0041090D">
      <w:pPr>
        <w:jc w:val="both"/>
        <w:rPr>
          <w:bCs/>
          <w:i/>
          <w:color w:val="000000"/>
          <w:sz w:val="22"/>
          <w:szCs w:val="22"/>
          <w:lang w:val="fr-FR"/>
        </w:rPr>
      </w:pPr>
      <w:r w:rsidRPr="001632FA">
        <w:rPr>
          <w:bCs/>
          <w:i/>
          <w:color w:val="000000"/>
          <w:sz w:val="22"/>
          <w:szCs w:val="22"/>
          <w:lang w:val="fr-FR"/>
        </w:rPr>
        <w:t>Gestion des risques de sécurité</w:t>
      </w:r>
    </w:p>
    <w:p w14:paraId="756F602A" w14:textId="77777777" w:rsidR="000106FC" w:rsidRPr="001632FA" w:rsidRDefault="000106FC" w:rsidP="0041090D">
      <w:pPr>
        <w:jc w:val="both"/>
        <w:rPr>
          <w:bCs/>
          <w:iCs/>
          <w:color w:val="000000"/>
          <w:sz w:val="22"/>
          <w:szCs w:val="22"/>
          <w:lang w:val="fr-FR"/>
        </w:rPr>
      </w:pPr>
    </w:p>
    <w:p w14:paraId="3006541D" w14:textId="6911AD37" w:rsidR="00CD43AF" w:rsidRPr="001632FA" w:rsidRDefault="000106FC">
      <w:pPr>
        <w:pStyle w:val="ListParagraph"/>
        <w:numPr>
          <w:ilvl w:val="0"/>
          <w:numId w:val="15"/>
        </w:numPr>
        <w:jc w:val="both"/>
        <w:rPr>
          <w:i/>
          <w:color w:val="000000"/>
          <w:sz w:val="22"/>
          <w:szCs w:val="22"/>
          <w:u w:val="single"/>
          <w:lang w:val="fr-FR"/>
        </w:rPr>
      </w:pPr>
      <w:r w:rsidRPr="001632FA">
        <w:rPr>
          <w:color w:val="000000"/>
          <w:sz w:val="22"/>
          <w:szCs w:val="22"/>
          <w:lang w:val="fr-FR"/>
        </w:rPr>
        <w:t>Veille à ce que la sûreté et la sécurité soient intégrées en tant qu’éléments essentiels de l’ensemble des programmes et des activités dans le pays et à ce que des ressources y soient affectées dès le début de tous les processus de planification et tout au long du cycle de programmation</w:t>
      </w:r>
      <w:r w:rsidR="007D1814">
        <w:rPr>
          <w:color w:val="000000"/>
          <w:sz w:val="22"/>
          <w:szCs w:val="22"/>
          <w:lang w:val="fr-FR"/>
        </w:rPr>
        <w:t> ;</w:t>
      </w:r>
      <w:r w:rsidRPr="001632FA">
        <w:rPr>
          <w:color w:val="000000"/>
          <w:sz w:val="22"/>
          <w:szCs w:val="22"/>
          <w:lang w:val="fr-FR"/>
        </w:rPr>
        <w:t xml:space="preserve"> (« pas de programme sans sécurité, pas de sécurité sans ressources ») ;</w:t>
      </w:r>
    </w:p>
    <w:p w14:paraId="045D6761" w14:textId="08C1F1C3" w:rsidR="000106FC" w:rsidRPr="001632FA" w:rsidRDefault="000106FC">
      <w:pPr>
        <w:pStyle w:val="ListParagraph"/>
        <w:numPr>
          <w:ilvl w:val="0"/>
          <w:numId w:val="15"/>
        </w:numPr>
        <w:jc w:val="both"/>
        <w:rPr>
          <w:iCs/>
          <w:color w:val="000000"/>
          <w:sz w:val="22"/>
          <w:szCs w:val="22"/>
          <w:lang w:val="fr-FR"/>
        </w:rPr>
      </w:pPr>
      <w:r w:rsidRPr="001632FA">
        <w:rPr>
          <w:iCs/>
          <w:color w:val="000000"/>
          <w:sz w:val="22"/>
          <w:szCs w:val="22"/>
          <w:lang w:val="fr-FR"/>
        </w:rPr>
        <w:t>S’assure que l’appui à la sécurité des programmes et des activités est fourni conformément aux politiques de l’UNSMS, en particulier pour gérer les risques à un niveau acceptable ;</w:t>
      </w:r>
    </w:p>
    <w:p w14:paraId="7DD5A164" w14:textId="67346856" w:rsidR="00CD43AF" w:rsidRPr="001632FA" w:rsidRDefault="000106FC" w:rsidP="4EC300EC">
      <w:pPr>
        <w:pStyle w:val="ListParagraph"/>
        <w:numPr>
          <w:ilvl w:val="0"/>
          <w:numId w:val="15"/>
        </w:numPr>
        <w:jc w:val="both"/>
        <w:rPr>
          <w:i/>
          <w:iCs/>
          <w:color w:val="000000"/>
          <w:sz w:val="22"/>
          <w:szCs w:val="22"/>
          <w:u w:val="single"/>
          <w:lang w:val="fr-FR"/>
        </w:rPr>
      </w:pPr>
      <w:r w:rsidRPr="4EC300EC">
        <w:rPr>
          <w:color w:val="000000" w:themeColor="text1"/>
          <w:sz w:val="22"/>
          <w:szCs w:val="22"/>
          <w:lang w:val="fr-FR"/>
        </w:rPr>
        <w:t xml:space="preserve">Consulte et conseille le Responsable désigné/l’Agent habilité, UNDSS et le Bureau de </w:t>
      </w:r>
      <w:r w:rsidR="00DC21F9" w:rsidRPr="4EC300EC">
        <w:rPr>
          <w:color w:val="000000" w:themeColor="text1"/>
          <w:sz w:val="22"/>
          <w:szCs w:val="22"/>
          <w:lang w:val="fr-FR"/>
        </w:rPr>
        <w:t xml:space="preserve">la </w:t>
      </w:r>
      <w:r w:rsidRPr="4EC300EC">
        <w:rPr>
          <w:color w:val="000000" w:themeColor="text1"/>
          <w:sz w:val="22"/>
          <w:szCs w:val="22"/>
          <w:lang w:val="fr-FR"/>
        </w:rPr>
        <w:t>sécurité du PNUD sur les préoccupations ou les difficultés particulières du PNUD, du FENU et du programme VNU (le cas échéant) en matière de sécurité, afin de trouver une solution acceptable ;</w:t>
      </w:r>
    </w:p>
    <w:p w14:paraId="2A1A8E3C" w14:textId="1B182945" w:rsidR="000106FC" w:rsidRPr="001632FA" w:rsidRDefault="000106FC">
      <w:pPr>
        <w:pStyle w:val="ListParagraph"/>
        <w:numPr>
          <w:ilvl w:val="0"/>
          <w:numId w:val="15"/>
        </w:numPr>
        <w:jc w:val="both"/>
        <w:rPr>
          <w:color w:val="000000"/>
          <w:sz w:val="22"/>
          <w:szCs w:val="22"/>
          <w:lang w:val="fr-FR"/>
        </w:rPr>
      </w:pPr>
      <w:r w:rsidRPr="001632FA">
        <w:rPr>
          <w:color w:val="000000"/>
          <w:sz w:val="22"/>
          <w:szCs w:val="22"/>
          <w:lang w:val="fr-FR"/>
        </w:rPr>
        <w:t xml:space="preserve">Facilite la participation du Bureau de la sécurité du PNUD aux discussions et forums pertinents sur les programmes et les opérations afin de permettre au PNUD </w:t>
      </w:r>
      <w:r w:rsidR="00252200" w:rsidRPr="001632FA">
        <w:rPr>
          <w:color w:val="000000"/>
          <w:sz w:val="22"/>
          <w:szCs w:val="22"/>
          <w:lang w:val="fr-FR"/>
        </w:rPr>
        <w:t>de mener son action</w:t>
      </w:r>
      <w:r w:rsidRPr="001632FA">
        <w:rPr>
          <w:color w:val="000000"/>
          <w:sz w:val="22"/>
          <w:szCs w:val="22"/>
          <w:lang w:val="fr-FR"/>
        </w:rPr>
        <w:t> ;</w:t>
      </w:r>
    </w:p>
    <w:p w14:paraId="74993C78" w14:textId="77777777" w:rsidR="00B901ED" w:rsidRPr="001632FA" w:rsidRDefault="00B901ED" w:rsidP="00B901ED">
      <w:pPr>
        <w:jc w:val="both"/>
        <w:rPr>
          <w:color w:val="000000"/>
          <w:sz w:val="22"/>
          <w:szCs w:val="22"/>
          <w:lang w:val="fr-FR"/>
        </w:rPr>
      </w:pPr>
    </w:p>
    <w:p w14:paraId="08F3FFF5" w14:textId="36FF20C7" w:rsidR="00B901ED" w:rsidRPr="001632FA" w:rsidRDefault="00B901ED" w:rsidP="00B901ED">
      <w:pPr>
        <w:jc w:val="both"/>
        <w:rPr>
          <w:i/>
          <w:iCs/>
          <w:color w:val="000000"/>
          <w:sz w:val="22"/>
          <w:szCs w:val="22"/>
          <w:lang w:val="fr-FR"/>
        </w:rPr>
      </w:pPr>
      <w:r w:rsidRPr="001632FA">
        <w:rPr>
          <w:i/>
          <w:iCs/>
          <w:color w:val="000000"/>
          <w:sz w:val="22"/>
          <w:szCs w:val="22"/>
          <w:lang w:val="fr-FR"/>
        </w:rPr>
        <w:t>Criticité des programmes</w:t>
      </w:r>
    </w:p>
    <w:p w14:paraId="52A8F656" w14:textId="77777777" w:rsidR="00B901ED" w:rsidRPr="001632FA" w:rsidRDefault="00B901ED" w:rsidP="00B901ED">
      <w:pPr>
        <w:jc w:val="both"/>
        <w:rPr>
          <w:color w:val="000000"/>
          <w:sz w:val="22"/>
          <w:szCs w:val="22"/>
          <w:lang w:val="fr-FR"/>
        </w:rPr>
      </w:pPr>
    </w:p>
    <w:p w14:paraId="24E827AA" w14:textId="16FDA173" w:rsidR="00530814" w:rsidRPr="001632FA" w:rsidRDefault="00A10833">
      <w:pPr>
        <w:pStyle w:val="ListParagraph"/>
        <w:numPr>
          <w:ilvl w:val="0"/>
          <w:numId w:val="15"/>
        </w:numPr>
        <w:jc w:val="both"/>
        <w:rPr>
          <w:color w:val="000000"/>
          <w:sz w:val="22"/>
          <w:szCs w:val="22"/>
          <w:lang w:val="fr-FR"/>
        </w:rPr>
      </w:pPr>
      <w:r w:rsidRPr="4EC300EC">
        <w:rPr>
          <w:color w:val="000000" w:themeColor="text1"/>
          <w:sz w:val="22"/>
          <w:szCs w:val="22"/>
          <w:lang w:val="fr-FR"/>
        </w:rPr>
        <w:t>Met en œuvre le Dispositif d’évaluation de</w:t>
      </w:r>
      <w:r w:rsidR="00EA2B0F" w:rsidRPr="4EC300EC">
        <w:rPr>
          <w:color w:val="000000" w:themeColor="text1"/>
          <w:sz w:val="22"/>
          <w:szCs w:val="22"/>
          <w:lang w:val="fr-FR"/>
        </w:rPr>
        <w:t xml:space="preserve"> la </w:t>
      </w:r>
      <w:r w:rsidR="0C9647F5" w:rsidRPr="4EC300EC">
        <w:rPr>
          <w:color w:val="000000" w:themeColor="text1"/>
          <w:sz w:val="22"/>
          <w:szCs w:val="22"/>
          <w:lang w:val="fr-FR"/>
        </w:rPr>
        <w:t>criticité des</w:t>
      </w:r>
      <w:r w:rsidRPr="4EC300EC">
        <w:rPr>
          <w:color w:val="000000" w:themeColor="text1"/>
          <w:sz w:val="22"/>
          <w:szCs w:val="22"/>
          <w:lang w:val="fr-FR"/>
        </w:rPr>
        <w:t xml:space="preserve"> programmes, notamment en veillant à ce que le PNUD participe aux évaluations PC et, le cas échéant, en justifi</w:t>
      </w:r>
      <w:r w:rsidR="00C642B3" w:rsidRPr="4EC300EC">
        <w:rPr>
          <w:color w:val="000000" w:themeColor="text1"/>
          <w:sz w:val="22"/>
          <w:szCs w:val="22"/>
          <w:lang w:val="fr-FR"/>
        </w:rPr>
        <w:t>ant</w:t>
      </w:r>
      <w:r w:rsidRPr="4EC300EC">
        <w:rPr>
          <w:color w:val="000000" w:themeColor="text1"/>
          <w:sz w:val="22"/>
          <w:szCs w:val="22"/>
          <w:lang w:val="fr-FR"/>
        </w:rPr>
        <w:t xml:space="preserve"> et </w:t>
      </w:r>
      <w:r w:rsidR="00C642B3" w:rsidRPr="4EC300EC">
        <w:rPr>
          <w:color w:val="000000" w:themeColor="text1"/>
          <w:sz w:val="22"/>
          <w:szCs w:val="22"/>
          <w:lang w:val="fr-FR"/>
        </w:rPr>
        <w:t>en</w:t>
      </w:r>
      <w:r w:rsidRPr="4EC300EC">
        <w:rPr>
          <w:color w:val="000000" w:themeColor="text1"/>
          <w:sz w:val="22"/>
          <w:szCs w:val="22"/>
          <w:lang w:val="fr-FR"/>
        </w:rPr>
        <w:t xml:space="preserve"> certifi</w:t>
      </w:r>
      <w:r w:rsidR="00C642B3" w:rsidRPr="4EC300EC">
        <w:rPr>
          <w:color w:val="000000" w:themeColor="text1"/>
          <w:sz w:val="22"/>
          <w:szCs w:val="22"/>
          <w:lang w:val="fr-FR"/>
        </w:rPr>
        <w:t>ant</w:t>
      </w:r>
      <w:r w:rsidRPr="4EC300EC">
        <w:rPr>
          <w:color w:val="000000" w:themeColor="text1"/>
          <w:sz w:val="22"/>
          <w:szCs w:val="22"/>
          <w:lang w:val="fr-FR"/>
        </w:rPr>
        <w:t xml:space="preserve"> que les activités du PNUD sont </w:t>
      </w:r>
      <w:r w:rsidR="00C642B3" w:rsidRPr="4EC300EC">
        <w:rPr>
          <w:color w:val="000000" w:themeColor="text1"/>
          <w:sz w:val="22"/>
          <w:szCs w:val="22"/>
          <w:lang w:val="fr-FR"/>
        </w:rPr>
        <w:t>de niveau</w:t>
      </w:r>
      <w:r w:rsidRPr="4EC300EC">
        <w:rPr>
          <w:color w:val="000000" w:themeColor="text1"/>
          <w:sz w:val="22"/>
          <w:szCs w:val="22"/>
          <w:lang w:val="fr-FR"/>
        </w:rPr>
        <w:t xml:space="preserve"> PC1 lorsqu</w:t>
      </w:r>
      <w:r w:rsidR="00C642B3" w:rsidRPr="4EC300EC">
        <w:rPr>
          <w:color w:val="000000" w:themeColor="text1"/>
          <w:sz w:val="22"/>
          <w:szCs w:val="22"/>
          <w:lang w:val="fr-FR"/>
        </w:rPr>
        <w:t>’</w:t>
      </w:r>
      <w:r w:rsidRPr="4EC300EC">
        <w:rPr>
          <w:color w:val="000000" w:themeColor="text1"/>
          <w:sz w:val="22"/>
          <w:szCs w:val="22"/>
          <w:lang w:val="fr-FR"/>
        </w:rPr>
        <w:t>elles sont menées dans des environnements à très haut risque</w:t>
      </w:r>
      <w:r w:rsidR="00C642B3" w:rsidRPr="4EC300EC">
        <w:rPr>
          <w:color w:val="000000" w:themeColor="text1"/>
          <w:sz w:val="22"/>
          <w:szCs w:val="22"/>
          <w:lang w:val="fr-FR"/>
        </w:rPr>
        <w:t> ;</w:t>
      </w:r>
    </w:p>
    <w:p w14:paraId="7F47FA7E" w14:textId="47BF7A37" w:rsidR="00B901ED" w:rsidRPr="001632FA" w:rsidRDefault="00B901ED" w:rsidP="00B901ED">
      <w:pPr>
        <w:jc w:val="both"/>
        <w:rPr>
          <w:color w:val="000000"/>
          <w:sz w:val="22"/>
          <w:szCs w:val="22"/>
          <w:lang w:val="fr-FR"/>
        </w:rPr>
      </w:pPr>
    </w:p>
    <w:p w14:paraId="17C06ED8" w14:textId="48248F96" w:rsidR="00B901ED" w:rsidRPr="001632FA" w:rsidRDefault="00B901ED" w:rsidP="00B901ED">
      <w:pPr>
        <w:jc w:val="both"/>
        <w:rPr>
          <w:i/>
          <w:iCs/>
          <w:color w:val="000000"/>
          <w:sz w:val="22"/>
          <w:szCs w:val="22"/>
          <w:lang w:val="fr-FR"/>
        </w:rPr>
      </w:pPr>
      <w:r w:rsidRPr="001632FA">
        <w:rPr>
          <w:i/>
          <w:iCs/>
          <w:color w:val="000000"/>
          <w:sz w:val="22"/>
          <w:szCs w:val="22"/>
          <w:lang w:val="fr-FR"/>
        </w:rPr>
        <w:t>Conformité</w:t>
      </w:r>
    </w:p>
    <w:p w14:paraId="7423636E" w14:textId="77777777" w:rsidR="00B901ED" w:rsidRPr="001632FA" w:rsidRDefault="00B901ED" w:rsidP="00B901ED">
      <w:pPr>
        <w:jc w:val="both"/>
        <w:rPr>
          <w:color w:val="000000"/>
          <w:sz w:val="22"/>
          <w:szCs w:val="22"/>
          <w:lang w:val="fr-FR"/>
        </w:rPr>
      </w:pPr>
    </w:p>
    <w:p w14:paraId="48523B0E" w14:textId="7A2EE1B9" w:rsidR="00CD43AF" w:rsidRPr="001632FA" w:rsidRDefault="00A47A3F">
      <w:pPr>
        <w:pStyle w:val="ListParagraph"/>
        <w:numPr>
          <w:ilvl w:val="0"/>
          <w:numId w:val="15"/>
        </w:numPr>
        <w:jc w:val="both"/>
        <w:rPr>
          <w:iCs/>
          <w:color w:val="000000"/>
          <w:sz w:val="22"/>
          <w:szCs w:val="22"/>
          <w:lang w:val="fr-FR"/>
        </w:rPr>
      </w:pPr>
      <w:r w:rsidRPr="001632FA">
        <w:rPr>
          <w:iCs/>
          <w:color w:val="000000"/>
          <w:sz w:val="22"/>
          <w:szCs w:val="22"/>
          <w:lang w:val="fr-FR"/>
        </w:rPr>
        <w:t>S’assure que des ressources sont disponibles pour mettre en œuvre l’ensemble des dispositifs de sécurité à coûts partagés et des mesures approuvées de gestion des risques de sécurité spécifiques aux programmes et aux projets ;</w:t>
      </w:r>
    </w:p>
    <w:p w14:paraId="73966626" w14:textId="095AB786" w:rsidR="00A47A3F" w:rsidRPr="001632FA" w:rsidRDefault="00A47A3F">
      <w:pPr>
        <w:pStyle w:val="ListParagraph"/>
        <w:numPr>
          <w:ilvl w:val="0"/>
          <w:numId w:val="15"/>
        </w:numPr>
        <w:jc w:val="both"/>
        <w:rPr>
          <w:iCs/>
          <w:color w:val="000000"/>
          <w:sz w:val="22"/>
          <w:szCs w:val="22"/>
          <w:lang w:val="fr-FR"/>
        </w:rPr>
      </w:pPr>
      <w:r w:rsidRPr="001632FA">
        <w:rPr>
          <w:iCs/>
          <w:color w:val="000000"/>
          <w:sz w:val="22"/>
          <w:szCs w:val="22"/>
          <w:lang w:val="fr-FR"/>
        </w:rPr>
        <w:t>S’assure que le personnel assiste aux séances d’information et d’apprentissage appropriées sur la sécurité ;</w:t>
      </w:r>
    </w:p>
    <w:p w14:paraId="783F4A1F" w14:textId="6F5BDDC0" w:rsidR="008A1C9E" w:rsidRPr="001632FA" w:rsidRDefault="008A1C9E">
      <w:pPr>
        <w:pStyle w:val="ListParagraph"/>
        <w:numPr>
          <w:ilvl w:val="0"/>
          <w:numId w:val="15"/>
        </w:numPr>
        <w:jc w:val="both"/>
        <w:rPr>
          <w:iCs/>
          <w:color w:val="000000"/>
          <w:sz w:val="22"/>
          <w:szCs w:val="22"/>
          <w:lang w:val="fr-FR"/>
        </w:rPr>
      </w:pPr>
      <w:r w:rsidRPr="001632FA">
        <w:rPr>
          <w:iCs/>
          <w:color w:val="000000"/>
          <w:sz w:val="22"/>
          <w:szCs w:val="22"/>
          <w:lang w:val="fr-FR"/>
        </w:rPr>
        <w:t>Fournit au personnel les équipements de sûreté et de sécurité requis et s’assure que le personnel est formé à son utilisation ;</w:t>
      </w:r>
    </w:p>
    <w:p w14:paraId="325704FD" w14:textId="2602171E" w:rsidR="008A1C9E" w:rsidRPr="001632FA" w:rsidRDefault="008A1C9E">
      <w:pPr>
        <w:pStyle w:val="ListParagraph"/>
        <w:numPr>
          <w:ilvl w:val="0"/>
          <w:numId w:val="15"/>
        </w:numPr>
        <w:jc w:val="both"/>
        <w:rPr>
          <w:iCs/>
          <w:color w:val="000000"/>
          <w:sz w:val="22"/>
          <w:szCs w:val="22"/>
          <w:lang w:val="fr-FR"/>
        </w:rPr>
      </w:pPr>
      <w:r w:rsidRPr="001632FA">
        <w:rPr>
          <w:iCs/>
          <w:color w:val="000000"/>
          <w:sz w:val="22"/>
          <w:szCs w:val="22"/>
          <w:lang w:val="fr-FR"/>
        </w:rPr>
        <w:t>S’assure que le personnel dispose des informations disponibles sur l’environnement de sécurité, les risques de sécurité et les mesures SRM approuvées ;</w:t>
      </w:r>
    </w:p>
    <w:p w14:paraId="393D9518" w14:textId="3D3B96F3" w:rsidR="008A1C9E" w:rsidRPr="001632FA" w:rsidRDefault="008A1C9E">
      <w:pPr>
        <w:pStyle w:val="ListParagraph"/>
        <w:numPr>
          <w:ilvl w:val="0"/>
          <w:numId w:val="15"/>
        </w:numPr>
        <w:jc w:val="both"/>
        <w:rPr>
          <w:iCs/>
          <w:color w:val="000000"/>
          <w:sz w:val="22"/>
          <w:szCs w:val="22"/>
          <w:lang w:val="fr-FR"/>
        </w:rPr>
      </w:pPr>
      <w:r w:rsidRPr="001632FA">
        <w:rPr>
          <w:iCs/>
          <w:color w:val="000000"/>
          <w:sz w:val="22"/>
          <w:szCs w:val="22"/>
          <w:lang w:val="fr-FR"/>
        </w:rPr>
        <w:t xml:space="preserve">S’assure du respect de toutes les mesures SRM approuvées, ainsi que du respect par le personnel du PNUD de toutes les instructions relatives à la sécurité, notamment en </w:t>
      </w:r>
      <w:r w:rsidRPr="001632FA">
        <w:rPr>
          <w:iCs/>
          <w:color w:val="000000"/>
          <w:sz w:val="22"/>
          <w:szCs w:val="22"/>
          <w:lang w:val="fr-FR"/>
        </w:rPr>
        <w:lastRenderedPageBreak/>
        <w:t>s’assurant que l’ensemble des membres du personnel tiennent à jour leur profil aux fins du traitement des demandes d’autorisation de voyage (TRIP) et y incluent les membres de leur famille remplissant les conditions requises ;</w:t>
      </w:r>
    </w:p>
    <w:p w14:paraId="67B6C30E" w14:textId="6965D383" w:rsidR="002A0CED" w:rsidRPr="001632FA" w:rsidRDefault="002A0CED">
      <w:pPr>
        <w:pStyle w:val="ListParagraph"/>
        <w:numPr>
          <w:ilvl w:val="0"/>
          <w:numId w:val="15"/>
        </w:numPr>
        <w:jc w:val="both"/>
        <w:rPr>
          <w:iCs/>
          <w:color w:val="000000"/>
          <w:sz w:val="22"/>
          <w:szCs w:val="22"/>
          <w:lang w:val="fr-FR"/>
        </w:rPr>
      </w:pPr>
      <w:r w:rsidRPr="001632FA">
        <w:rPr>
          <w:color w:val="000000"/>
          <w:sz w:val="22"/>
          <w:szCs w:val="22"/>
          <w:lang w:val="fr-FR"/>
        </w:rPr>
        <w:t>Assure la mise en œuvre d’approches de SRM centrées sur la personne, dans lesquelles les évaluations de la sécurité et les mesures et procédures de sécurité qui en résultent sont guidées par une évaluation nuancée des menaces ou des vulnérabilités spécifiques ou du personnel favorisant la diversité et l’inclusion ;</w:t>
      </w:r>
    </w:p>
    <w:p w14:paraId="57CCA7BE" w14:textId="1F606379" w:rsidR="00CD43AF" w:rsidRPr="001632FA" w:rsidRDefault="002A0CED">
      <w:pPr>
        <w:pStyle w:val="ListParagraph"/>
        <w:numPr>
          <w:ilvl w:val="0"/>
          <w:numId w:val="15"/>
        </w:numPr>
        <w:jc w:val="both"/>
        <w:rPr>
          <w:i/>
          <w:color w:val="000000"/>
          <w:sz w:val="22"/>
          <w:szCs w:val="22"/>
          <w:u w:val="single"/>
          <w:lang w:val="fr-FR"/>
        </w:rPr>
      </w:pPr>
      <w:r w:rsidRPr="001632FA">
        <w:rPr>
          <w:color w:val="000000"/>
          <w:sz w:val="22"/>
          <w:szCs w:val="22"/>
          <w:lang w:val="fr-FR"/>
        </w:rPr>
        <w:t xml:space="preserve">Dans le cadre de la planification de la sécurité, s’assurer de l’inclusion de </w:t>
      </w:r>
      <w:r w:rsidR="006E663E" w:rsidRPr="001632FA">
        <w:rPr>
          <w:color w:val="000000"/>
          <w:sz w:val="22"/>
          <w:szCs w:val="22"/>
          <w:lang w:val="fr-FR"/>
        </w:rPr>
        <w:t xml:space="preserve">tous les membres de la famille remplissant les conditions requises qui résident au lieu d’affectation du personnel recruté sur le plan international et </w:t>
      </w:r>
      <w:r w:rsidR="00691527" w:rsidRPr="001632FA">
        <w:rPr>
          <w:color w:val="000000"/>
          <w:sz w:val="22"/>
          <w:szCs w:val="22"/>
          <w:lang w:val="fr-FR"/>
        </w:rPr>
        <w:t>en poste</w:t>
      </w:r>
      <w:r w:rsidR="006E663E" w:rsidRPr="001632FA">
        <w:rPr>
          <w:color w:val="000000"/>
          <w:sz w:val="22"/>
          <w:szCs w:val="22"/>
          <w:lang w:val="fr-FR"/>
        </w:rPr>
        <w:t xml:space="preserve"> ailleurs, afin qu’ils bénéficient des mêmes mesures de sécurité que les membres de la famille remplissant les conditions requises du personnel international </w:t>
      </w:r>
      <w:r w:rsidR="00691527" w:rsidRPr="001632FA">
        <w:rPr>
          <w:color w:val="000000"/>
          <w:sz w:val="22"/>
          <w:szCs w:val="22"/>
          <w:lang w:val="fr-FR"/>
        </w:rPr>
        <w:t>en poste</w:t>
      </w:r>
      <w:r w:rsidR="006E663E" w:rsidRPr="001632FA">
        <w:rPr>
          <w:color w:val="000000"/>
          <w:sz w:val="22"/>
          <w:szCs w:val="22"/>
          <w:lang w:val="fr-FR"/>
        </w:rPr>
        <w:t xml:space="preserve"> au lieu d</w:t>
      </w:r>
      <w:r w:rsidR="00FB0220" w:rsidRPr="001632FA">
        <w:rPr>
          <w:color w:val="000000"/>
          <w:sz w:val="22"/>
          <w:szCs w:val="22"/>
          <w:lang w:val="fr-FR"/>
        </w:rPr>
        <w:t>’</w:t>
      </w:r>
      <w:r w:rsidR="006E663E" w:rsidRPr="001632FA">
        <w:rPr>
          <w:color w:val="000000"/>
          <w:sz w:val="22"/>
          <w:szCs w:val="22"/>
          <w:lang w:val="fr-FR"/>
        </w:rPr>
        <w:t>affectation ;</w:t>
      </w:r>
    </w:p>
    <w:p w14:paraId="4FD4CB02" w14:textId="74691FB6" w:rsidR="00144801" w:rsidRPr="001632FA" w:rsidRDefault="00055F6C">
      <w:pPr>
        <w:pStyle w:val="ListParagraph"/>
        <w:numPr>
          <w:ilvl w:val="0"/>
          <w:numId w:val="15"/>
        </w:numPr>
        <w:jc w:val="both"/>
        <w:rPr>
          <w:iCs/>
          <w:color w:val="000000"/>
          <w:sz w:val="22"/>
          <w:szCs w:val="22"/>
          <w:lang w:val="fr-FR"/>
        </w:rPr>
      </w:pPr>
      <w:r>
        <w:rPr>
          <w:iCs/>
          <w:color w:val="000000"/>
          <w:sz w:val="22"/>
          <w:szCs w:val="22"/>
          <w:lang w:val="fr-FR"/>
        </w:rPr>
        <w:t xml:space="preserve">Rapporte </w:t>
      </w:r>
      <w:r w:rsidRPr="001632FA">
        <w:rPr>
          <w:iCs/>
          <w:color w:val="000000"/>
          <w:sz w:val="22"/>
          <w:szCs w:val="22"/>
          <w:lang w:val="fr-FR"/>
        </w:rPr>
        <w:t>tous</w:t>
      </w:r>
      <w:r w:rsidR="00144801" w:rsidRPr="001632FA">
        <w:rPr>
          <w:iCs/>
          <w:color w:val="000000"/>
          <w:sz w:val="22"/>
          <w:szCs w:val="22"/>
          <w:lang w:val="fr-FR"/>
        </w:rPr>
        <w:t xml:space="preserve"> les incidents liés à la sécurité ayant un impact sur le personnel, les biens et les opérations au </w:t>
      </w:r>
      <w:r w:rsidR="00144801" w:rsidRPr="001632FA">
        <w:rPr>
          <w:color w:val="000000"/>
          <w:sz w:val="22"/>
          <w:szCs w:val="22"/>
          <w:lang w:val="fr-FR"/>
        </w:rPr>
        <w:t>Responsable désigné/à l’Agent habilité</w:t>
      </w:r>
      <w:r w:rsidR="00144801" w:rsidRPr="001632FA">
        <w:rPr>
          <w:iCs/>
          <w:color w:val="000000"/>
          <w:sz w:val="22"/>
          <w:szCs w:val="22"/>
          <w:lang w:val="fr-FR"/>
        </w:rPr>
        <w:t xml:space="preserve"> et au Bureau de la sécurité du PNUD ;</w:t>
      </w:r>
    </w:p>
    <w:p w14:paraId="1758FEE8" w14:textId="5E32D76B" w:rsidR="00804F97" w:rsidRPr="001632FA" w:rsidRDefault="00804F97">
      <w:pPr>
        <w:pStyle w:val="ListParagraph"/>
        <w:numPr>
          <w:ilvl w:val="0"/>
          <w:numId w:val="15"/>
        </w:numPr>
        <w:jc w:val="both"/>
        <w:rPr>
          <w:iCs/>
          <w:color w:val="000000"/>
          <w:sz w:val="22"/>
          <w:szCs w:val="22"/>
          <w:lang w:val="fr-FR"/>
        </w:rPr>
      </w:pPr>
      <w:r w:rsidRPr="001632FA">
        <w:rPr>
          <w:iCs/>
          <w:color w:val="000000"/>
          <w:sz w:val="22"/>
          <w:szCs w:val="22"/>
          <w:lang w:val="fr-FR"/>
        </w:rPr>
        <w:t xml:space="preserve">Prend des mesures correctives en cas de non-respect des politiques, pratiques et procédures de sécurité et informe le </w:t>
      </w:r>
      <w:r w:rsidRPr="001632FA">
        <w:rPr>
          <w:color w:val="000000"/>
          <w:sz w:val="22"/>
          <w:szCs w:val="22"/>
          <w:lang w:val="fr-FR"/>
        </w:rPr>
        <w:t>Responsable désigné/l’Agent habilité</w:t>
      </w:r>
      <w:r w:rsidRPr="001632FA">
        <w:rPr>
          <w:iCs/>
          <w:color w:val="000000"/>
          <w:sz w:val="22"/>
          <w:szCs w:val="22"/>
          <w:lang w:val="fr-FR"/>
        </w:rPr>
        <w:t xml:space="preserve"> des mesures prises ou des problèmes rencontrés ;</w:t>
      </w:r>
    </w:p>
    <w:p w14:paraId="5F7EFF35" w14:textId="228AB21C" w:rsidR="00804F97" w:rsidRPr="001632FA" w:rsidRDefault="00804F97" w:rsidP="00804F97">
      <w:pPr>
        <w:ind w:left="360"/>
        <w:jc w:val="both"/>
        <w:rPr>
          <w:iCs/>
          <w:color w:val="000000"/>
          <w:sz w:val="22"/>
          <w:szCs w:val="22"/>
          <w:lang w:val="fr-FR"/>
        </w:rPr>
      </w:pPr>
    </w:p>
    <w:p w14:paraId="3DDFA9CC" w14:textId="4F17EB14" w:rsidR="00804F97" w:rsidRPr="001632FA" w:rsidRDefault="00804F97" w:rsidP="00804F97">
      <w:pPr>
        <w:jc w:val="both"/>
        <w:rPr>
          <w:i/>
          <w:color w:val="000000"/>
          <w:sz w:val="22"/>
          <w:szCs w:val="22"/>
          <w:lang w:val="fr-FR"/>
        </w:rPr>
      </w:pPr>
      <w:r w:rsidRPr="001632FA">
        <w:rPr>
          <w:i/>
          <w:color w:val="000000"/>
          <w:sz w:val="22"/>
          <w:szCs w:val="22"/>
          <w:lang w:val="fr-FR"/>
        </w:rPr>
        <w:t>Responsabilités propres à l’UNSMS</w:t>
      </w:r>
    </w:p>
    <w:p w14:paraId="3842400D" w14:textId="60A0109B" w:rsidR="00804F97" w:rsidRPr="001632FA" w:rsidRDefault="00804F97" w:rsidP="00804F97">
      <w:pPr>
        <w:ind w:left="360"/>
        <w:jc w:val="both"/>
        <w:rPr>
          <w:iCs/>
          <w:color w:val="000000"/>
          <w:sz w:val="22"/>
          <w:szCs w:val="22"/>
          <w:lang w:val="fr-FR"/>
        </w:rPr>
      </w:pPr>
    </w:p>
    <w:p w14:paraId="7F50EA20" w14:textId="5FA3C167" w:rsidR="00804F97" w:rsidRPr="001632FA" w:rsidRDefault="00804F97">
      <w:pPr>
        <w:pStyle w:val="ListParagraph"/>
        <w:numPr>
          <w:ilvl w:val="0"/>
          <w:numId w:val="15"/>
        </w:numPr>
        <w:jc w:val="both"/>
        <w:rPr>
          <w:iCs/>
          <w:color w:val="000000"/>
          <w:sz w:val="22"/>
          <w:szCs w:val="22"/>
          <w:lang w:val="fr-FR"/>
        </w:rPr>
      </w:pPr>
      <w:r w:rsidRPr="001632FA">
        <w:rPr>
          <w:iCs/>
          <w:color w:val="000000"/>
          <w:sz w:val="22"/>
          <w:szCs w:val="22"/>
          <w:lang w:val="fr-FR"/>
        </w:rPr>
        <w:t xml:space="preserve">Assiste le </w:t>
      </w:r>
      <w:r w:rsidRPr="001632FA">
        <w:rPr>
          <w:color w:val="000000"/>
          <w:sz w:val="22"/>
          <w:szCs w:val="22"/>
          <w:lang w:val="fr-FR"/>
        </w:rPr>
        <w:t>Responsable désigné/l’Agent habilité</w:t>
      </w:r>
      <w:r w:rsidRPr="001632FA">
        <w:rPr>
          <w:iCs/>
          <w:color w:val="000000"/>
          <w:sz w:val="22"/>
          <w:szCs w:val="22"/>
          <w:lang w:val="fr-FR"/>
        </w:rPr>
        <w:t xml:space="preserve"> sur toutes les questions relatives à la sécurité, en particulier pour l’élaboration, la mise en œuvre et la gestion des plans de sécurité, des SRM, des mesures de sécurité résidentielle et des autres exigences de sécurité établies conformément aux politiques de l’UNSMS ;</w:t>
      </w:r>
    </w:p>
    <w:p w14:paraId="3EBDD1C6" w14:textId="334CFA6A" w:rsidR="00CD43AF" w:rsidRPr="001632FA" w:rsidRDefault="00804F97">
      <w:pPr>
        <w:pStyle w:val="ListParagraph"/>
        <w:numPr>
          <w:ilvl w:val="0"/>
          <w:numId w:val="15"/>
        </w:numPr>
        <w:jc w:val="both"/>
        <w:rPr>
          <w:i/>
          <w:color w:val="000000"/>
          <w:sz w:val="22"/>
          <w:szCs w:val="22"/>
          <w:u w:val="single"/>
          <w:lang w:val="fr-FR"/>
        </w:rPr>
      </w:pPr>
      <w:r w:rsidRPr="001632FA">
        <w:rPr>
          <w:color w:val="000000"/>
          <w:sz w:val="22"/>
          <w:szCs w:val="22"/>
          <w:lang w:val="fr-FR"/>
        </w:rPr>
        <w:t xml:space="preserve">Est membre de la SMT, participe à ses réunions et suit les formations en matière de sécurité, le cas échéant (voir l’annexe A </w:t>
      </w:r>
      <w:r w:rsidR="00382316" w:rsidRPr="001632FA">
        <w:rPr>
          <w:color w:val="000000"/>
          <w:sz w:val="22"/>
          <w:szCs w:val="22"/>
          <w:lang w:val="fr-FR" w:eastAsia="en-GB"/>
        </w:rPr>
        <w:t xml:space="preserve">l’Organisation générale des responsabilités de l’UNSMS </w:t>
      </w:r>
      <w:r w:rsidRPr="001632FA">
        <w:rPr>
          <w:color w:val="000000"/>
          <w:sz w:val="22"/>
          <w:szCs w:val="22"/>
          <w:lang w:val="fr-FR"/>
        </w:rPr>
        <w:t xml:space="preserve">pour </w:t>
      </w:r>
      <w:r w:rsidR="00EB0F97" w:rsidRPr="001632FA">
        <w:rPr>
          <w:color w:val="000000"/>
          <w:sz w:val="22"/>
          <w:szCs w:val="22"/>
          <w:lang w:val="fr-FR"/>
        </w:rPr>
        <w:t xml:space="preserve">consulter </w:t>
      </w:r>
      <w:r w:rsidRPr="001632FA">
        <w:rPr>
          <w:color w:val="000000"/>
          <w:sz w:val="22"/>
          <w:szCs w:val="22"/>
          <w:lang w:val="fr-FR"/>
        </w:rPr>
        <w:t>les responsabilités de la SMT)</w:t>
      </w:r>
      <w:r w:rsidR="00EB0F97" w:rsidRPr="001632FA">
        <w:rPr>
          <w:color w:val="000000"/>
          <w:sz w:val="22"/>
          <w:szCs w:val="22"/>
          <w:lang w:val="fr-FR"/>
        </w:rPr>
        <w:t> ;</w:t>
      </w:r>
    </w:p>
    <w:p w14:paraId="2B2F8E80" w14:textId="3C99E702" w:rsidR="00EB0F97" w:rsidRPr="001632FA" w:rsidRDefault="00EB0F97">
      <w:pPr>
        <w:pStyle w:val="ListParagraph"/>
        <w:numPr>
          <w:ilvl w:val="0"/>
          <w:numId w:val="15"/>
        </w:numPr>
        <w:jc w:val="both"/>
        <w:rPr>
          <w:iCs/>
          <w:color w:val="000000"/>
          <w:sz w:val="22"/>
          <w:szCs w:val="22"/>
          <w:lang w:val="fr-FR"/>
        </w:rPr>
      </w:pPr>
      <w:r w:rsidRPr="001632FA">
        <w:rPr>
          <w:iCs/>
          <w:color w:val="000000"/>
          <w:sz w:val="22"/>
          <w:szCs w:val="22"/>
          <w:lang w:val="fr-FR"/>
        </w:rPr>
        <w:t>Participe ou désigne un représentant chargé de participer à l’Equipe de gestion des crises, le cas échéant ;</w:t>
      </w:r>
    </w:p>
    <w:p w14:paraId="7740105D" w14:textId="30EADC33" w:rsidR="00EB0F97" w:rsidRPr="001632FA" w:rsidRDefault="00EB0F97">
      <w:pPr>
        <w:pStyle w:val="ListParagraph"/>
        <w:numPr>
          <w:ilvl w:val="0"/>
          <w:numId w:val="15"/>
        </w:numPr>
        <w:jc w:val="both"/>
        <w:rPr>
          <w:iCs/>
          <w:color w:val="000000"/>
          <w:sz w:val="22"/>
          <w:szCs w:val="22"/>
          <w:lang w:val="fr-FR"/>
        </w:rPr>
      </w:pPr>
      <w:r w:rsidRPr="001632FA">
        <w:rPr>
          <w:iCs/>
          <w:color w:val="000000"/>
          <w:sz w:val="22"/>
          <w:szCs w:val="22"/>
          <w:lang w:val="fr-FR"/>
        </w:rPr>
        <w:t>Avise le DO et la SMT lorsqu’il est nécessaire de mettre en œuvre d’autres modalités de travail, y compris la fermeture temporaire des bureaux ;</w:t>
      </w:r>
    </w:p>
    <w:p w14:paraId="7390DF3B" w14:textId="1AFFEF10" w:rsidR="00CD43AF" w:rsidRPr="001632FA" w:rsidRDefault="00937290">
      <w:pPr>
        <w:pStyle w:val="ListParagraph"/>
        <w:numPr>
          <w:ilvl w:val="0"/>
          <w:numId w:val="15"/>
        </w:numPr>
        <w:jc w:val="both"/>
        <w:rPr>
          <w:color w:val="000000"/>
          <w:sz w:val="22"/>
          <w:szCs w:val="22"/>
          <w:u w:val="single"/>
          <w:lang w:val="fr-FR"/>
        </w:rPr>
      </w:pPr>
      <w:r w:rsidRPr="001632FA">
        <w:rPr>
          <w:color w:val="000000"/>
          <w:sz w:val="22"/>
          <w:szCs w:val="22"/>
          <w:lang w:val="fr-FR"/>
        </w:rPr>
        <w:t>Lorsqu</w:t>
      </w:r>
      <w:r w:rsidR="00EB0F97" w:rsidRPr="001632FA">
        <w:rPr>
          <w:color w:val="000000"/>
          <w:sz w:val="22"/>
          <w:szCs w:val="22"/>
          <w:lang w:val="fr-FR"/>
        </w:rPr>
        <w:t>’il</w:t>
      </w:r>
      <w:r w:rsidRPr="001632FA">
        <w:rPr>
          <w:color w:val="000000"/>
          <w:sz w:val="22"/>
          <w:szCs w:val="22"/>
          <w:lang w:val="fr-FR"/>
        </w:rPr>
        <w:t xml:space="preserve"> exerce les fonctions </w:t>
      </w:r>
      <w:r w:rsidR="00622C81" w:rsidRPr="001632FA">
        <w:rPr>
          <w:color w:val="000000"/>
          <w:sz w:val="22"/>
          <w:szCs w:val="22"/>
          <w:lang w:val="fr-FR"/>
        </w:rPr>
        <w:t>d</w:t>
      </w:r>
      <w:r w:rsidR="00827109" w:rsidRPr="001632FA">
        <w:rPr>
          <w:color w:val="000000"/>
          <w:sz w:val="22"/>
          <w:szCs w:val="22"/>
          <w:lang w:val="fr-FR"/>
        </w:rPr>
        <w:t>e</w:t>
      </w:r>
      <w:r w:rsidR="00622C81" w:rsidRPr="001632FA">
        <w:rPr>
          <w:color w:val="000000"/>
          <w:sz w:val="22"/>
          <w:szCs w:val="22"/>
          <w:lang w:val="fr-FR"/>
        </w:rPr>
        <w:t xml:space="preserve"> DO</w:t>
      </w:r>
      <w:r w:rsidRPr="001632FA">
        <w:rPr>
          <w:color w:val="000000"/>
          <w:sz w:val="22"/>
          <w:szCs w:val="22"/>
          <w:lang w:val="fr-FR"/>
        </w:rPr>
        <w:t xml:space="preserve">, désigne le </w:t>
      </w:r>
      <w:r w:rsidR="00622C81" w:rsidRPr="001632FA">
        <w:rPr>
          <w:color w:val="000000"/>
          <w:sz w:val="22"/>
          <w:szCs w:val="22"/>
          <w:lang w:val="fr-FR"/>
        </w:rPr>
        <w:t>deuxième plus haut</w:t>
      </w:r>
      <w:r w:rsidRPr="001632FA">
        <w:rPr>
          <w:color w:val="000000"/>
          <w:sz w:val="22"/>
          <w:szCs w:val="22"/>
          <w:lang w:val="fr-FR"/>
        </w:rPr>
        <w:t xml:space="preserve"> fonctionnaire du PNUD dans le pays pour représenter le PNUD au sein de</w:t>
      </w:r>
      <w:r w:rsidR="00622C81" w:rsidRPr="001632FA">
        <w:rPr>
          <w:color w:val="000000"/>
          <w:sz w:val="22"/>
          <w:szCs w:val="22"/>
          <w:lang w:val="fr-FR"/>
        </w:rPr>
        <w:t xml:space="preserve"> la SMT</w:t>
      </w:r>
      <w:r w:rsidRPr="001632FA">
        <w:rPr>
          <w:color w:val="000000"/>
          <w:sz w:val="22"/>
          <w:szCs w:val="22"/>
          <w:lang w:val="fr-FR"/>
        </w:rPr>
        <w:t>.</w:t>
      </w:r>
    </w:p>
    <w:p w14:paraId="6782ED56" w14:textId="69DEEBAB" w:rsidR="008E68B9" w:rsidRPr="001632FA" w:rsidRDefault="008E68B9" w:rsidP="008E68B9">
      <w:pPr>
        <w:jc w:val="both"/>
        <w:rPr>
          <w:color w:val="000000"/>
          <w:sz w:val="22"/>
          <w:szCs w:val="22"/>
          <w:u w:val="single"/>
          <w:lang w:val="fr-FR"/>
        </w:rPr>
      </w:pPr>
    </w:p>
    <w:p w14:paraId="09C34B07" w14:textId="77777777" w:rsidR="008E68B9" w:rsidRPr="001632FA" w:rsidRDefault="008E68B9" w:rsidP="008E68B9">
      <w:pPr>
        <w:jc w:val="both"/>
        <w:rPr>
          <w:i/>
          <w:iCs/>
          <w:color w:val="000000"/>
          <w:sz w:val="22"/>
          <w:szCs w:val="22"/>
          <w:lang w:val="fr-FR"/>
        </w:rPr>
      </w:pPr>
      <w:r w:rsidRPr="001632FA">
        <w:rPr>
          <w:i/>
          <w:iCs/>
          <w:color w:val="000000"/>
          <w:sz w:val="22"/>
          <w:szCs w:val="22"/>
          <w:lang w:val="fr-FR"/>
        </w:rPr>
        <w:t>Collaboration</w:t>
      </w:r>
    </w:p>
    <w:p w14:paraId="09B72CA7" w14:textId="77777777" w:rsidR="008E68B9" w:rsidRPr="001632FA" w:rsidRDefault="008E68B9" w:rsidP="008E68B9">
      <w:pPr>
        <w:jc w:val="both"/>
        <w:rPr>
          <w:color w:val="000000"/>
          <w:sz w:val="22"/>
          <w:szCs w:val="22"/>
          <w:u w:val="single"/>
          <w:lang w:val="fr-FR"/>
        </w:rPr>
      </w:pPr>
    </w:p>
    <w:p w14:paraId="0053696B" w14:textId="114DE80E" w:rsidR="008E68B9" w:rsidRPr="001632FA" w:rsidRDefault="008E68B9">
      <w:pPr>
        <w:pStyle w:val="ListParagraph"/>
        <w:numPr>
          <w:ilvl w:val="0"/>
          <w:numId w:val="15"/>
        </w:numPr>
        <w:jc w:val="both"/>
        <w:rPr>
          <w:color w:val="000000"/>
          <w:sz w:val="22"/>
          <w:szCs w:val="22"/>
          <w:lang w:val="fr-FR"/>
        </w:rPr>
      </w:pPr>
      <w:r w:rsidRPr="001632FA">
        <w:rPr>
          <w:color w:val="000000"/>
          <w:sz w:val="22"/>
          <w:szCs w:val="22"/>
          <w:lang w:val="fr-FR"/>
        </w:rPr>
        <w:t>Facilite la collaboration et le partage d’informations avec les partenaires, notamment les partenaires d’exécution, conformément au cadre SLT ;</w:t>
      </w:r>
    </w:p>
    <w:p w14:paraId="74CC08B8" w14:textId="545A164E" w:rsidR="008E68B9" w:rsidRPr="001632FA" w:rsidRDefault="008E68B9">
      <w:pPr>
        <w:pStyle w:val="ListParagraph"/>
        <w:numPr>
          <w:ilvl w:val="0"/>
          <w:numId w:val="15"/>
        </w:numPr>
        <w:jc w:val="both"/>
        <w:rPr>
          <w:color w:val="000000"/>
          <w:sz w:val="22"/>
          <w:szCs w:val="22"/>
          <w:lang w:val="fr-FR"/>
        </w:rPr>
      </w:pPr>
      <w:r w:rsidRPr="001632FA">
        <w:rPr>
          <w:color w:val="000000"/>
          <w:sz w:val="22"/>
          <w:szCs w:val="22"/>
          <w:lang w:val="fr-FR"/>
        </w:rPr>
        <w:t>Assure une liaison étroite avec le Bureau de la sécurité du PNUD pour tout appui, assistance, politique ou autre conseil et orientation nécessaire en matière de sécurité ;</w:t>
      </w:r>
    </w:p>
    <w:p w14:paraId="403AD127" w14:textId="627574A9" w:rsidR="008E68B9" w:rsidRPr="001632FA" w:rsidRDefault="008E68B9">
      <w:pPr>
        <w:rPr>
          <w:color w:val="000000"/>
          <w:sz w:val="22"/>
          <w:szCs w:val="22"/>
          <w:u w:val="single"/>
          <w:lang w:val="fr-FR"/>
        </w:rPr>
      </w:pPr>
    </w:p>
    <w:p w14:paraId="02CB4A16" w14:textId="3922255D" w:rsidR="00CD43AF" w:rsidRPr="001632FA" w:rsidRDefault="008E68B9" w:rsidP="008E68B9">
      <w:pPr>
        <w:ind w:left="360" w:hanging="360"/>
        <w:jc w:val="both"/>
        <w:rPr>
          <w:b/>
          <w:i/>
          <w:color w:val="000000"/>
          <w:sz w:val="22"/>
          <w:szCs w:val="22"/>
          <w:u w:val="single"/>
          <w:lang w:val="fr-FR"/>
        </w:rPr>
      </w:pPr>
      <w:bookmarkStart w:id="46" w:name="_Hlk120794404"/>
      <w:r w:rsidRPr="001632FA">
        <w:rPr>
          <w:b/>
          <w:i/>
          <w:color w:val="000000"/>
          <w:sz w:val="22"/>
          <w:szCs w:val="22"/>
          <w:lang w:val="fr-FR"/>
        </w:rPr>
        <w:t>G.</w:t>
      </w:r>
      <w:r w:rsidRPr="001632FA">
        <w:rPr>
          <w:b/>
          <w:i/>
          <w:color w:val="000000"/>
          <w:sz w:val="22"/>
          <w:szCs w:val="22"/>
          <w:lang w:val="fr-FR"/>
        </w:rPr>
        <w:tab/>
      </w:r>
      <w:r w:rsidR="00232CD7" w:rsidRPr="001632FA">
        <w:rPr>
          <w:b/>
          <w:i/>
          <w:color w:val="000000"/>
          <w:sz w:val="22"/>
          <w:szCs w:val="22"/>
          <w:u w:val="single"/>
          <w:lang w:val="fr-FR"/>
        </w:rPr>
        <w:t>Les Conseillers régionaux pour la sécurité et les Spécialistes sous-régionaux de la sécurité</w:t>
      </w:r>
    </w:p>
    <w:bookmarkEnd w:id="46"/>
    <w:p w14:paraId="1744A291" w14:textId="699BE3B6" w:rsidR="00CE1BD0" w:rsidRPr="001632FA" w:rsidRDefault="00CE1BD0" w:rsidP="008E68B9">
      <w:pPr>
        <w:jc w:val="both"/>
        <w:rPr>
          <w:color w:val="000000"/>
          <w:sz w:val="22"/>
          <w:szCs w:val="22"/>
          <w:lang w:val="fr-FR"/>
        </w:rPr>
      </w:pPr>
    </w:p>
    <w:p w14:paraId="251225CC" w14:textId="5422D7C2" w:rsidR="008E68B9" w:rsidRPr="001632FA" w:rsidRDefault="008E68B9" w:rsidP="008E68B9">
      <w:pPr>
        <w:jc w:val="both"/>
        <w:rPr>
          <w:i/>
          <w:iCs/>
          <w:color w:val="000000"/>
          <w:sz w:val="22"/>
          <w:szCs w:val="22"/>
          <w:lang w:val="fr-FR"/>
        </w:rPr>
      </w:pPr>
      <w:r w:rsidRPr="001632FA">
        <w:rPr>
          <w:i/>
          <w:iCs/>
          <w:color w:val="000000"/>
          <w:sz w:val="22"/>
          <w:szCs w:val="22"/>
          <w:lang w:val="fr-FR"/>
        </w:rPr>
        <w:t xml:space="preserve">Conseils en matière de sécurité et orientations </w:t>
      </w:r>
      <w:r w:rsidR="00947E90">
        <w:rPr>
          <w:i/>
          <w:iCs/>
          <w:color w:val="000000"/>
          <w:sz w:val="22"/>
          <w:szCs w:val="22"/>
          <w:lang w:val="fr-FR"/>
        </w:rPr>
        <w:t xml:space="preserve">sur les politiques de sécurité </w:t>
      </w:r>
    </w:p>
    <w:p w14:paraId="1F7FD714" w14:textId="77777777" w:rsidR="008E68B9" w:rsidRPr="001632FA" w:rsidRDefault="008E68B9" w:rsidP="008E68B9">
      <w:pPr>
        <w:jc w:val="both"/>
        <w:rPr>
          <w:color w:val="000000"/>
          <w:sz w:val="22"/>
          <w:szCs w:val="22"/>
          <w:lang w:val="fr-FR"/>
        </w:rPr>
      </w:pPr>
    </w:p>
    <w:p w14:paraId="4EF03448" w14:textId="1AFFAC7E" w:rsidR="00CD43AF" w:rsidRPr="001632FA" w:rsidRDefault="008E68B9">
      <w:pPr>
        <w:numPr>
          <w:ilvl w:val="0"/>
          <w:numId w:val="7"/>
        </w:numPr>
        <w:spacing w:after="100" w:afterAutospacing="1"/>
        <w:jc w:val="both"/>
        <w:rPr>
          <w:color w:val="000000"/>
          <w:sz w:val="22"/>
          <w:szCs w:val="22"/>
          <w:lang w:val="fr-FR"/>
        </w:rPr>
      </w:pPr>
      <w:r w:rsidRPr="001632FA">
        <w:rPr>
          <w:color w:val="000000"/>
          <w:sz w:val="22"/>
          <w:szCs w:val="22"/>
          <w:lang w:val="fr-FR"/>
        </w:rPr>
        <w:t>Conseille</w:t>
      </w:r>
      <w:r w:rsidR="007F440A" w:rsidRPr="001632FA">
        <w:rPr>
          <w:color w:val="000000"/>
          <w:sz w:val="22"/>
          <w:szCs w:val="22"/>
          <w:lang w:val="fr-FR"/>
        </w:rPr>
        <w:t>nt</w:t>
      </w:r>
      <w:r w:rsidRPr="001632FA">
        <w:rPr>
          <w:color w:val="000000"/>
          <w:sz w:val="22"/>
          <w:szCs w:val="22"/>
          <w:lang w:val="fr-FR"/>
        </w:rPr>
        <w:t xml:space="preserve"> les bureaux régionaux du PNUD et/ou le plus haut représentant au niveau national sur les questions de sécurité, y compris leurs responsabilités en matière de sécurité,</w:t>
      </w:r>
      <w:r w:rsidR="006D1717" w:rsidRPr="001632FA">
        <w:rPr>
          <w:color w:val="000000"/>
          <w:sz w:val="22"/>
          <w:szCs w:val="22"/>
          <w:lang w:val="fr-FR"/>
        </w:rPr>
        <w:t xml:space="preserve"> </w:t>
      </w:r>
      <w:r w:rsidRPr="001632FA">
        <w:rPr>
          <w:color w:val="000000"/>
          <w:sz w:val="22"/>
          <w:szCs w:val="22"/>
          <w:lang w:val="fr-FR"/>
        </w:rPr>
        <w:t>et les tient informés des questions de gestion de la sécurité</w:t>
      </w:r>
      <w:r w:rsidR="006D1717" w:rsidRPr="001632FA">
        <w:rPr>
          <w:color w:val="000000"/>
          <w:sz w:val="22"/>
          <w:szCs w:val="22"/>
          <w:lang w:val="fr-FR"/>
        </w:rPr>
        <w:t> ;</w:t>
      </w:r>
    </w:p>
    <w:p w14:paraId="70129481" w14:textId="68A2E14C" w:rsidR="00CD43AF" w:rsidRPr="001632FA" w:rsidRDefault="006D1717">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lastRenderedPageBreak/>
        <w:t>Fourni</w:t>
      </w:r>
      <w:r w:rsidR="007F440A" w:rsidRPr="001632FA">
        <w:rPr>
          <w:color w:val="000000"/>
          <w:sz w:val="22"/>
          <w:szCs w:val="22"/>
          <w:lang w:val="fr-FR"/>
        </w:rPr>
        <w:t>ssen</w:t>
      </w:r>
      <w:r w:rsidRPr="001632FA">
        <w:rPr>
          <w:color w:val="000000"/>
          <w:sz w:val="22"/>
          <w:szCs w:val="22"/>
          <w:lang w:val="fr-FR"/>
        </w:rPr>
        <w:t xml:space="preserve">t des conseils, un </w:t>
      </w:r>
      <w:r w:rsidR="007F440A" w:rsidRPr="001632FA">
        <w:rPr>
          <w:color w:val="000000"/>
          <w:sz w:val="22"/>
          <w:szCs w:val="22"/>
          <w:lang w:val="fr-FR"/>
        </w:rPr>
        <w:t xml:space="preserve">appui </w:t>
      </w:r>
      <w:r w:rsidRPr="001632FA">
        <w:rPr>
          <w:color w:val="000000"/>
          <w:sz w:val="22"/>
          <w:szCs w:val="22"/>
          <w:lang w:val="fr-FR"/>
        </w:rPr>
        <w:t xml:space="preserve">et </w:t>
      </w:r>
      <w:r w:rsidR="007F440A" w:rsidRPr="001632FA">
        <w:rPr>
          <w:color w:val="000000"/>
          <w:sz w:val="22"/>
          <w:szCs w:val="22"/>
          <w:lang w:val="fr-FR"/>
        </w:rPr>
        <w:t>des</w:t>
      </w:r>
      <w:r w:rsidRPr="001632FA">
        <w:rPr>
          <w:color w:val="000000"/>
          <w:sz w:val="22"/>
          <w:szCs w:val="22"/>
          <w:lang w:val="fr-FR"/>
        </w:rPr>
        <w:t xml:space="preserve"> orientation</w:t>
      </w:r>
      <w:r w:rsidR="007F440A" w:rsidRPr="001632FA">
        <w:rPr>
          <w:color w:val="000000"/>
          <w:sz w:val="22"/>
          <w:szCs w:val="22"/>
          <w:lang w:val="fr-FR"/>
        </w:rPr>
        <w:t>s</w:t>
      </w:r>
      <w:r w:rsidRPr="001632FA">
        <w:rPr>
          <w:color w:val="000000"/>
          <w:sz w:val="22"/>
          <w:szCs w:val="22"/>
          <w:lang w:val="fr-FR"/>
        </w:rPr>
        <w:t xml:space="preserve"> à la direction du PNUD, du programme VNU et du FENU sur les questions de sécurité</w:t>
      </w:r>
      <w:r w:rsidR="007F440A" w:rsidRPr="001632FA">
        <w:rPr>
          <w:color w:val="000000"/>
          <w:sz w:val="22"/>
          <w:szCs w:val="22"/>
          <w:lang w:val="fr-FR"/>
        </w:rPr>
        <w:t>,</w:t>
      </w:r>
      <w:r w:rsidRPr="001632FA">
        <w:rPr>
          <w:color w:val="000000"/>
          <w:sz w:val="22"/>
          <w:szCs w:val="22"/>
          <w:lang w:val="fr-FR"/>
        </w:rPr>
        <w:t xml:space="preserve"> ainsi que sur la mise en œuvre des politiques et procédures de sécurité</w:t>
      </w:r>
      <w:r w:rsidR="007F440A" w:rsidRPr="001632FA">
        <w:rPr>
          <w:color w:val="000000"/>
          <w:sz w:val="22"/>
          <w:szCs w:val="22"/>
          <w:lang w:val="fr-FR"/>
        </w:rPr>
        <w:t> ;</w:t>
      </w:r>
    </w:p>
    <w:p w14:paraId="482C75DC" w14:textId="53140387" w:rsidR="007F440A" w:rsidRPr="001632FA" w:rsidRDefault="007F440A" w:rsidP="007F440A">
      <w:pPr>
        <w:jc w:val="both"/>
        <w:rPr>
          <w:i/>
          <w:iCs/>
          <w:color w:val="000000"/>
          <w:sz w:val="22"/>
          <w:szCs w:val="22"/>
          <w:lang w:val="fr-FR"/>
        </w:rPr>
      </w:pPr>
      <w:r w:rsidRPr="001632FA">
        <w:rPr>
          <w:i/>
          <w:iCs/>
          <w:color w:val="000000"/>
          <w:sz w:val="22"/>
          <w:szCs w:val="22"/>
          <w:lang w:val="fr-FR"/>
        </w:rPr>
        <w:t>Gestion des risques de sécurité</w:t>
      </w:r>
    </w:p>
    <w:p w14:paraId="590CC9A9" w14:textId="6AC1A8DF" w:rsidR="007F440A" w:rsidRPr="001632FA" w:rsidRDefault="007F440A">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t>Examinent l’impact des facteurs de sécurité sur la conception et l’exécution des programmes du PNUD, ainsi que l’impact potentiel que les programmes pourraient avoir sur la sécurité</w:t>
      </w:r>
      <w:r w:rsidR="00CA06F2" w:rsidRPr="001632FA">
        <w:rPr>
          <w:color w:val="000000"/>
          <w:sz w:val="22"/>
          <w:szCs w:val="22"/>
          <w:lang w:val="fr-FR"/>
        </w:rPr>
        <w:t> ;</w:t>
      </w:r>
    </w:p>
    <w:p w14:paraId="3B89DA13" w14:textId="21D56CBD" w:rsidR="0023087B" w:rsidRPr="001632FA" w:rsidRDefault="0023087B">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t>Participent à la planification des programmes et des opérations et formulent des propositions en matière de sécurité afin de garantir que la sécurité est intégrée en tant qu’élément essentiel de l’ensemble des programmes et des activités et que des ressources y sont affectées dès le début de tous les processus de planification et tout au long du cycle de programmation, et facilitent l’intégration de la sécurité dans tous les programmes et activités ;</w:t>
      </w:r>
    </w:p>
    <w:p w14:paraId="13B96282" w14:textId="444B3CEE" w:rsidR="00654EAA" w:rsidRPr="001632FA" w:rsidRDefault="00654EAA">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t>Contribue</w:t>
      </w:r>
      <w:r w:rsidR="002E5F44" w:rsidRPr="001632FA">
        <w:rPr>
          <w:color w:val="000000"/>
          <w:sz w:val="22"/>
          <w:szCs w:val="22"/>
          <w:lang w:val="fr-FR"/>
        </w:rPr>
        <w:t>nt</w:t>
      </w:r>
      <w:r w:rsidRPr="001632FA">
        <w:rPr>
          <w:color w:val="000000"/>
          <w:sz w:val="22"/>
          <w:szCs w:val="22"/>
          <w:lang w:val="fr-FR"/>
        </w:rPr>
        <w:t xml:space="preserve"> aux processus SRM à l’échelle de l’UNSMS dans la zone désignée/de sécurité ;</w:t>
      </w:r>
    </w:p>
    <w:p w14:paraId="156D5FF7" w14:textId="74FF521C" w:rsidR="002E5F44" w:rsidRPr="001632FA" w:rsidRDefault="002E5F44">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t xml:space="preserve">Le cas échéant, </w:t>
      </w:r>
      <w:r w:rsidR="006511A5">
        <w:rPr>
          <w:color w:val="000000"/>
          <w:sz w:val="22"/>
          <w:szCs w:val="22"/>
          <w:lang w:val="fr-FR"/>
        </w:rPr>
        <w:t xml:space="preserve">procèdent à des </w:t>
      </w:r>
      <w:r w:rsidR="008D0EE8">
        <w:rPr>
          <w:color w:val="000000"/>
          <w:sz w:val="22"/>
          <w:szCs w:val="22"/>
          <w:lang w:val="fr-FR"/>
        </w:rPr>
        <w:t xml:space="preserve">évaluations </w:t>
      </w:r>
      <w:r w:rsidR="008D0EE8" w:rsidRPr="001632FA">
        <w:rPr>
          <w:color w:val="000000"/>
          <w:sz w:val="22"/>
          <w:szCs w:val="22"/>
          <w:lang w:val="fr-FR"/>
        </w:rPr>
        <w:t>SRM</w:t>
      </w:r>
      <w:r w:rsidRPr="001632FA">
        <w:rPr>
          <w:color w:val="000000"/>
          <w:sz w:val="22"/>
          <w:szCs w:val="22"/>
          <w:lang w:val="fr-FR"/>
        </w:rPr>
        <w:t xml:space="preserve"> ad hoc pour les programmes spécifiques du PNUD et effectuent des </w:t>
      </w:r>
      <w:r w:rsidR="00FF03EB">
        <w:rPr>
          <w:color w:val="000000"/>
          <w:sz w:val="22"/>
          <w:szCs w:val="22"/>
          <w:lang w:val="fr-FR"/>
        </w:rPr>
        <w:t xml:space="preserve">évaluations de </w:t>
      </w:r>
      <w:r w:rsidR="00E26879">
        <w:rPr>
          <w:color w:val="000000"/>
          <w:sz w:val="22"/>
          <w:szCs w:val="22"/>
          <w:lang w:val="fr-FR"/>
        </w:rPr>
        <w:t xml:space="preserve">sécurité </w:t>
      </w:r>
      <w:r w:rsidR="00E26879" w:rsidRPr="001632FA">
        <w:rPr>
          <w:color w:val="000000"/>
          <w:sz w:val="22"/>
          <w:szCs w:val="22"/>
          <w:lang w:val="fr-FR"/>
        </w:rPr>
        <w:t>pour</w:t>
      </w:r>
      <w:r w:rsidR="00E26879">
        <w:rPr>
          <w:color w:val="000000"/>
          <w:sz w:val="22"/>
          <w:szCs w:val="22"/>
          <w:lang w:val="fr-FR"/>
        </w:rPr>
        <w:t xml:space="preserve"> des </w:t>
      </w:r>
      <w:r w:rsidRPr="001632FA">
        <w:rPr>
          <w:color w:val="000000"/>
          <w:sz w:val="22"/>
          <w:szCs w:val="22"/>
          <w:lang w:val="fr-FR"/>
        </w:rPr>
        <w:t>locaux ;</w:t>
      </w:r>
    </w:p>
    <w:p w14:paraId="4763F32F" w14:textId="1BB556BC" w:rsidR="002E5F44" w:rsidRPr="001632FA" w:rsidRDefault="002E5F44">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t>Facilitent la mise en œuvre d’approches de SRM centrées sur la personne, dans lesquelles les évaluations de la sécurité et les mesures et procédures de sécurité qui en résultent sont guidées par une évaluation nuancée des menaces ou des vulnérabilités spécifiques ou du personnel favorisant la diversité et l’inclusion ;</w:t>
      </w:r>
    </w:p>
    <w:p w14:paraId="16CD3DC5" w14:textId="383624B5" w:rsidR="00E66544" w:rsidRPr="001632FA" w:rsidRDefault="00E66544" w:rsidP="00E66544">
      <w:pPr>
        <w:spacing w:before="100" w:beforeAutospacing="1" w:after="100" w:afterAutospacing="1"/>
        <w:jc w:val="both"/>
        <w:rPr>
          <w:i/>
          <w:iCs/>
          <w:color w:val="000000"/>
          <w:sz w:val="22"/>
          <w:szCs w:val="22"/>
          <w:lang w:val="fr-FR"/>
        </w:rPr>
      </w:pPr>
      <w:r w:rsidRPr="001632FA">
        <w:rPr>
          <w:i/>
          <w:iCs/>
          <w:color w:val="000000"/>
          <w:sz w:val="22"/>
          <w:szCs w:val="22"/>
          <w:lang w:val="fr-FR"/>
        </w:rPr>
        <w:t xml:space="preserve">Planification de la sécurité </w:t>
      </w:r>
      <w:r w:rsidR="00C00CA7">
        <w:rPr>
          <w:i/>
          <w:iCs/>
          <w:color w:val="000000"/>
          <w:sz w:val="22"/>
          <w:szCs w:val="22"/>
          <w:lang w:val="fr-FR"/>
        </w:rPr>
        <w:t xml:space="preserve">et </w:t>
      </w:r>
      <w:r w:rsidRPr="001632FA">
        <w:rPr>
          <w:i/>
          <w:iCs/>
          <w:color w:val="000000"/>
          <w:sz w:val="22"/>
          <w:szCs w:val="22"/>
          <w:lang w:val="fr-FR"/>
        </w:rPr>
        <w:t>appui à la continuité des opérations</w:t>
      </w:r>
    </w:p>
    <w:p w14:paraId="72927139" w14:textId="3D7956B1" w:rsidR="00EA7A3C" w:rsidRPr="001632FA" w:rsidRDefault="00EA7A3C">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t>Contribuent à l’élaboration des plans de sécurité du pays/de la zone en tenant compte des besoins particuliers du bureau, du programme ou du personnel du PNUD, du programme VNU et du FENU, y compris la coordination des plans d’urgence régionaux et la mise en œuvre des plans de sécurité du pays/de la zone ;</w:t>
      </w:r>
    </w:p>
    <w:p w14:paraId="72FFA149" w14:textId="69F90B98" w:rsidR="00EA7A3C" w:rsidRPr="001632FA" w:rsidRDefault="00EA7A3C">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t>Soutiennent les efforts visant à élaborer et à mettre en œuvre une planification rationnelle de la continuité des opérations dans la région ;</w:t>
      </w:r>
    </w:p>
    <w:p w14:paraId="123EBD0F" w14:textId="4776622D" w:rsidR="00EA7A3C" w:rsidRPr="001632FA" w:rsidRDefault="00EA7A3C" w:rsidP="00EA7A3C">
      <w:pPr>
        <w:spacing w:before="100" w:beforeAutospacing="1" w:after="100" w:afterAutospacing="1"/>
        <w:jc w:val="both"/>
        <w:rPr>
          <w:i/>
          <w:iCs/>
          <w:color w:val="000000"/>
          <w:sz w:val="22"/>
          <w:szCs w:val="22"/>
          <w:lang w:val="fr-FR"/>
        </w:rPr>
      </w:pPr>
      <w:r w:rsidRPr="001632FA">
        <w:rPr>
          <w:i/>
          <w:iCs/>
          <w:color w:val="000000"/>
          <w:sz w:val="22"/>
          <w:szCs w:val="22"/>
          <w:lang w:val="fr-FR"/>
        </w:rPr>
        <w:t>Gestion de l’information</w:t>
      </w:r>
    </w:p>
    <w:p w14:paraId="32C14D50" w14:textId="74096328" w:rsidR="00CD43AF" w:rsidRPr="001632FA" w:rsidRDefault="00EA7A3C">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t>Le cas échéant, f</w:t>
      </w:r>
      <w:r w:rsidR="00DF20FA" w:rsidRPr="001632FA">
        <w:rPr>
          <w:color w:val="000000"/>
          <w:sz w:val="22"/>
          <w:szCs w:val="22"/>
          <w:lang w:val="fr-FR"/>
        </w:rPr>
        <w:t xml:space="preserve">ournissent un appui pour la collecte, l’analyse et la communication d’informations pertinentes en matière de sécurité </w:t>
      </w:r>
      <w:r w:rsidRPr="001632FA">
        <w:rPr>
          <w:color w:val="000000"/>
          <w:sz w:val="22"/>
          <w:szCs w:val="22"/>
          <w:lang w:val="fr-FR"/>
        </w:rPr>
        <w:t>pour la direction du PNUD dans la région</w:t>
      </w:r>
      <w:r w:rsidR="00DF20FA" w:rsidRPr="001632FA">
        <w:rPr>
          <w:color w:val="000000"/>
          <w:sz w:val="22"/>
          <w:szCs w:val="22"/>
          <w:lang w:val="fr-FR"/>
        </w:rPr>
        <w:t xml:space="preserve"> et </w:t>
      </w:r>
      <w:r w:rsidR="00E96424">
        <w:rPr>
          <w:color w:val="000000"/>
          <w:sz w:val="22"/>
          <w:szCs w:val="22"/>
          <w:lang w:val="fr-FR"/>
        </w:rPr>
        <w:t xml:space="preserve">au </w:t>
      </w:r>
      <w:r w:rsidR="00B731D5">
        <w:rPr>
          <w:color w:val="000000"/>
          <w:sz w:val="22"/>
          <w:szCs w:val="22"/>
          <w:lang w:val="fr-FR"/>
        </w:rPr>
        <w:t xml:space="preserve">Directeur </w:t>
      </w:r>
      <w:r w:rsidR="00B731D5" w:rsidRPr="001632FA">
        <w:rPr>
          <w:color w:val="000000"/>
          <w:sz w:val="22"/>
          <w:szCs w:val="22"/>
          <w:lang w:val="fr-FR"/>
        </w:rPr>
        <w:t>de</w:t>
      </w:r>
      <w:r w:rsidR="00DF20FA" w:rsidRPr="001632FA">
        <w:rPr>
          <w:color w:val="000000"/>
          <w:sz w:val="22"/>
          <w:szCs w:val="22"/>
          <w:lang w:val="fr-FR"/>
        </w:rPr>
        <w:t xml:space="preserve"> la sécurité  ;</w:t>
      </w:r>
    </w:p>
    <w:p w14:paraId="2D535185" w14:textId="7DA3C1EA" w:rsidR="00B549C8" w:rsidRPr="001632FA" w:rsidRDefault="00DF20FA" w:rsidP="4EC300EC">
      <w:pPr>
        <w:numPr>
          <w:ilvl w:val="0"/>
          <w:numId w:val="7"/>
        </w:numPr>
        <w:spacing w:before="100" w:beforeAutospacing="1" w:after="100" w:afterAutospacing="1"/>
        <w:jc w:val="both"/>
        <w:rPr>
          <w:color w:val="000000"/>
          <w:sz w:val="22"/>
          <w:szCs w:val="22"/>
          <w:lang w:val="fr-FR"/>
        </w:rPr>
      </w:pPr>
      <w:r w:rsidRPr="4EC300EC">
        <w:rPr>
          <w:color w:val="000000" w:themeColor="text1"/>
          <w:sz w:val="22"/>
          <w:szCs w:val="22"/>
          <w:lang w:val="fr-FR"/>
        </w:rPr>
        <w:t>Promeuvent l’échange d’informations avec UNDSS</w:t>
      </w:r>
      <w:r w:rsidR="00EA7A3C" w:rsidRPr="4EC300EC">
        <w:rPr>
          <w:color w:val="000000" w:themeColor="text1"/>
          <w:sz w:val="22"/>
          <w:szCs w:val="22"/>
          <w:lang w:val="fr-FR"/>
        </w:rPr>
        <w:t xml:space="preserve"> et</w:t>
      </w:r>
      <w:r w:rsidRPr="4EC300EC">
        <w:rPr>
          <w:color w:val="000000" w:themeColor="text1"/>
          <w:sz w:val="22"/>
          <w:szCs w:val="22"/>
          <w:lang w:val="fr-FR"/>
        </w:rPr>
        <w:t xml:space="preserve"> d’autres organisations afin d’améliorer la coordination et la mise en œuvre des dispositifs de gestion de la sécurité</w:t>
      </w:r>
      <w:r w:rsidR="00B549C8" w:rsidRPr="4EC300EC">
        <w:rPr>
          <w:color w:val="000000" w:themeColor="text1"/>
          <w:sz w:val="22"/>
          <w:szCs w:val="22"/>
          <w:lang w:val="fr-FR"/>
        </w:rPr>
        <w:t> ;</w:t>
      </w:r>
    </w:p>
    <w:p w14:paraId="26B715A9" w14:textId="431F7546" w:rsidR="00CD43AF" w:rsidRPr="001632FA" w:rsidRDefault="00760674">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t>Suivent</w:t>
      </w:r>
      <w:r w:rsidR="00DF20FA" w:rsidRPr="001632FA">
        <w:rPr>
          <w:color w:val="000000"/>
          <w:sz w:val="22"/>
          <w:szCs w:val="22"/>
          <w:lang w:val="fr-FR"/>
        </w:rPr>
        <w:t xml:space="preserve"> les événements </w:t>
      </w:r>
      <w:r w:rsidR="00B549C8" w:rsidRPr="001632FA">
        <w:rPr>
          <w:color w:val="000000"/>
          <w:sz w:val="22"/>
          <w:szCs w:val="22"/>
          <w:lang w:val="fr-FR"/>
        </w:rPr>
        <w:t>régionaux/</w:t>
      </w:r>
      <w:r w:rsidR="00DF20FA" w:rsidRPr="001632FA">
        <w:rPr>
          <w:color w:val="000000"/>
          <w:sz w:val="22"/>
          <w:szCs w:val="22"/>
          <w:lang w:val="fr-FR"/>
        </w:rPr>
        <w:t>internationaux et les sources d</w:t>
      </w:r>
      <w:r w:rsidR="00A54BA8" w:rsidRPr="001632FA">
        <w:rPr>
          <w:color w:val="000000"/>
          <w:sz w:val="22"/>
          <w:szCs w:val="22"/>
          <w:lang w:val="fr-FR"/>
        </w:rPr>
        <w:t>’</w:t>
      </w:r>
      <w:r w:rsidR="00DF20FA" w:rsidRPr="001632FA">
        <w:rPr>
          <w:color w:val="000000"/>
          <w:sz w:val="22"/>
          <w:szCs w:val="22"/>
          <w:lang w:val="fr-FR"/>
        </w:rPr>
        <w:t>information afin d</w:t>
      </w:r>
      <w:r w:rsidR="00A54BA8" w:rsidRPr="001632FA">
        <w:rPr>
          <w:color w:val="000000"/>
          <w:sz w:val="22"/>
          <w:szCs w:val="22"/>
          <w:lang w:val="fr-FR"/>
        </w:rPr>
        <w:t>’</w:t>
      </w:r>
      <w:r w:rsidR="00DF20FA" w:rsidRPr="001632FA">
        <w:rPr>
          <w:color w:val="000000"/>
          <w:sz w:val="22"/>
          <w:szCs w:val="22"/>
          <w:lang w:val="fr-FR"/>
        </w:rPr>
        <w:t xml:space="preserve">évaluer </w:t>
      </w:r>
      <w:r w:rsidR="00A54BA8" w:rsidRPr="001632FA">
        <w:rPr>
          <w:color w:val="000000"/>
          <w:sz w:val="22"/>
          <w:szCs w:val="22"/>
          <w:lang w:val="fr-FR"/>
        </w:rPr>
        <w:t>leurs évolutions</w:t>
      </w:r>
      <w:r w:rsidR="00DF20FA" w:rsidRPr="001632FA">
        <w:rPr>
          <w:color w:val="000000"/>
          <w:sz w:val="22"/>
          <w:szCs w:val="22"/>
          <w:lang w:val="fr-FR"/>
        </w:rPr>
        <w:t xml:space="preserve"> en matière de sécurité et leurs </w:t>
      </w:r>
      <w:r w:rsidR="00A54BA8" w:rsidRPr="001632FA">
        <w:rPr>
          <w:color w:val="000000"/>
          <w:sz w:val="22"/>
          <w:szCs w:val="22"/>
          <w:lang w:val="fr-FR"/>
        </w:rPr>
        <w:t>conséquences</w:t>
      </w:r>
      <w:r w:rsidR="00DF20FA" w:rsidRPr="001632FA">
        <w:rPr>
          <w:color w:val="000000"/>
          <w:sz w:val="22"/>
          <w:szCs w:val="22"/>
          <w:lang w:val="fr-FR"/>
        </w:rPr>
        <w:t xml:space="preserve"> sur les opérations et le personnel du PNUD</w:t>
      </w:r>
      <w:r w:rsidR="00A54BA8" w:rsidRPr="001632FA">
        <w:rPr>
          <w:color w:val="000000"/>
          <w:sz w:val="22"/>
          <w:szCs w:val="22"/>
          <w:lang w:val="fr-FR"/>
        </w:rPr>
        <w:t> ;</w:t>
      </w:r>
    </w:p>
    <w:p w14:paraId="28E2C850" w14:textId="5239550F" w:rsidR="00891473" w:rsidRPr="001632FA" w:rsidRDefault="00891473" w:rsidP="00891473">
      <w:pPr>
        <w:spacing w:before="100" w:beforeAutospacing="1" w:after="100" w:afterAutospacing="1"/>
        <w:jc w:val="both"/>
        <w:rPr>
          <w:i/>
          <w:iCs/>
          <w:color w:val="000000"/>
          <w:sz w:val="22"/>
          <w:szCs w:val="22"/>
          <w:lang w:val="fr-FR"/>
        </w:rPr>
      </w:pPr>
      <w:r w:rsidRPr="001632FA">
        <w:rPr>
          <w:i/>
          <w:iCs/>
          <w:color w:val="000000"/>
          <w:sz w:val="22"/>
          <w:szCs w:val="22"/>
          <w:lang w:val="fr-FR"/>
        </w:rPr>
        <w:t>Appui en matière de sécurité</w:t>
      </w:r>
    </w:p>
    <w:p w14:paraId="6B11044B" w14:textId="0E531D21" w:rsidR="003B25FF" w:rsidRPr="001632FA" w:rsidRDefault="00347B03">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t xml:space="preserve">En appui au PNUD, au programme VNU et </w:t>
      </w:r>
      <w:r w:rsidR="00924A74" w:rsidRPr="001632FA">
        <w:rPr>
          <w:color w:val="000000"/>
          <w:sz w:val="22"/>
          <w:szCs w:val="22"/>
          <w:lang w:val="fr-FR"/>
        </w:rPr>
        <w:t>au FENU</w:t>
      </w:r>
      <w:r w:rsidRPr="001632FA">
        <w:rPr>
          <w:color w:val="000000"/>
          <w:sz w:val="22"/>
          <w:szCs w:val="22"/>
          <w:lang w:val="fr-FR"/>
        </w:rPr>
        <w:t>, s</w:t>
      </w:r>
      <w:r w:rsidR="003B25FF" w:rsidRPr="001632FA">
        <w:rPr>
          <w:color w:val="000000"/>
          <w:sz w:val="22"/>
          <w:szCs w:val="22"/>
          <w:lang w:val="fr-FR"/>
        </w:rPr>
        <w:t>e déploient dans la région ou dans le monde selon les besoins et les décisions du Directeur de la sécurité ;</w:t>
      </w:r>
    </w:p>
    <w:p w14:paraId="30A40CDD" w14:textId="7402F208" w:rsidR="00347B03" w:rsidRPr="001632FA" w:rsidRDefault="00347B03">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t>Appuient la mise en œuvre de mesures de sécurité physique/SRM pour les locaux du PNUD et, si cette tâche leur est déléguée, supervisent la gestion de la sécurité des locaux communs lorsqu’ils sont présents dans le pays et dans les locaux ;</w:t>
      </w:r>
    </w:p>
    <w:p w14:paraId="300C2221" w14:textId="25913CDA" w:rsidR="00347B03" w:rsidRPr="001632FA" w:rsidRDefault="00347B03" w:rsidP="4EC300EC">
      <w:pPr>
        <w:numPr>
          <w:ilvl w:val="0"/>
          <w:numId w:val="7"/>
        </w:numPr>
        <w:spacing w:before="100" w:beforeAutospacing="1" w:after="100" w:afterAutospacing="1"/>
        <w:jc w:val="both"/>
        <w:rPr>
          <w:color w:val="000000"/>
          <w:sz w:val="22"/>
          <w:szCs w:val="22"/>
          <w:lang w:val="fr-FR"/>
        </w:rPr>
      </w:pPr>
      <w:r w:rsidRPr="4EC300EC">
        <w:rPr>
          <w:color w:val="000000" w:themeColor="text1"/>
          <w:sz w:val="22"/>
          <w:szCs w:val="22"/>
          <w:lang w:val="fr-FR"/>
        </w:rPr>
        <w:lastRenderedPageBreak/>
        <w:t xml:space="preserve">Au nom du Directeur de la sécurité, et en étroite coordination avec UNDSS, effectuent des évaluations de sécurité et fournissent des </w:t>
      </w:r>
      <w:r w:rsidR="000B34F5" w:rsidRPr="4EC300EC">
        <w:rPr>
          <w:color w:val="000000" w:themeColor="text1"/>
          <w:sz w:val="22"/>
          <w:szCs w:val="22"/>
          <w:lang w:val="fr-FR"/>
        </w:rPr>
        <w:t>habilitations</w:t>
      </w:r>
      <w:r w:rsidRPr="4EC300EC">
        <w:rPr>
          <w:color w:val="000000" w:themeColor="text1"/>
          <w:sz w:val="22"/>
          <w:szCs w:val="22"/>
          <w:lang w:val="fr-FR"/>
        </w:rPr>
        <w:t xml:space="preserve"> de sécurité pour les locaux du PNUD et les locaux communs si le contrat est signé par le PNUD</w:t>
      </w:r>
      <w:r w:rsidR="000B34F5" w:rsidRPr="4EC300EC">
        <w:rPr>
          <w:color w:val="000000" w:themeColor="text1"/>
          <w:sz w:val="22"/>
          <w:szCs w:val="22"/>
          <w:lang w:val="fr-FR"/>
        </w:rPr>
        <w:t> ;</w:t>
      </w:r>
    </w:p>
    <w:p w14:paraId="7A95EC13" w14:textId="4FD84412" w:rsidR="000B34F5" w:rsidRPr="001632FA" w:rsidRDefault="000B34F5" w:rsidP="000B34F5">
      <w:pPr>
        <w:jc w:val="both"/>
        <w:rPr>
          <w:i/>
          <w:iCs/>
          <w:color w:val="000000"/>
          <w:sz w:val="22"/>
          <w:szCs w:val="22"/>
          <w:lang w:val="fr-FR"/>
        </w:rPr>
      </w:pPr>
      <w:r w:rsidRPr="001632FA">
        <w:rPr>
          <w:i/>
          <w:iCs/>
          <w:color w:val="000000"/>
          <w:sz w:val="22"/>
          <w:szCs w:val="22"/>
          <w:lang w:val="fr-FR"/>
        </w:rPr>
        <w:t xml:space="preserve">Représentation et collaboration </w:t>
      </w:r>
      <w:r w:rsidR="00154353" w:rsidRPr="001632FA">
        <w:rPr>
          <w:i/>
          <w:iCs/>
          <w:color w:val="000000"/>
          <w:sz w:val="22"/>
          <w:szCs w:val="22"/>
          <w:lang w:val="fr-FR"/>
        </w:rPr>
        <w:t>inter organisations</w:t>
      </w:r>
      <w:r w:rsidRPr="001632FA">
        <w:rPr>
          <w:i/>
          <w:iCs/>
          <w:color w:val="000000"/>
          <w:sz w:val="22"/>
          <w:szCs w:val="22"/>
          <w:lang w:val="fr-FR"/>
        </w:rPr>
        <w:t xml:space="preserve">/avec le Bureau de </w:t>
      </w:r>
      <w:r w:rsidR="00DC21F9" w:rsidRPr="001632FA">
        <w:rPr>
          <w:i/>
          <w:iCs/>
          <w:color w:val="000000"/>
          <w:sz w:val="22"/>
          <w:szCs w:val="22"/>
          <w:lang w:val="fr-FR"/>
        </w:rPr>
        <w:t xml:space="preserve">la </w:t>
      </w:r>
      <w:r w:rsidRPr="001632FA">
        <w:rPr>
          <w:i/>
          <w:iCs/>
          <w:color w:val="000000"/>
          <w:sz w:val="22"/>
          <w:szCs w:val="22"/>
          <w:lang w:val="fr-FR"/>
        </w:rPr>
        <w:t>sécurité</w:t>
      </w:r>
    </w:p>
    <w:p w14:paraId="0461592E" w14:textId="36B84E51" w:rsidR="000B34F5" w:rsidRPr="001632FA" w:rsidRDefault="000B34F5" w:rsidP="4EC300EC">
      <w:pPr>
        <w:numPr>
          <w:ilvl w:val="0"/>
          <w:numId w:val="7"/>
        </w:numPr>
        <w:spacing w:before="100" w:beforeAutospacing="1" w:after="100" w:afterAutospacing="1"/>
        <w:jc w:val="both"/>
        <w:rPr>
          <w:color w:val="000000"/>
          <w:sz w:val="22"/>
          <w:szCs w:val="22"/>
          <w:lang w:val="fr-FR"/>
        </w:rPr>
      </w:pPr>
      <w:r w:rsidRPr="4EC300EC">
        <w:rPr>
          <w:color w:val="000000" w:themeColor="text1"/>
          <w:sz w:val="22"/>
          <w:szCs w:val="22"/>
          <w:lang w:val="fr-FR"/>
        </w:rPr>
        <w:t>Coordonnent la participation/présence à la cellule de sécurité et à la SMT avec UNDSS et le plus haut représentant dans la zone désignée, le cas échéant ;</w:t>
      </w:r>
    </w:p>
    <w:p w14:paraId="35913481" w14:textId="57A142DB" w:rsidR="00CD43AF" w:rsidRPr="001632FA" w:rsidRDefault="007D3F11" w:rsidP="4EC300EC">
      <w:pPr>
        <w:numPr>
          <w:ilvl w:val="0"/>
          <w:numId w:val="7"/>
        </w:numPr>
        <w:spacing w:before="100" w:beforeAutospacing="1" w:after="100" w:afterAutospacing="1"/>
        <w:jc w:val="both"/>
        <w:rPr>
          <w:color w:val="000000"/>
          <w:sz w:val="22"/>
          <w:szCs w:val="22"/>
          <w:lang w:val="fr-FR"/>
        </w:rPr>
      </w:pPr>
      <w:r w:rsidRPr="4EC300EC">
        <w:rPr>
          <w:color w:val="000000" w:themeColor="text1"/>
          <w:sz w:val="22"/>
          <w:szCs w:val="22"/>
          <w:lang w:val="fr-FR"/>
        </w:rPr>
        <w:t xml:space="preserve">Assurent la liaison avec UNDSS et d’autres organismes et acteurs concernant la mise en œuvre d’une assistance </w:t>
      </w:r>
      <w:r w:rsidR="000B34F5" w:rsidRPr="4EC300EC">
        <w:rPr>
          <w:color w:val="000000" w:themeColor="text1"/>
          <w:sz w:val="22"/>
          <w:szCs w:val="22"/>
          <w:lang w:val="fr-FR"/>
        </w:rPr>
        <w:t xml:space="preserve">et d’un appui </w:t>
      </w:r>
      <w:r w:rsidRPr="4EC300EC">
        <w:rPr>
          <w:color w:val="000000" w:themeColor="text1"/>
          <w:sz w:val="22"/>
          <w:szCs w:val="22"/>
          <w:lang w:val="fr-FR"/>
        </w:rPr>
        <w:t>spécifique</w:t>
      </w:r>
      <w:r w:rsidR="000B34F5" w:rsidRPr="4EC300EC">
        <w:rPr>
          <w:color w:val="000000" w:themeColor="text1"/>
          <w:sz w:val="22"/>
          <w:szCs w:val="22"/>
          <w:lang w:val="fr-FR"/>
        </w:rPr>
        <w:t>s</w:t>
      </w:r>
      <w:r w:rsidRPr="4EC300EC">
        <w:rPr>
          <w:color w:val="000000" w:themeColor="text1"/>
          <w:sz w:val="22"/>
          <w:szCs w:val="22"/>
          <w:lang w:val="fr-FR"/>
        </w:rPr>
        <w:t xml:space="preserve"> aux </w:t>
      </w:r>
      <w:r w:rsidR="006E2FBD" w:rsidRPr="4EC300EC">
        <w:rPr>
          <w:color w:val="000000" w:themeColor="text1"/>
          <w:sz w:val="22"/>
          <w:szCs w:val="22"/>
          <w:lang w:val="fr-FR"/>
        </w:rPr>
        <w:t>b</w:t>
      </w:r>
      <w:r w:rsidRPr="4EC300EC">
        <w:rPr>
          <w:color w:val="000000" w:themeColor="text1"/>
          <w:sz w:val="22"/>
          <w:szCs w:val="22"/>
          <w:lang w:val="fr-FR"/>
        </w:rPr>
        <w:t xml:space="preserve">ureaux </w:t>
      </w:r>
      <w:r w:rsidR="000B34F5" w:rsidRPr="4EC300EC">
        <w:rPr>
          <w:color w:val="000000" w:themeColor="text1"/>
          <w:sz w:val="22"/>
          <w:szCs w:val="22"/>
          <w:lang w:val="fr-FR"/>
        </w:rPr>
        <w:t xml:space="preserve">et au personnel </w:t>
      </w:r>
      <w:r w:rsidRPr="4EC300EC">
        <w:rPr>
          <w:color w:val="000000" w:themeColor="text1"/>
          <w:sz w:val="22"/>
          <w:szCs w:val="22"/>
          <w:lang w:val="fr-FR"/>
        </w:rPr>
        <w:t>du PNUD dans la région ;</w:t>
      </w:r>
    </w:p>
    <w:p w14:paraId="12602120" w14:textId="3066F6ED" w:rsidR="000B34F5" w:rsidRPr="001632FA" w:rsidRDefault="000B34F5">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t>Fournissent des conseils, des briefings et des formations au personnel ;</w:t>
      </w:r>
    </w:p>
    <w:p w14:paraId="791BA947" w14:textId="608EA5B2" w:rsidR="000B34F5" w:rsidRPr="001632FA" w:rsidRDefault="0087789D">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t>Si le Directeur de la sécurité le leur demande, font valoir les besoins du PNUD, du programme VNU et du FENU en matière de sécurité dans les groupes de travail de l’IASMN et dans d’autres forums spécifiques au PNUD ;</w:t>
      </w:r>
    </w:p>
    <w:p w14:paraId="3AA41CD2" w14:textId="36476A8A" w:rsidR="0087789D" w:rsidRPr="001632FA" w:rsidRDefault="0087789D" w:rsidP="0087789D">
      <w:pPr>
        <w:spacing w:before="100" w:beforeAutospacing="1" w:after="100" w:afterAutospacing="1"/>
        <w:jc w:val="both"/>
        <w:rPr>
          <w:i/>
          <w:iCs/>
          <w:color w:val="000000"/>
          <w:sz w:val="22"/>
          <w:szCs w:val="22"/>
          <w:lang w:val="fr-FR"/>
        </w:rPr>
      </w:pPr>
      <w:r w:rsidRPr="001632FA">
        <w:rPr>
          <w:i/>
          <w:iCs/>
          <w:color w:val="000000"/>
          <w:sz w:val="22"/>
          <w:szCs w:val="22"/>
          <w:lang w:val="fr-FR"/>
        </w:rPr>
        <w:t>Conformité</w:t>
      </w:r>
    </w:p>
    <w:p w14:paraId="75E39A6C" w14:textId="6CB42C6E" w:rsidR="0087789D" w:rsidRPr="001632FA" w:rsidRDefault="0087789D">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t>Facilitent la mise en œuvre de mesures SRM, notamment en formulant des recommandations concernant les crédits budgétaires à allouer aux bureaux de pays pour les questions de sécurité, selon les besoins ;</w:t>
      </w:r>
    </w:p>
    <w:p w14:paraId="5719711E" w14:textId="65581F8D" w:rsidR="00766653" w:rsidRPr="001632FA" w:rsidRDefault="00766653">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t>Contrôlent le respect et le non-respect des politiques, pratiques et procédures de sécurité et des mesures SRM approuvées et établissent des rapports à cet égard ;</w:t>
      </w:r>
    </w:p>
    <w:p w14:paraId="00BF3F90" w14:textId="7FD4A42C" w:rsidR="00766653" w:rsidRPr="001632FA" w:rsidRDefault="00766653" w:rsidP="00766653">
      <w:pPr>
        <w:spacing w:before="100" w:beforeAutospacing="1" w:after="100" w:afterAutospacing="1"/>
        <w:jc w:val="both"/>
        <w:rPr>
          <w:i/>
          <w:iCs/>
          <w:color w:val="000000"/>
          <w:sz w:val="22"/>
          <w:szCs w:val="22"/>
          <w:lang w:val="fr-FR"/>
        </w:rPr>
      </w:pPr>
      <w:r w:rsidRPr="001632FA">
        <w:rPr>
          <w:i/>
          <w:iCs/>
          <w:color w:val="000000"/>
          <w:sz w:val="22"/>
          <w:szCs w:val="22"/>
          <w:lang w:val="fr-FR"/>
        </w:rPr>
        <w:t>Responsabilités propres à l’UNSMS</w:t>
      </w:r>
    </w:p>
    <w:p w14:paraId="0DE867C0" w14:textId="25AA6C7E" w:rsidR="00100EF6" w:rsidRPr="001632FA" w:rsidRDefault="00100EF6">
      <w:pPr>
        <w:numPr>
          <w:ilvl w:val="0"/>
          <w:numId w:val="7"/>
        </w:numPr>
        <w:spacing w:before="100" w:beforeAutospacing="1" w:after="100" w:afterAutospacing="1"/>
        <w:jc w:val="both"/>
        <w:rPr>
          <w:color w:val="000000"/>
          <w:sz w:val="22"/>
          <w:szCs w:val="22"/>
          <w:lang w:val="fr-FR"/>
        </w:rPr>
      </w:pPr>
      <w:r w:rsidRPr="001632FA">
        <w:rPr>
          <w:color w:val="000000"/>
          <w:sz w:val="22"/>
          <w:szCs w:val="22"/>
          <w:lang w:val="fr-FR"/>
        </w:rPr>
        <w:t>Exercent les fonctions de P/C/SA par intérim en leur absence pour un lieu d’affectation donné, en coordination avec le DO, le Directeur de la sécurité et le bureau régional ;</w:t>
      </w:r>
    </w:p>
    <w:p w14:paraId="3C79EA6E" w14:textId="1FC774F4" w:rsidR="00100EF6" w:rsidRPr="001632FA" w:rsidRDefault="00100EF6" w:rsidP="00100EF6">
      <w:pPr>
        <w:ind w:left="360" w:hanging="360"/>
        <w:jc w:val="both"/>
        <w:rPr>
          <w:b/>
          <w:i/>
          <w:color w:val="000000"/>
          <w:sz w:val="22"/>
          <w:szCs w:val="22"/>
          <w:u w:val="single"/>
          <w:lang w:val="fr-FR"/>
        </w:rPr>
      </w:pPr>
      <w:r w:rsidRPr="001632FA">
        <w:rPr>
          <w:b/>
          <w:i/>
          <w:color w:val="000000"/>
          <w:sz w:val="22"/>
          <w:szCs w:val="22"/>
          <w:lang w:val="fr-FR"/>
        </w:rPr>
        <w:t>H.</w:t>
      </w:r>
      <w:r w:rsidRPr="001632FA">
        <w:rPr>
          <w:b/>
          <w:i/>
          <w:color w:val="000000"/>
          <w:sz w:val="22"/>
          <w:szCs w:val="22"/>
          <w:lang w:val="fr-FR"/>
        </w:rPr>
        <w:tab/>
      </w:r>
      <w:r w:rsidRPr="001632FA">
        <w:rPr>
          <w:b/>
          <w:i/>
          <w:color w:val="000000"/>
          <w:sz w:val="22"/>
          <w:szCs w:val="22"/>
          <w:u w:val="single"/>
          <w:lang w:val="fr-FR"/>
        </w:rPr>
        <w:t>Le plus haut représentant au niveau de la zone de sécurité</w:t>
      </w:r>
    </w:p>
    <w:p w14:paraId="1610E2A3" w14:textId="642E507F" w:rsidR="00100EF6" w:rsidRPr="001632FA" w:rsidRDefault="00100EF6" w:rsidP="00100EF6">
      <w:pPr>
        <w:spacing w:before="100" w:beforeAutospacing="1" w:after="100" w:afterAutospacing="1"/>
        <w:jc w:val="both"/>
        <w:rPr>
          <w:i/>
          <w:iCs/>
          <w:color w:val="000000"/>
          <w:sz w:val="22"/>
          <w:szCs w:val="22"/>
          <w:lang w:val="fr-FR"/>
        </w:rPr>
      </w:pPr>
      <w:r w:rsidRPr="001632FA">
        <w:rPr>
          <w:i/>
          <w:iCs/>
          <w:color w:val="000000"/>
          <w:sz w:val="22"/>
          <w:szCs w:val="22"/>
          <w:lang w:val="fr-FR"/>
        </w:rPr>
        <w:t>Gestion des risques de sécurité</w:t>
      </w:r>
    </w:p>
    <w:p w14:paraId="5BA8F0AB" w14:textId="028E3A91" w:rsidR="00100EF6" w:rsidRPr="001632FA" w:rsidRDefault="00100EF6" w:rsidP="00100EF6">
      <w:pPr>
        <w:numPr>
          <w:ilvl w:val="0"/>
          <w:numId w:val="8"/>
        </w:numPr>
        <w:jc w:val="both"/>
        <w:rPr>
          <w:color w:val="000000"/>
          <w:sz w:val="22"/>
          <w:szCs w:val="22"/>
          <w:lang w:val="fr-FR"/>
        </w:rPr>
      </w:pPr>
      <w:r w:rsidRPr="001632FA">
        <w:rPr>
          <w:color w:val="000000"/>
          <w:sz w:val="22"/>
          <w:szCs w:val="22"/>
          <w:lang w:val="fr-FR"/>
        </w:rPr>
        <w:t>Soutient les efforts visant à ce que la sûreté et la sécurité soient intégrées en tant qu’éléments essentiels de l’ensemble des programmes et des activités dans le pays et à ce que des ressources y soient affectées dès le début de tous les processus de planification et tout au long du cycle de programmation (« pas de programme sans sécurité, pas de sécurité sans ressources ») ;</w:t>
      </w:r>
    </w:p>
    <w:p w14:paraId="2FFF914D" w14:textId="5D326EE2" w:rsidR="00DC21F9" w:rsidRPr="001632FA" w:rsidRDefault="00DC21F9" w:rsidP="00DC21F9">
      <w:pPr>
        <w:pStyle w:val="ListParagraph"/>
        <w:numPr>
          <w:ilvl w:val="0"/>
          <w:numId w:val="8"/>
        </w:numPr>
        <w:jc w:val="both"/>
        <w:rPr>
          <w:iCs/>
          <w:color w:val="000000"/>
          <w:sz w:val="22"/>
          <w:szCs w:val="22"/>
          <w:lang w:val="fr-FR"/>
        </w:rPr>
      </w:pPr>
      <w:r w:rsidRPr="001632FA">
        <w:rPr>
          <w:iCs/>
          <w:color w:val="000000"/>
          <w:sz w:val="22"/>
          <w:szCs w:val="22"/>
          <w:lang w:val="fr-FR"/>
        </w:rPr>
        <w:t>S’assure que l’appui à la sécurité des programmes et des activités est fourni conformément aux politiques de l’UNSMS, en particulier pour gérer les risques à un niveau acceptable ;</w:t>
      </w:r>
    </w:p>
    <w:p w14:paraId="72D4CB76" w14:textId="4F095E92" w:rsidR="00DC21F9" w:rsidRPr="001632FA" w:rsidRDefault="00DC21F9">
      <w:pPr>
        <w:rPr>
          <w:iCs/>
          <w:color w:val="000000"/>
          <w:sz w:val="22"/>
          <w:szCs w:val="22"/>
          <w:lang w:val="fr-FR"/>
        </w:rPr>
      </w:pPr>
    </w:p>
    <w:p w14:paraId="7A760618" w14:textId="272DE46B" w:rsidR="00DC21F9" w:rsidRPr="001632FA" w:rsidRDefault="00DC21F9" w:rsidP="4EC300EC">
      <w:pPr>
        <w:pStyle w:val="ListParagraph"/>
        <w:numPr>
          <w:ilvl w:val="0"/>
          <w:numId w:val="8"/>
        </w:numPr>
        <w:jc w:val="both"/>
        <w:rPr>
          <w:i/>
          <w:iCs/>
          <w:color w:val="000000"/>
          <w:sz w:val="22"/>
          <w:szCs w:val="22"/>
          <w:u w:val="single"/>
          <w:lang w:val="fr-FR"/>
        </w:rPr>
      </w:pPr>
      <w:r w:rsidRPr="4EC300EC">
        <w:rPr>
          <w:color w:val="000000" w:themeColor="text1"/>
          <w:sz w:val="22"/>
          <w:szCs w:val="22"/>
          <w:lang w:val="fr-FR"/>
        </w:rPr>
        <w:t xml:space="preserve">Consulte et conseille </w:t>
      </w:r>
      <w:r w:rsidR="00940714" w:rsidRPr="4EC300EC">
        <w:rPr>
          <w:color w:val="000000" w:themeColor="text1"/>
          <w:sz w:val="22"/>
          <w:szCs w:val="22"/>
          <w:lang w:val="fr-FR"/>
        </w:rPr>
        <w:t>l’ASC, UNDSS</w:t>
      </w:r>
      <w:r w:rsidRPr="4EC300EC">
        <w:rPr>
          <w:color w:val="000000" w:themeColor="text1"/>
          <w:sz w:val="22"/>
          <w:szCs w:val="22"/>
          <w:lang w:val="fr-FR"/>
        </w:rPr>
        <w:t xml:space="preserve"> et le Bureau de la sécurité du PNUD sur les préoccupations ou les difficultés particulières du PNUD en matière de sécurité, afin de trouver une solution acceptable ;</w:t>
      </w:r>
    </w:p>
    <w:p w14:paraId="1CD4BFBB" w14:textId="1B44B12F" w:rsidR="00DC21F9" w:rsidRPr="001632FA" w:rsidRDefault="00DC21F9" w:rsidP="00DC21F9">
      <w:pPr>
        <w:pStyle w:val="ListParagraph"/>
        <w:numPr>
          <w:ilvl w:val="0"/>
          <w:numId w:val="8"/>
        </w:numPr>
        <w:jc w:val="both"/>
        <w:rPr>
          <w:color w:val="000000"/>
          <w:sz w:val="22"/>
          <w:szCs w:val="22"/>
          <w:lang w:val="fr-FR"/>
        </w:rPr>
      </w:pPr>
      <w:r w:rsidRPr="001632FA">
        <w:rPr>
          <w:color w:val="000000"/>
          <w:sz w:val="22"/>
          <w:szCs w:val="22"/>
          <w:lang w:val="fr-FR"/>
        </w:rPr>
        <w:t>Facilite la participation du Bureau de la sécurité du PNUD aux discussions et forums pertinents sur les programmes et les opérations afin de permettre au PNUD de mener son action ;</w:t>
      </w:r>
    </w:p>
    <w:p w14:paraId="354E07E1" w14:textId="171CF173" w:rsidR="00DC21F9" w:rsidRPr="001632FA" w:rsidRDefault="00DC21F9" w:rsidP="00DC21F9">
      <w:pPr>
        <w:jc w:val="both"/>
        <w:rPr>
          <w:color w:val="000000"/>
          <w:sz w:val="22"/>
          <w:szCs w:val="22"/>
          <w:lang w:val="fr-FR"/>
        </w:rPr>
      </w:pPr>
    </w:p>
    <w:p w14:paraId="4C6789BD" w14:textId="426EBF44" w:rsidR="00DC21F9" w:rsidRPr="001632FA" w:rsidRDefault="00DC21F9" w:rsidP="00DC21F9">
      <w:pPr>
        <w:jc w:val="both"/>
        <w:rPr>
          <w:i/>
          <w:iCs/>
          <w:color w:val="000000"/>
          <w:sz w:val="22"/>
          <w:szCs w:val="22"/>
          <w:lang w:val="fr-FR"/>
        </w:rPr>
      </w:pPr>
      <w:r w:rsidRPr="001632FA">
        <w:rPr>
          <w:i/>
          <w:iCs/>
          <w:color w:val="000000"/>
          <w:sz w:val="22"/>
          <w:szCs w:val="22"/>
          <w:lang w:val="fr-FR"/>
        </w:rPr>
        <w:t>Conformité</w:t>
      </w:r>
    </w:p>
    <w:p w14:paraId="3CD28D3B" w14:textId="77777777" w:rsidR="00DC21F9" w:rsidRPr="001632FA" w:rsidRDefault="00DC21F9" w:rsidP="00DC21F9">
      <w:pPr>
        <w:jc w:val="both"/>
        <w:rPr>
          <w:color w:val="000000"/>
          <w:sz w:val="22"/>
          <w:szCs w:val="22"/>
          <w:lang w:val="fr-FR"/>
        </w:rPr>
      </w:pPr>
    </w:p>
    <w:p w14:paraId="25698805" w14:textId="1883C6B7" w:rsidR="00DC21F9" w:rsidRPr="001632FA" w:rsidRDefault="00F141B3" w:rsidP="00100EF6">
      <w:pPr>
        <w:numPr>
          <w:ilvl w:val="0"/>
          <w:numId w:val="8"/>
        </w:numPr>
        <w:jc w:val="both"/>
        <w:rPr>
          <w:color w:val="000000"/>
          <w:sz w:val="22"/>
          <w:szCs w:val="22"/>
          <w:lang w:val="fr-FR"/>
        </w:rPr>
      </w:pPr>
      <w:r w:rsidRPr="001632FA">
        <w:rPr>
          <w:iCs/>
          <w:color w:val="000000"/>
          <w:sz w:val="22"/>
          <w:szCs w:val="22"/>
          <w:lang w:val="fr-FR"/>
        </w:rPr>
        <w:lastRenderedPageBreak/>
        <w:t>S’assure du respect de toutes les mesures SRM approuvées, ainsi que du respect par le personnel du PNUD de toutes les instructions relatives à la sécurité</w:t>
      </w:r>
    </w:p>
    <w:p w14:paraId="126B1CF2" w14:textId="0EE2C0E0" w:rsidR="00F141B3" w:rsidRPr="001632FA" w:rsidRDefault="004F23C4" w:rsidP="00100EF6">
      <w:pPr>
        <w:numPr>
          <w:ilvl w:val="0"/>
          <w:numId w:val="8"/>
        </w:numPr>
        <w:jc w:val="both"/>
        <w:rPr>
          <w:color w:val="000000"/>
          <w:sz w:val="22"/>
          <w:szCs w:val="22"/>
          <w:lang w:val="fr-FR"/>
        </w:rPr>
      </w:pPr>
      <w:r w:rsidRPr="001632FA">
        <w:rPr>
          <w:iCs/>
          <w:color w:val="000000"/>
          <w:sz w:val="22"/>
          <w:szCs w:val="22"/>
          <w:lang w:val="fr-FR"/>
        </w:rPr>
        <w:t>S’assure que le personnel dispose d’informations sur l’environnement de sécurité, les risques de sécurité et les mesures SRM approuvées ;</w:t>
      </w:r>
    </w:p>
    <w:p w14:paraId="2C0E04A1" w14:textId="221E066A" w:rsidR="004F23C4" w:rsidRPr="001632FA" w:rsidRDefault="004F23C4" w:rsidP="00100EF6">
      <w:pPr>
        <w:numPr>
          <w:ilvl w:val="0"/>
          <w:numId w:val="8"/>
        </w:numPr>
        <w:jc w:val="both"/>
        <w:rPr>
          <w:color w:val="000000"/>
          <w:sz w:val="22"/>
          <w:szCs w:val="22"/>
          <w:lang w:val="fr-FR"/>
        </w:rPr>
      </w:pPr>
      <w:r w:rsidRPr="001632FA">
        <w:rPr>
          <w:color w:val="000000"/>
          <w:sz w:val="22"/>
          <w:szCs w:val="22"/>
          <w:lang w:val="fr-FR"/>
        </w:rPr>
        <w:t>Signale au plus haut représentant au niveau national le non-respect des politiques, pratiques et procédures de sécurité ;</w:t>
      </w:r>
    </w:p>
    <w:p w14:paraId="74E8E732" w14:textId="52716767" w:rsidR="004F23C4" w:rsidRPr="001632FA" w:rsidRDefault="0086034A" w:rsidP="00100EF6">
      <w:pPr>
        <w:numPr>
          <w:ilvl w:val="0"/>
          <w:numId w:val="8"/>
        </w:numPr>
        <w:jc w:val="both"/>
        <w:rPr>
          <w:color w:val="000000"/>
          <w:sz w:val="22"/>
          <w:szCs w:val="22"/>
          <w:lang w:val="fr-FR"/>
        </w:rPr>
      </w:pPr>
      <w:r>
        <w:rPr>
          <w:color w:val="000000" w:themeColor="text1"/>
          <w:sz w:val="22"/>
          <w:szCs w:val="22"/>
          <w:lang w:val="fr-FR"/>
        </w:rPr>
        <w:t xml:space="preserve">Rapporte </w:t>
      </w:r>
      <w:r w:rsidR="004F23C4" w:rsidRPr="4EC300EC">
        <w:rPr>
          <w:color w:val="000000" w:themeColor="text1"/>
          <w:sz w:val="22"/>
          <w:szCs w:val="22"/>
          <w:lang w:val="fr-FR"/>
        </w:rPr>
        <w:t xml:space="preserve"> tous les incidents liés à la sécurité ayant un impact sur le personnel, les biens et les opérations au plus haut responsable au niveau national, à l’ASC, à</w:t>
      </w:r>
      <w:r w:rsidR="00154353">
        <w:rPr>
          <w:color w:val="000000" w:themeColor="text1"/>
          <w:sz w:val="22"/>
          <w:szCs w:val="22"/>
          <w:lang w:val="fr-FR"/>
        </w:rPr>
        <w:t xml:space="preserve"> </w:t>
      </w:r>
      <w:r w:rsidR="004F23C4" w:rsidRPr="4EC300EC">
        <w:rPr>
          <w:color w:val="000000" w:themeColor="text1"/>
          <w:sz w:val="22"/>
          <w:szCs w:val="22"/>
          <w:lang w:val="fr-FR"/>
        </w:rPr>
        <w:t>UNDSS et au Bureau de la sécurité du PNUD ;</w:t>
      </w:r>
    </w:p>
    <w:p w14:paraId="5901AA8D" w14:textId="77777777" w:rsidR="002840AA" w:rsidRPr="001632FA" w:rsidRDefault="002840AA" w:rsidP="002840AA">
      <w:pPr>
        <w:spacing w:before="100" w:beforeAutospacing="1" w:after="100" w:afterAutospacing="1"/>
        <w:jc w:val="both"/>
        <w:rPr>
          <w:i/>
          <w:iCs/>
          <w:color w:val="000000"/>
          <w:sz w:val="22"/>
          <w:szCs w:val="22"/>
          <w:lang w:val="fr-FR"/>
        </w:rPr>
      </w:pPr>
      <w:r w:rsidRPr="001632FA">
        <w:rPr>
          <w:i/>
          <w:iCs/>
          <w:color w:val="000000"/>
          <w:sz w:val="22"/>
          <w:szCs w:val="22"/>
          <w:lang w:val="fr-FR"/>
        </w:rPr>
        <w:t>Responsabilités propres à l’UNSMS</w:t>
      </w:r>
    </w:p>
    <w:p w14:paraId="763E61FB" w14:textId="5082AC42" w:rsidR="00AF0AC1" w:rsidRPr="001632FA" w:rsidRDefault="00AF0AC1" w:rsidP="00AF0AC1">
      <w:pPr>
        <w:pStyle w:val="ListParagraph"/>
        <w:numPr>
          <w:ilvl w:val="0"/>
          <w:numId w:val="37"/>
        </w:numPr>
        <w:ind w:left="720"/>
        <w:jc w:val="both"/>
        <w:rPr>
          <w:iCs/>
          <w:color w:val="000000"/>
          <w:sz w:val="22"/>
          <w:szCs w:val="22"/>
          <w:lang w:val="fr-FR"/>
        </w:rPr>
      </w:pPr>
      <w:r w:rsidRPr="001632FA">
        <w:rPr>
          <w:iCs/>
          <w:color w:val="000000"/>
          <w:sz w:val="22"/>
          <w:szCs w:val="22"/>
          <w:lang w:val="fr-FR"/>
        </w:rPr>
        <w:t>Assiste l’ASC sur toutes les questions relatives à la sécurité, en particulier pour l’élaboration, la mise en œuvre et la gestion des plans de sécurité, des SRM, des mesures de sécurité résidentielle et des autres exigences de sécurité établies conformément aux politiques de l’UNSMS ;</w:t>
      </w:r>
    </w:p>
    <w:p w14:paraId="5241D511" w14:textId="401733AC" w:rsidR="00AF0AC1" w:rsidRPr="001632FA" w:rsidRDefault="00AF0AC1" w:rsidP="00AF0AC1">
      <w:pPr>
        <w:pStyle w:val="ListParagraph"/>
        <w:numPr>
          <w:ilvl w:val="0"/>
          <w:numId w:val="37"/>
        </w:numPr>
        <w:ind w:left="720"/>
        <w:jc w:val="both"/>
        <w:rPr>
          <w:i/>
          <w:color w:val="000000"/>
          <w:sz w:val="22"/>
          <w:szCs w:val="22"/>
          <w:u w:val="single"/>
          <w:lang w:val="fr-FR"/>
        </w:rPr>
      </w:pPr>
      <w:r w:rsidRPr="001632FA">
        <w:rPr>
          <w:color w:val="000000"/>
          <w:sz w:val="22"/>
          <w:szCs w:val="22"/>
          <w:lang w:val="fr-FR"/>
        </w:rPr>
        <w:t>Est membre de la SMT, participe à ses réunions et suit les formations en matière de sécurité, le cas échéant ;</w:t>
      </w:r>
    </w:p>
    <w:p w14:paraId="4297C2D2" w14:textId="2A61E99F" w:rsidR="00AF0AC1" w:rsidRPr="001632FA" w:rsidRDefault="00AF0AC1" w:rsidP="00AF0AC1">
      <w:pPr>
        <w:pStyle w:val="ListParagraph"/>
        <w:numPr>
          <w:ilvl w:val="0"/>
          <w:numId w:val="37"/>
        </w:numPr>
        <w:ind w:left="720"/>
        <w:jc w:val="both"/>
        <w:rPr>
          <w:iCs/>
          <w:color w:val="000000"/>
          <w:sz w:val="22"/>
          <w:szCs w:val="22"/>
          <w:lang w:val="fr-FR"/>
        </w:rPr>
      </w:pPr>
      <w:r w:rsidRPr="001632FA">
        <w:rPr>
          <w:iCs/>
          <w:color w:val="000000"/>
          <w:sz w:val="22"/>
          <w:szCs w:val="22"/>
          <w:lang w:val="fr-FR"/>
        </w:rPr>
        <w:t xml:space="preserve">Participe ou désigne un représentant chargé de participer à l’Equipe de gestion des crises, </w:t>
      </w:r>
      <w:r w:rsidR="00B5706D" w:rsidRPr="001632FA">
        <w:rPr>
          <w:iCs/>
          <w:color w:val="000000"/>
          <w:sz w:val="22"/>
          <w:szCs w:val="22"/>
          <w:lang w:val="fr-FR"/>
        </w:rPr>
        <w:t>selon les instructions de l’ASC</w:t>
      </w:r>
      <w:r w:rsidRPr="001632FA">
        <w:rPr>
          <w:iCs/>
          <w:color w:val="000000"/>
          <w:sz w:val="22"/>
          <w:szCs w:val="22"/>
          <w:lang w:val="fr-FR"/>
        </w:rPr>
        <w:t> ;</w:t>
      </w:r>
    </w:p>
    <w:p w14:paraId="5319BD5E" w14:textId="0825322C" w:rsidR="00AF0AC1" w:rsidRPr="001632FA" w:rsidRDefault="00AF0AC1" w:rsidP="00AF0AC1">
      <w:pPr>
        <w:pStyle w:val="ListParagraph"/>
        <w:numPr>
          <w:ilvl w:val="0"/>
          <w:numId w:val="37"/>
        </w:numPr>
        <w:ind w:left="720"/>
        <w:jc w:val="both"/>
        <w:rPr>
          <w:iCs/>
          <w:color w:val="000000"/>
          <w:sz w:val="22"/>
          <w:szCs w:val="22"/>
          <w:lang w:val="fr-FR"/>
        </w:rPr>
      </w:pPr>
      <w:r w:rsidRPr="001632FA">
        <w:rPr>
          <w:iCs/>
          <w:color w:val="000000"/>
          <w:sz w:val="22"/>
          <w:szCs w:val="22"/>
          <w:lang w:val="fr-FR"/>
        </w:rPr>
        <w:t xml:space="preserve">Avise </w:t>
      </w:r>
      <w:r w:rsidR="00B5706D" w:rsidRPr="001632FA">
        <w:rPr>
          <w:iCs/>
          <w:color w:val="000000"/>
          <w:sz w:val="22"/>
          <w:szCs w:val="22"/>
          <w:lang w:val="fr-FR"/>
        </w:rPr>
        <w:t>l’ASMT (et après consultation et approbation du plus haut représentant au niveau national)</w:t>
      </w:r>
      <w:r w:rsidRPr="001632FA">
        <w:rPr>
          <w:iCs/>
          <w:color w:val="000000"/>
          <w:sz w:val="22"/>
          <w:szCs w:val="22"/>
          <w:lang w:val="fr-FR"/>
        </w:rPr>
        <w:t xml:space="preserve"> lorsqu’il est nécessaire de mettre en œuvre d’autres modalités de travail, y compris la fermeture temporaire des bureaux ;</w:t>
      </w:r>
    </w:p>
    <w:p w14:paraId="1D829924" w14:textId="0781549A" w:rsidR="00AF0AC1" w:rsidRPr="001632FA" w:rsidRDefault="00AF0AC1" w:rsidP="00AF0AC1">
      <w:pPr>
        <w:pStyle w:val="ListParagraph"/>
        <w:numPr>
          <w:ilvl w:val="0"/>
          <w:numId w:val="37"/>
        </w:numPr>
        <w:ind w:left="720"/>
        <w:jc w:val="both"/>
        <w:rPr>
          <w:color w:val="000000"/>
          <w:sz w:val="22"/>
          <w:szCs w:val="22"/>
          <w:u w:val="single"/>
          <w:lang w:val="fr-FR"/>
        </w:rPr>
      </w:pPr>
      <w:r w:rsidRPr="001632FA">
        <w:rPr>
          <w:color w:val="000000"/>
          <w:sz w:val="22"/>
          <w:szCs w:val="22"/>
          <w:lang w:val="fr-FR"/>
        </w:rPr>
        <w:t>Lorsqu’il exerce les fonctions d</w:t>
      </w:r>
      <w:r w:rsidR="00B5706D" w:rsidRPr="001632FA">
        <w:rPr>
          <w:color w:val="000000"/>
          <w:sz w:val="22"/>
          <w:szCs w:val="22"/>
          <w:lang w:val="fr-FR"/>
        </w:rPr>
        <w:t>’ASC</w:t>
      </w:r>
      <w:r w:rsidRPr="001632FA">
        <w:rPr>
          <w:color w:val="000000"/>
          <w:sz w:val="22"/>
          <w:szCs w:val="22"/>
          <w:lang w:val="fr-FR"/>
        </w:rPr>
        <w:t xml:space="preserve">, désigne le deuxième plus haut fonctionnaire du PNUD dans </w:t>
      </w:r>
      <w:r w:rsidR="00B5706D" w:rsidRPr="001632FA">
        <w:rPr>
          <w:color w:val="000000"/>
          <w:sz w:val="22"/>
          <w:szCs w:val="22"/>
          <w:lang w:val="fr-FR"/>
        </w:rPr>
        <w:t xml:space="preserve">la zone de sécurité </w:t>
      </w:r>
      <w:r w:rsidRPr="001632FA">
        <w:rPr>
          <w:color w:val="000000"/>
          <w:sz w:val="22"/>
          <w:szCs w:val="22"/>
          <w:lang w:val="fr-FR"/>
        </w:rPr>
        <w:t>pour représenter le PNUD au sein de l</w:t>
      </w:r>
      <w:r w:rsidR="00B5706D" w:rsidRPr="001632FA">
        <w:rPr>
          <w:color w:val="000000"/>
          <w:sz w:val="22"/>
          <w:szCs w:val="22"/>
          <w:lang w:val="fr-FR"/>
        </w:rPr>
        <w:t>’AS</w:t>
      </w:r>
      <w:r w:rsidRPr="001632FA">
        <w:rPr>
          <w:color w:val="000000"/>
          <w:sz w:val="22"/>
          <w:szCs w:val="22"/>
          <w:lang w:val="fr-FR"/>
        </w:rPr>
        <w:t>MT.</w:t>
      </w:r>
    </w:p>
    <w:p w14:paraId="41005096" w14:textId="0B0468A0" w:rsidR="00100EF6" w:rsidRPr="001632FA" w:rsidRDefault="00B5706D" w:rsidP="00100EF6">
      <w:pPr>
        <w:spacing w:before="100" w:beforeAutospacing="1" w:after="100" w:afterAutospacing="1"/>
        <w:jc w:val="both"/>
        <w:rPr>
          <w:i/>
          <w:iCs/>
          <w:color w:val="000000"/>
          <w:sz w:val="22"/>
          <w:szCs w:val="22"/>
          <w:lang w:val="fr-FR"/>
        </w:rPr>
      </w:pPr>
      <w:r w:rsidRPr="001632FA">
        <w:rPr>
          <w:i/>
          <w:iCs/>
          <w:color w:val="000000"/>
          <w:sz w:val="22"/>
          <w:szCs w:val="22"/>
          <w:lang w:val="fr-FR"/>
        </w:rPr>
        <w:t xml:space="preserve">Collaboration </w:t>
      </w:r>
    </w:p>
    <w:p w14:paraId="3AAFA4E8" w14:textId="3971697A" w:rsidR="00B5706D" w:rsidRPr="001632FA" w:rsidRDefault="00B5706D" w:rsidP="00B5706D">
      <w:pPr>
        <w:pStyle w:val="ListParagraph"/>
        <w:numPr>
          <w:ilvl w:val="0"/>
          <w:numId w:val="39"/>
        </w:numPr>
        <w:ind w:left="720"/>
        <w:jc w:val="both"/>
        <w:rPr>
          <w:color w:val="000000"/>
          <w:sz w:val="22"/>
          <w:szCs w:val="22"/>
          <w:lang w:val="fr-FR"/>
        </w:rPr>
      </w:pPr>
      <w:r w:rsidRPr="001632FA">
        <w:rPr>
          <w:color w:val="000000"/>
          <w:sz w:val="22"/>
          <w:szCs w:val="22"/>
          <w:lang w:val="fr-FR"/>
        </w:rPr>
        <w:t>Assure une liaison étroite avec le Bureau de la sécurité du PNUD ou les Points focaux institutionnels pour les questions de sécurité du PNUD pour tout appui, assistance, politique ou autre conseil et orientation nécessaire ;</w:t>
      </w:r>
    </w:p>
    <w:p w14:paraId="4EE84D4E" w14:textId="798B5806" w:rsidR="00B5706D" w:rsidRPr="001632FA" w:rsidRDefault="00B5706D" w:rsidP="00B5706D">
      <w:pPr>
        <w:pStyle w:val="ListParagraph"/>
        <w:numPr>
          <w:ilvl w:val="0"/>
          <w:numId w:val="39"/>
        </w:numPr>
        <w:ind w:left="720"/>
        <w:jc w:val="both"/>
        <w:rPr>
          <w:color w:val="000000"/>
          <w:sz w:val="22"/>
          <w:szCs w:val="22"/>
          <w:lang w:val="fr-FR"/>
        </w:rPr>
      </w:pPr>
      <w:r w:rsidRPr="001632FA">
        <w:rPr>
          <w:color w:val="000000"/>
          <w:sz w:val="22"/>
          <w:szCs w:val="22"/>
          <w:lang w:val="fr-FR"/>
        </w:rPr>
        <w:t>Facilite la collaboration et le partage d’informations avec les partenaires, notamment les partenaires d’exécution, conformément au cadre SLT ;</w:t>
      </w:r>
    </w:p>
    <w:p w14:paraId="432E7274" w14:textId="357DE573" w:rsidR="00B16708" w:rsidRPr="001632FA" w:rsidRDefault="00B16708">
      <w:pPr>
        <w:rPr>
          <w:color w:val="000000"/>
          <w:sz w:val="22"/>
          <w:szCs w:val="22"/>
          <w:lang w:val="fr-FR"/>
        </w:rPr>
      </w:pPr>
    </w:p>
    <w:p w14:paraId="65CE5876" w14:textId="190A9E43" w:rsidR="00CD43AF" w:rsidRPr="001632FA" w:rsidRDefault="00B16708" w:rsidP="00B16708">
      <w:pPr>
        <w:ind w:left="360" w:hanging="360"/>
        <w:rPr>
          <w:b/>
          <w:i/>
          <w:color w:val="000000"/>
          <w:sz w:val="22"/>
          <w:szCs w:val="22"/>
          <w:u w:val="single"/>
          <w:lang w:val="fr-FR"/>
        </w:rPr>
      </w:pPr>
      <w:r w:rsidRPr="001632FA">
        <w:rPr>
          <w:b/>
          <w:i/>
          <w:color w:val="000000"/>
          <w:sz w:val="22"/>
          <w:szCs w:val="22"/>
          <w:lang w:val="fr-FR"/>
        </w:rPr>
        <w:t>I.</w:t>
      </w:r>
      <w:r w:rsidRPr="001632FA">
        <w:rPr>
          <w:b/>
          <w:i/>
          <w:color w:val="000000"/>
          <w:sz w:val="22"/>
          <w:szCs w:val="22"/>
          <w:lang w:val="fr-FR"/>
        </w:rPr>
        <w:tab/>
      </w:r>
      <w:r w:rsidR="00E17D44" w:rsidRPr="001632FA">
        <w:rPr>
          <w:b/>
          <w:i/>
          <w:color w:val="000000"/>
          <w:sz w:val="22"/>
          <w:szCs w:val="22"/>
          <w:u w:val="single"/>
          <w:lang w:val="fr-FR"/>
        </w:rPr>
        <w:t>Les Spécialistes de la sécurité sur le terrain</w:t>
      </w:r>
      <w:r w:rsidR="00335EE3" w:rsidRPr="001632FA">
        <w:rPr>
          <w:b/>
          <w:i/>
          <w:color w:val="000000"/>
          <w:sz w:val="22"/>
          <w:szCs w:val="22"/>
          <w:u w:val="single"/>
          <w:lang w:val="fr-FR"/>
        </w:rPr>
        <w:t xml:space="preserve">, </w:t>
      </w:r>
      <w:r w:rsidR="00C93CF1" w:rsidRPr="001632FA">
        <w:rPr>
          <w:b/>
          <w:i/>
          <w:color w:val="000000"/>
          <w:sz w:val="22"/>
          <w:szCs w:val="22"/>
          <w:u w:val="single"/>
          <w:lang w:val="fr-FR"/>
        </w:rPr>
        <w:t xml:space="preserve">Officiers </w:t>
      </w:r>
      <w:r w:rsidR="00E17D44" w:rsidRPr="001632FA">
        <w:rPr>
          <w:b/>
          <w:i/>
          <w:color w:val="000000"/>
          <w:sz w:val="22"/>
          <w:szCs w:val="22"/>
          <w:u w:val="single"/>
          <w:lang w:val="fr-FR"/>
        </w:rPr>
        <w:t>nationaux de la sécurité</w:t>
      </w:r>
      <w:r w:rsidR="00335EE3" w:rsidRPr="001632FA">
        <w:rPr>
          <w:b/>
          <w:i/>
          <w:color w:val="000000"/>
          <w:sz w:val="22"/>
          <w:szCs w:val="22"/>
          <w:u w:val="single"/>
          <w:lang w:val="fr-FR"/>
        </w:rPr>
        <w:t xml:space="preserve"> et </w:t>
      </w:r>
      <w:r w:rsidR="00335EE3" w:rsidRPr="001632FA">
        <w:rPr>
          <w:b/>
          <w:bCs/>
          <w:i/>
          <w:color w:val="000000"/>
          <w:sz w:val="22"/>
          <w:szCs w:val="22"/>
          <w:u w:val="single"/>
          <w:lang w:val="fr-FR"/>
        </w:rPr>
        <w:t xml:space="preserve">Associés à la sécurité de </w:t>
      </w:r>
      <w:r w:rsidR="004008ED">
        <w:rPr>
          <w:b/>
          <w:bCs/>
          <w:i/>
          <w:color w:val="000000"/>
          <w:sz w:val="22"/>
          <w:szCs w:val="22"/>
          <w:u w:val="single"/>
          <w:lang w:val="fr-FR"/>
        </w:rPr>
        <w:t>B</w:t>
      </w:r>
      <w:r w:rsidR="00335EE3" w:rsidRPr="001632FA">
        <w:rPr>
          <w:b/>
          <w:bCs/>
          <w:i/>
          <w:color w:val="000000"/>
          <w:sz w:val="22"/>
          <w:szCs w:val="22"/>
          <w:u w:val="single"/>
          <w:lang w:val="fr-FR"/>
        </w:rPr>
        <w:t>ureau de pays</w:t>
      </w:r>
      <w:r w:rsidR="00916778" w:rsidRPr="001632FA">
        <w:rPr>
          <w:rStyle w:val="FootnoteReference"/>
          <w:b/>
          <w:bCs/>
          <w:iCs/>
          <w:color w:val="000000"/>
          <w:sz w:val="22"/>
          <w:szCs w:val="22"/>
          <w:u w:val="single"/>
          <w:lang w:val="fr-FR"/>
        </w:rPr>
        <w:footnoteReference w:id="16"/>
      </w:r>
    </w:p>
    <w:p w14:paraId="3824A113" w14:textId="3E88C1CC" w:rsidR="00CD43AF" w:rsidRPr="001632FA" w:rsidRDefault="00CD43AF" w:rsidP="00335EE3">
      <w:pPr>
        <w:pStyle w:val="MediumGrid1-Accent21"/>
        <w:ind w:left="0"/>
        <w:jc w:val="both"/>
        <w:rPr>
          <w:color w:val="000000"/>
          <w:sz w:val="22"/>
          <w:szCs w:val="22"/>
          <w:lang w:val="fr-FR"/>
        </w:rPr>
      </w:pPr>
    </w:p>
    <w:p w14:paraId="01A285A0" w14:textId="75CF080F" w:rsidR="00924A74" w:rsidRPr="001632FA" w:rsidRDefault="00924A74" w:rsidP="00924A74">
      <w:pPr>
        <w:jc w:val="both"/>
        <w:rPr>
          <w:i/>
          <w:iCs/>
          <w:color w:val="000000"/>
          <w:sz w:val="22"/>
          <w:szCs w:val="22"/>
          <w:lang w:val="fr-FR"/>
        </w:rPr>
      </w:pPr>
      <w:r w:rsidRPr="001632FA">
        <w:rPr>
          <w:i/>
          <w:iCs/>
          <w:color w:val="000000"/>
          <w:sz w:val="22"/>
          <w:szCs w:val="22"/>
          <w:lang w:val="fr-FR"/>
        </w:rPr>
        <w:t xml:space="preserve">Conseils en matière de sécurité et orientations </w:t>
      </w:r>
      <w:r w:rsidR="00A57827">
        <w:rPr>
          <w:i/>
          <w:iCs/>
          <w:color w:val="000000"/>
          <w:sz w:val="22"/>
          <w:szCs w:val="22"/>
          <w:lang w:val="fr-FR"/>
        </w:rPr>
        <w:t xml:space="preserve">sur les politiques de sécurité </w:t>
      </w:r>
    </w:p>
    <w:p w14:paraId="233A5C64" w14:textId="77777777" w:rsidR="0034793F" w:rsidRPr="001632FA" w:rsidRDefault="0034793F" w:rsidP="00335EE3">
      <w:pPr>
        <w:pStyle w:val="MediumGrid1-Accent21"/>
        <w:ind w:left="0"/>
        <w:jc w:val="both"/>
        <w:rPr>
          <w:color w:val="000000"/>
          <w:sz w:val="22"/>
          <w:szCs w:val="22"/>
          <w:lang w:val="fr-FR"/>
        </w:rPr>
      </w:pPr>
    </w:p>
    <w:p w14:paraId="7044398E" w14:textId="69D88959" w:rsidR="00CD43AF" w:rsidRPr="001632FA" w:rsidRDefault="00E17D44" w:rsidP="00924A74">
      <w:pPr>
        <w:numPr>
          <w:ilvl w:val="0"/>
          <w:numId w:val="40"/>
        </w:numPr>
        <w:jc w:val="both"/>
        <w:rPr>
          <w:color w:val="000000"/>
          <w:sz w:val="22"/>
          <w:szCs w:val="22"/>
          <w:lang w:val="fr-FR"/>
        </w:rPr>
      </w:pPr>
      <w:r w:rsidRPr="001632FA">
        <w:rPr>
          <w:color w:val="000000"/>
          <w:sz w:val="22"/>
          <w:szCs w:val="22"/>
          <w:lang w:val="fr-FR"/>
        </w:rPr>
        <w:t>Conseille</w:t>
      </w:r>
      <w:r w:rsidR="00CE1BD0" w:rsidRPr="001632FA">
        <w:rPr>
          <w:color w:val="000000"/>
          <w:sz w:val="22"/>
          <w:szCs w:val="22"/>
          <w:lang w:val="fr-FR"/>
        </w:rPr>
        <w:t>nt</w:t>
      </w:r>
      <w:r w:rsidRPr="001632FA">
        <w:rPr>
          <w:color w:val="000000"/>
          <w:sz w:val="22"/>
          <w:szCs w:val="22"/>
          <w:lang w:val="fr-FR"/>
        </w:rPr>
        <w:t xml:space="preserve"> le plus haut représentant du PNUD au niveau national (ou le deuxième plus haut fonctionnaire du PNUD lorsque la fonction de sécurité a été déléguée) </w:t>
      </w:r>
      <w:r w:rsidR="00CE1BD0" w:rsidRPr="001632FA">
        <w:rPr>
          <w:color w:val="000000"/>
          <w:sz w:val="22"/>
          <w:szCs w:val="22"/>
          <w:lang w:val="fr-FR"/>
        </w:rPr>
        <w:t>dans l</w:t>
      </w:r>
      <w:r w:rsidR="00E116C8" w:rsidRPr="001632FA">
        <w:rPr>
          <w:color w:val="000000"/>
          <w:sz w:val="22"/>
          <w:szCs w:val="22"/>
          <w:lang w:val="fr-FR"/>
        </w:rPr>
        <w:t>’exercice</w:t>
      </w:r>
      <w:r w:rsidR="00CE1BD0" w:rsidRPr="001632FA">
        <w:rPr>
          <w:color w:val="000000"/>
          <w:sz w:val="22"/>
          <w:szCs w:val="22"/>
          <w:lang w:val="fr-FR"/>
        </w:rPr>
        <w:t xml:space="preserve"> de</w:t>
      </w:r>
      <w:r w:rsidRPr="001632FA">
        <w:rPr>
          <w:color w:val="000000"/>
          <w:sz w:val="22"/>
          <w:szCs w:val="22"/>
          <w:lang w:val="fr-FR"/>
        </w:rPr>
        <w:t xml:space="preserve"> ses responsabilités en matière de sécurité, y compris la participation à la planification opérationnelle, et fourni</w:t>
      </w:r>
      <w:r w:rsidR="00CE1BD0" w:rsidRPr="001632FA">
        <w:rPr>
          <w:color w:val="000000"/>
          <w:sz w:val="22"/>
          <w:szCs w:val="22"/>
          <w:lang w:val="fr-FR"/>
        </w:rPr>
        <w:t>ssent des avis</w:t>
      </w:r>
      <w:r w:rsidRPr="001632FA">
        <w:rPr>
          <w:color w:val="000000"/>
          <w:sz w:val="22"/>
          <w:szCs w:val="22"/>
          <w:lang w:val="fr-FR"/>
        </w:rPr>
        <w:t xml:space="preserve"> en matière de sécurité, notamment des informations concernant le respect des politiques, pratiques et procédures de sécurité de</w:t>
      </w:r>
      <w:r w:rsidR="00924A74" w:rsidRPr="001632FA">
        <w:rPr>
          <w:color w:val="000000"/>
          <w:sz w:val="22"/>
          <w:szCs w:val="22"/>
          <w:lang w:val="fr-FR"/>
        </w:rPr>
        <w:t xml:space="preserve"> l’UNSMS</w:t>
      </w:r>
      <w:r w:rsidR="007C66C5" w:rsidRPr="001632FA">
        <w:rPr>
          <w:color w:val="000000"/>
          <w:sz w:val="22"/>
          <w:szCs w:val="22"/>
          <w:lang w:val="fr-FR"/>
        </w:rPr>
        <w:t> ;</w:t>
      </w:r>
    </w:p>
    <w:p w14:paraId="20503CDA" w14:textId="10B7591C" w:rsidR="00CD43AF" w:rsidRPr="001632FA" w:rsidRDefault="00E401EA" w:rsidP="00924A74">
      <w:pPr>
        <w:numPr>
          <w:ilvl w:val="0"/>
          <w:numId w:val="40"/>
        </w:numPr>
        <w:jc w:val="both"/>
        <w:rPr>
          <w:color w:val="000000"/>
          <w:sz w:val="22"/>
          <w:szCs w:val="22"/>
          <w:u w:val="single"/>
          <w:lang w:val="fr-FR"/>
        </w:rPr>
      </w:pPr>
      <w:r w:rsidRPr="001632FA">
        <w:rPr>
          <w:color w:val="000000"/>
          <w:sz w:val="22"/>
          <w:szCs w:val="22"/>
          <w:lang w:val="fr-FR"/>
        </w:rPr>
        <w:t>Conseillent le PNUD</w:t>
      </w:r>
      <w:r w:rsidR="00924A74" w:rsidRPr="001632FA">
        <w:rPr>
          <w:color w:val="000000"/>
          <w:sz w:val="22"/>
          <w:szCs w:val="22"/>
          <w:lang w:val="fr-FR"/>
        </w:rPr>
        <w:t>, le programme VNU et le FENU</w:t>
      </w:r>
      <w:r w:rsidRPr="001632FA">
        <w:rPr>
          <w:color w:val="000000"/>
          <w:sz w:val="22"/>
          <w:szCs w:val="22"/>
          <w:lang w:val="fr-FR"/>
        </w:rPr>
        <w:t xml:space="preserve"> au niveau national concernant l’inclusion de la sécurité dans le cycle de programm</w:t>
      </w:r>
      <w:r w:rsidR="00015A2F" w:rsidRPr="001632FA">
        <w:rPr>
          <w:color w:val="000000"/>
          <w:sz w:val="22"/>
          <w:szCs w:val="22"/>
          <w:lang w:val="fr-FR"/>
        </w:rPr>
        <w:t>ation</w:t>
      </w:r>
      <w:r w:rsidRPr="001632FA">
        <w:rPr>
          <w:color w:val="000000"/>
          <w:sz w:val="22"/>
          <w:szCs w:val="22"/>
          <w:lang w:val="fr-FR"/>
        </w:rPr>
        <w:t xml:space="preserve"> dès le début des projets, </w:t>
      </w:r>
      <w:r w:rsidRPr="001632FA">
        <w:rPr>
          <w:color w:val="000000"/>
          <w:sz w:val="22"/>
          <w:szCs w:val="22"/>
          <w:lang w:val="fr-FR"/>
        </w:rPr>
        <w:lastRenderedPageBreak/>
        <w:t>l’intégration de la sécurité dans la planification</w:t>
      </w:r>
      <w:r w:rsidR="00924A74" w:rsidRPr="001632FA">
        <w:rPr>
          <w:color w:val="000000"/>
          <w:sz w:val="22"/>
          <w:szCs w:val="22"/>
          <w:lang w:val="fr-FR"/>
        </w:rPr>
        <w:t xml:space="preserve"> des programmes/projets</w:t>
      </w:r>
      <w:r w:rsidRPr="001632FA">
        <w:rPr>
          <w:color w:val="000000"/>
          <w:sz w:val="22"/>
          <w:szCs w:val="22"/>
          <w:lang w:val="fr-FR"/>
        </w:rPr>
        <w:t>, la budgétisation, la mise en œuvre, le suivi et l’évaluation</w:t>
      </w:r>
      <w:r w:rsidR="005771CB" w:rsidRPr="001632FA">
        <w:rPr>
          <w:color w:val="000000"/>
          <w:sz w:val="22"/>
          <w:szCs w:val="22"/>
          <w:lang w:val="fr-FR"/>
        </w:rPr>
        <w:t>, ainsi que</w:t>
      </w:r>
      <w:r w:rsidRPr="001632FA">
        <w:rPr>
          <w:color w:val="000000"/>
          <w:sz w:val="22"/>
          <w:szCs w:val="22"/>
          <w:lang w:val="fr-FR"/>
        </w:rPr>
        <w:t xml:space="preserve"> la clôture des projets ;</w:t>
      </w:r>
    </w:p>
    <w:p w14:paraId="64E24A4E" w14:textId="584988F2" w:rsidR="00924A74" w:rsidRPr="001632FA" w:rsidRDefault="00924A74" w:rsidP="00924A74">
      <w:pPr>
        <w:jc w:val="both"/>
        <w:rPr>
          <w:color w:val="000000"/>
          <w:sz w:val="22"/>
          <w:szCs w:val="22"/>
          <w:lang w:val="fr-FR"/>
        </w:rPr>
      </w:pPr>
    </w:p>
    <w:p w14:paraId="18179A5C" w14:textId="7637C591" w:rsidR="00924A74" w:rsidRPr="001632FA" w:rsidRDefault="00924A74" w:rsidP="00924A74">
      <w:pPr>
        <w:jc w:val="both"/>
        <w:rPr>
          <w:i/>
          <w:iCs/>
          <w:color w:val="000000"/>
          <w:sz w:val="22"/>
          <w:szCs w:val="22"/>
          <w:lang w:val="fr-FR"/>
        </w:rPr>
      </w:pPr>
      <w:r w:rsidRPr="001632FA">
        <w:rPr>
          <w:i/>
          <w:iCs/>
          <w:color w:val="000000"/>
          <w:sz w:val="22"/>
          <w:szCs w:val="22"/>
          <w:lang w:val="fr-FR"/>
        </w:rPr>
        <w:t>Gestion des risques de gestion</w:t>
      </w:r>
    </w:p>
    <w:p w14:paraId="23AECE58" w14:textId="77777777" w:rsidR="00924A74" w:rsidRPr="001632FA" w:rsidRDefault="00924A74" w:rsidP="00924A74">
      <w:pPr>
        <w:jc w:val="both"/>
        <w:rPr>
          <w:color w:val="000000"/>
          <w:sz w:val="22"/>
          <w:szCs w:val="22"/>
          <w:u w:val="single"/>
          <w:lang w:val="fr-FR"/>
        </w:rPr>
      </w:pPr>
    </w:p>
    <w:p w14:paraId="413B3D67" w14:textId="6F160E4D" w:rsidR="00CD43AF" w:rsidRPr="001632FA" w:rsidRDefault="00954FC9" w:rsidP="00924A74">
      <w:pPr>
        <w:pStyle w:val="BodyText"/>
        <w:numPr>
          <w:ilvl w:val="0"/>
          <w:numId w:val="40"/>
        </w:numPr>
        <w:tabs>
          <w:tab w:val="left" w:pos="1260"/>
        </w:tabs>
        <w:rPr>
          <w:rFonts w:ascii="Times New Roman" w:hAnsi="Times New Roman"/>
          <w:color w:val="000000"/>
          <w:sz w:val="22"/>
          <w:szCs w:val="22"/>
          <w:lang w:val="fr-FR"/>
        </w:rPr>
      </w:pPr>
      <w:r w:rsidRPr="001632FA">
        <w:rPr>
          <w:rFonts w:ascii="Times New Roman" w:hAnsi="Times New Roman"/>
          <w:color w:val="000000"/>
          <w:sz w:val="22"/>
          <w:szCs w:val="22"/>
          <w:lang w:val="fr-FR"/>
        </w:rPr>
        <w:t>Examinent l’impact des facteurs de sécurité sur la conception et l’exécution des programmes du PNUD, ainsi que l’impact potentiel que les programmes pourraient avoir sur la sécurité, en formulant des recommandations concernant les besoins et améliorations en matière d’appui ;</w:t>
      </w:r>
    </w:p>
    <w:p w14:paraId="3C2FA100" w14:textId="22750FD4" w:rsidR="00924A74" w:rsidRPr="001632FA" w:rsidRDefault="00924A74" w:rsidP="00924A74">
      <w:pPr>
        <w:pStyle w:val="BodyText"/>
        <w:numPr>
          <w:ilvl w:val="0"/>
          <w:numId w:val="40"/>
        </w:numPr>
        <w:tabs>
          <w:tab w:val="left" w:pos="1260"/>
        </w:tabs>
        <w:rPr>
          <w:rFonts w:ascii="Times New Roman" w:hAnsi="Times New Roman"/>
          <w:color w:val="000000"/>
          <w:sz w:val="22"/>
          <w:szCs w:val="22"/>
          <w:lang w:val="fr-FR"/>
        </w:rPr>
      </w:pPr>
      <w:r w:rsidRPr="4EC300EC">
        <w:rPr>
          <w:rFonts w:ascii="Times New Roman" w:hAnsi="Times New Roman"/>
          <w:color w:val="000000" w:themeColor="text1"/>
          <w:sz w:val="22"/>
          <w:szCs w:val="22"/>
          <w:lang w:val="fr-FR"/>
        </w:rPr>
        <w:t>En consultation avec</w:t>
      </w:r>
      <w:r w:rsidR="004223B7">
        <w:rPr>
          <w:rFonts w:ascii="Times New Roman" w:hAnsi="Times New Roman"/>
          <w:color w:val="000000" w:themeColor="text1"/>
          <w:sz w:val="22"/>
          <w:szCs w:val="22"/>
          <w:lang w:val="fr-FR"/>
        </w:rPr>
        <w:t xml:space="preserve"> </w:t>
      </w:r>
      <w:r w:rsidRPr="4EC300EC">
        <w:rPr>
          <w:rFonts w:ascii="Times New Roman" w:hAnsi="Times New Roman"/>
          <w:color w:val="000000" w:themeColor="text1"/>
          <w:sz w:val="22"/>
          <w:szCs w:val="22"/>
          <w:lang w:val="fr-FR"/>
        </w:rPr>
        <w:t>UNDSS dans le pays, facilite</w:t>
      </w:r>
      <w:r w:rsidR="00916778" w:rsidRPr="4EC300EC">
        <w:rPr>
          <w:rFonts w:ascii="Times New Roman" w:hAnsi="Times New Roman"/>
          <w:color w:val="000000" w:themeColor="text1"/>
          <w:sz w:val="22"/>
          <w:szCs w:val="22"/>
          <w:lang w:val="fr-FR"/>
        </w:rPr>
        <w:t>nt</w:t>
      </w:r>
      <w:r w:rsidRPr="4EC300EC">
        <w:rPr>
          <w:rFonts w:ascii="Times New Roman" w:hAnsi="Times New Roman"/>
          <w:color w:val="000000" w:themeColor="text1"/>
          <w:sz w:val="22"/>
          <w:szCs w:val="22"/>
          <w:lang w:val="fr-FR"/>
        </w:rPr>
        <w:t xml:space="preserve"> et/ou met</w:t>
      </w:r>
      <w:r w:rsidR="00916778" w:rsidRPr="4EC300EC">
        <w:rPr>
          <w:rFonts w:ascii="Times New Roman" w:hAnsi="Times New Roman"/>
          <w:color w:val="000000" w:themeColor="text1"/>
          <w:sz w:val="22"/>
          <w:szCs w:val="22"/>
          <w:lang w:val="fr-FR"/>
        </w:rPr>
        <w:t>tent</w:t>
      </w:r>
      <w:r w:rsidRPr="4EC300EC">
        <w:rPr>
          <w:rFonts w:ascii="Times New Roman" w:hAnsi="Times New Roman"/>
          <w:color w:val="000000" w:themeColor="text1"/>
          <w:sz w:val="22"/>
          <w:szCs w:val="22"/>
          <w:lang w:val="fr-FR"/>
        </w:rPr>
        <w:t xml:space="preserve"> en œuvre des processus SRM pour les programmes de l</w:t>
      </w:r>
      <w:r w:rsidR="00916778" w:rsidRPr="4EC300EC">
        <w:rPr>
          <w:rFonts w:ascii="Times New Roman" w:hAnsi="Times New Roman"/>
          <w:color w:val="000000" w:themeColor="text1"/>
          <w:sz w:val="22"/>
          <w:szCs w:val="22"/>
          <w:lang w:val="fr-FR"/>
        </w:rPr>
        <w:t>’</w:t>
      </w:r>
      <w:r w:rsidRPr="4EC300EC">
        <w:rPr>
          <w:rFonts w:ascii="Times New Roman" w:hAnsi="Times New Roman"/>
          <w:color w:val="000000" w:themeColor="text1"/>
          <w:sz w:val="22"/>
          <w:szCs w:val="22"/>
          <w:lang w:val="fr-FR"/>
        </w:rPr>
        <w:t>UNSMS et du PNUD</w:t>
      </w:r>
      <w:r w:rsidR="00916778" w:rsidRPr="4EC300EC">
        <w:rPr>
          <w:rFonts w:ascii="Times New Roman" w:hAnsi="Times New Roman"/>
          <w:color w:val="000000" w:themeColor="text1"/>
          <w:sz w:val="22"/>
          <w:szCs w:val="22"/>
          <w:lang w:val="fr-FR"/>
        </w:rPr>
        <w:t> ;</w:t>
      </w:r>
    </w:p>
    <w:p w14:paraId="12E31DB2" w14:textId="6C2443A7" w:rsidR="00916778" w:rsidRPr="001632FA" w:rsidRDefault="00916778" w:rsidP="00924A74">
      <w:pPr>
        <w:pStyle w:val="BodyText"/>
        <w:numPr>
          <w:ilvl w:val="0"/>
          <w:numId w:val="40"/>
        </w:numPr>
        <w:tabs>
          <w:tab w:val="left" w:pos="1260"/>
        </w:tabs>
        <w:rPr>
          <w:rFonts w:ascii="Times New Roman" w:hAnsi="Times New Roman"/>
          <w:color w:val="000000"/>
          <w:sz w:val="22"/>
          <w:szCs w:val="22"/>
          <w:lang w:val="fr-FR"/>
        </w:rPr>
      </w:pPr>
      <w:r w:rsidRPr="001632FA">
        <w:rPr>
          <w:rFonts w:ascii="Times New Roman" w:hAnsi="Times New Roman"/>
          <w:color w:val="000000"/>
          <w:sz w:val="22"/>
          <w:szCs w:val="22"/>
          <w:lang w:val="fr-FR"/>
        </w:rPr>
        <w:t>Contribuent aux processus SRM à l’échelle de l’UNSMS dans la zone désignée/de sécurité ;</w:t>
      </w:r>
    </w:p>
    <w:p w14:paraId="46443D34" w14:textId="0C38AFE0" w:rsidR="00916778" w:rsidRPr="001632FA" w:rsidRDefault="00916778" w:rsidP="00924A74">
      <w:pPr>
        <w:pStyle w:val="BodyText"/>
        <w:numPr>
          <w:ilvl w:val="0"/>
          <w:numId w:val="40"/>
        </w:numPr>
        <w:tabs>
          <w:tab w:val="left" w:pos="1260"/>
        </w:tabs>
        <w:rPr>
          <w:rFonts w:ascii="Times New Roman" w:hAnsi="Times New Roman"/>
          <w:color w:val="000000"/>
          <w:sz w:val="22"/>
          <w:szCs w:val="22"/>
          <w:lang w:val="fr-FR"/>
        </w:rPr>
      </w:pPr>
      <w:r w:rsidRPr="001632FA">
        <w:rPr>
          <w:rFonts w:ascii="Times New Roman" w:hAnsi="Times New Roman"/>
          <w:color w:val="000000"/>
          <w:sz w:val="22"/>
          <w:szCs w:val="22"/>
          <w:lang w:val="fr-FR"/>
        </w:rPr>
        <w:t>Facilitent la mise en œuvre d’approches de SRM centrées sur la personne, dans lesquelles les évaluations de la sécurité et les mesures et procédures de sécurité qui en résultent sont guidées par une évaluation nuancée des menaces ou des vulnérabilités spécifiques ou du personnel favorisant la diversité et l’inclusion ;</w:t>
      </w:r>
    </w:p>
    <w:p w14:paraId="75BFCC4F" w14:textId="5A0DEBC8" w:rsidR="00916778" w:rsidRPr="001632FA" w:rsidRDefault="00916778" w:rsidP="00916778">
      <w:pPr>
        <w:pStyle w:val="BodyText"/>
        <w:tabs>
          <w:tab w:val="left" w:pos="1260"/>
        </w:tabs>
        <w:rPr>
          <w:rFonts w:ascii="Times New Roman" w:hAnsi="Times New Roman"/>
          <w:color w:val="000000"/>
          <w:sz w:val="22"/>
          <w:szCs w:val="22"/>
          <w:lang w:val="fr-FR"/>
        </w:rPr>
      </w:pPr>
    </w:p>
    <w:p w14:paraId="631B45E0" w14:textId="757812A3" w:rsidR="00916778" w:rsidRPr="001632FA" w:rsidRDefault="00916778" w:rsidP="00916778">
      <w:pPr>
        <w:pStyle w:val="BodyText"/>
        <w:tabs>
          <w:tab w:val="left" w:pos="1260"/>
        </w:tabs>
        <w:rPr>
          <w:rFonts w:ascii="Times New Roman" w:hAnsi="Times New Roman"/>
          <w:color w:val="000000"/>
          <w:sz w:val="22"/>
          <w:szCs w:val="22"/>
          <w:lang w:val="fr-FR"/>
        </w:rPr>
      </w:pPr>
      <w:r w:rsidRPr="001632FA">
        <w:rPr>
          <w:rFonts w:ascii="Times New Roman" w:hAnsi="Times New Roman"/>
          <w:i/>
          <w:iCs/>
          <w:color w:val="000000"/>
          <w:sz w:val="22"/>
          <w:szCs w:val="22"/>
          <w:lang w:val="fr-FR"/>
        </w:rPr>
        <w:t>Planification de la sécurité appui à la continuité des opérations</w:t>
      </w:r>
    </w:p>
    <w:p w14:paraId="4D4AAED9" w14:textId="77777777" w:rsidR="00916778" w:rsidRPr="001632FA" w:rsidRDefault="00916778" w:rsidP="00916778">
      <w:pPr>
        <w:pStyle w:val="BodyText"/>
        <w:tabs>
          <w:tab w:val="left" w:pos="1260"/>
        </w:tabs>
        <w:rPr>
          <w:rFonts w:ascii="Times New Roman" w:hAnsi="Times New Roman"/>
          <w:color w:val="000000"/>
          <w:sz w:val="22"/>
          <w:szCs w:val="22"/>
          <w:lang w:val="fr-FR"/>
        </w:rPr>
      </w:pPr>
    </w:p>
    <w:p w14:paraId="18AF79D4" w14:textId="16B7BE5A" w:rsidR="00CD43AF" w:rsidRPr="001632FA" w:rsidRDefault="00916778" w:rsidP="00924A74">
      <w:pPr>
        <w:pStyle w:val="BodyText"/>
        <w:numPr>
          <w:ilvl w:val="0"/>
          <w:numId w:val="40"/>
        </w:numPr>
        <w:tabs>
          <w:tab w:val="left" w:pos="1260"/>
        </w:tabs>
        <w:rPr>
          <w:rFonts w:ascii="Times New Roman" w:hAnsi="Times New Roman"/>
          <w:color w:val="000000"/>
          <w:sz w:val="22"/>
          <w:szCs w:val="22"/>
          <w:lang w:val="fr-FR"/>
        </w:rPr>
      </w:pPr>
      <w:r w:rsidRPr="001632FA">
        <w:rPr>
          <w:rFonts w:ascii="Times New Roman" w:hAnsi="Times New Roman"/>
          <w:color w:val="000000"/>
          <w:sz w:val="22"/>
          <w:szCs w:val="22"/>
          <w:lang w:val="fr-FR"/>
        </w:rPr>
        <w:t>Contribuent à l’élaboration des plans de sécurité du pays/de la zone en tenant compte des besoins particuliers du bureau, du programme ou du personnel du PNUD, du programme VNU et du FENU ;</w:t>
      </w:r>
    </w:p>
    <w:p w14:paraId="1EE17297" w14:textId="3F3B50A3" w:rsidR="00CD43AF" w:rsidRPr="001632FA" w:rsidRDefault="009D42ED" w:rsidP="00924A74">
      <w:pPr>
        <w:numPr>
          <w:ilvl w:val="0"/>
          <w:numId w:val="40"/>
        </w:numPr>
        <w:jc w:val="both"/>
        <w:rPr>
          <w:color w:val="000000"/>
          <w:sz w:val="22"/>
          <w:szCs w:val="22"/>
          <w:lang w:val="fr-FR"/>
        </w:rPr>
      </w:pPr>
      <w:r w:rsidRPr="06500CAB">
        <w:rPr>
          <w:color w:val="000000" w:themeColor="text1"/>
          <w:sz w:val="22"/>
          <w:szCs w:val="22"/>
          <w:lang w:val="fr-FR"/>
        </w:rPr>
        <w:t xml:space="preserve">Contribuent, sur les aspects liés à la sécurité, à l’élaboration d’un plan fonctionnel de continuité des opérations en cas d’urgence pour le </w:t>
      </w:r>
      <w:r w:rsidR="006E2FBD" w:rsidRPr="06500CAB">
        <w:rPr>
          <w:color w:val="000000" w:themeColor="text1"/>
          <w:sz w:val="22"/>
          <w:szCs w:val="22"/>
          <w:lang w:val="fr-FR"/>
        </w:rPr>
        <w:t>b</w:t>
      </w:r>
      <w:r w:rsidR="00340253" w:rsidRPr="06500CAB">
        <w:rPr>
          <w:color w:val="000000" w:themeColor="text1"/>
          <w:sz w:val="22"/>
          <w:szCs w:val="22"/>
          <w:lang w:val="fr-FR"/>
        </w:rPr>
        <w:t xml:space="preserve">ureau de pays </w:t>
      </w:r>
      <w:r w:rsidRPr="06500CAB">
        <w:rPr>
          <w:color w:val="000000" w:themeColor="text1"/>
          <w:sz w:val="22"/>
          <w:szCs w:val="22"/>
          <w:lang w:val="fr-FR"/>
        </w:rPr>
        <w:t>, conformément au plan de continuité des opérations de l’</w:t>
      </w:r>
      <w:r w:rsidR="60BFDA50" w:rsidRPr="06500CAB">
        <w:rPr>
          <w:color w:val="000000" w:themeColor="text1"/>
          <w:sz w:val="22"/>
          <w:szCs w:val="22"/>
          <w:lang w:val="fr-FR"/>
        </w:rPr>
        <w:t xml:space="preserve"> Equipe de coordination du dispositif de sécurité</w:t>
      </w:r>
      <w:r w:rsidRPr="06500CAB">
        <w:rPr>
          <w:color w:val="000000" w:themeColor="text1"/>
          <w:sz w:val="22"/>
          <w:szCs w:val="22"/>
          <w:lang w:val="fr-FR"/>
        </w:rPr>
        <w:t>;</w:t>
      </w:r>
    </w:p>
    <w:p w14:paraId="42CDAC60" w14:textId="61914345" w:rsidR="00F95E0D" w:rsidRPr="001632FA" w:rsidRDefault="004223B7" w:rsidP="00924A74">
      <w:pPr>
        <w:numPr>
          <w:ilvl w:val="0"/>
          <w:numId w:val="40"/>
        </w:numPr>
        <w:jc w:val="both"/>
        <w:rPr>
          <w:color w:val="000000"/>
          <w:sz w:val="22"/>
          <w:szCs w:val="22"/>
          <w:lang w:val="fr-FR"/>
        </w:rPr>
      </w:pPr>
      <w:r w:rsidRPr="06500CAB">
        <w:rPr>
          <w:color w:val="000000" w:themeColor="text1"/>
          <w:sz w:val="22"/>
          <w:szCs w:val="22"/>
          <w:lang w:val="fr-FR"/>
        </w:rPr>
        <w:t>Élaborent</w:t>
      </w:r>
      <w:r w:rsidR="00F95E0D" w:rsidRPr="06500CAB">
        <w:rPr>
          <w:color w:val="000000" w:themeColor="text1"/>
          <w:sz w:val="22"/>
          <w:szCs w:val="22"/>
          <w:lang w:val="fr-FR"/>
        </w:rPr>
        <w:t xml:space="preserve"> et testent des plans de sécurité et d’urgence spécifiques au PNUD, y compris pour la sécurité incendie ;</w:t>
      </w:r>
    </w:p>
    <w:p w14:paraId="7407D3F5" w14:textId="7B4C9B4A" w:rsidR="00F95E0D" w:rsidRPr="001632FA" w:rsidRDefault="00F95E0D" w:rsidP="00924A74">
      <w:pPr>
        <w:numPr>
          <w:ilvl w:val="0"/>
          <w:numId w:val="40"/>
        </w:numPr>
        <w:jc w:val="both"/>
        <w:rPr>
          <w:color w:val="000000"/>
          <w:sz w:val="22"/>
          <w:szCs w:val="22"/>
          <w:lang w:val="fr-FR"/>
        </w:rPr>
      </w:pPr>
      <w:r w:rsidRPr="06500CAB">
        <w:rPr>
          <w:color w:val="000000" w:themeColor="text1"/>
          <w:sz w:val="22"/>
          <w:szCs w:val="22"/>
          <w:lang w:val="fr-FR"/>
        </w:rPr>
        <w:t xml:space="preserve">Avec l’aide des groupes/acteurs concernés, tels que le Bureau des ressources humaines et le service des achats, contribuent à la mise à jour des listes du personnel du PNUD, y compris </w:t>
      </w:r>
      <w:r w:rsidR="004008ED" w:rsidRPr="06500CAB">
        <w:rPr>
          <w:color w:val="000000" w:themeColor="text1"/>
          <w:sz w:val="22"/>
          <w:szCs w:val="22"/>
          <w:lang w:val="fr-FR"/>
        </w:rPr>
        <w:t>celles des</w:t>
      </w:r>
      <w:r w:rsidRPr="06500CAB">
        <w:rPr>
          <w:color w:val="000000" w:themeColor="text1"/>
          <w:sz w:val="22"/>
          <w:szCs w:val="22"/>
          <w:lang w:val="fr-FR"/>
        </w:rPr>
        <w:t xml:space="preserve"> missions de visite ;</w:t>
      </w:r>
    </w:p>
    <w:p w14:paraId="2185B100" w14:textId="20E41096" w:rsidR="00F95E0D" w:rsidRPr="001632FA" w:rsidRDefault="00F95E0D" w:rsidP="00F95E0D">
      <w:pPr>
        <w:jc w:val="both"/>
        <w:rPr>
          <w:color w:val="000000"/>
          <w:sz w:val="22"/>
          <w:szCs w:val="22"/>
          <w:lang w:val="fr-FR"/>
        </w:rPr>
      </w:pPr>
    </w:p>
    <w:p w14:paraId="685D1E2F" w14:textId="3AE92BD9" w:rsidR="00F95E0D" w:rsidRPr="001632FA" w:rsidRDefault="00F95E0D" w:rsidP="00F95E0D">
      <w:pPr>
        <w:jc w:val="both"/>
        <w:rPr>
          <w:i/>
          <w:iCs/>
          <w:color w:val="000000"/>
          <w:sz w:val="22"/>
          <w:szCs w:val="22"/>
          <w:lang w:val="fr-FR"/>
        </w:rPr>
      </w:pPr>
      <w:r w:rsidRPr="001632FA">
        <w:rPr>
          <w:i/>
          <w:iCs/>
          <w:color w:val="000000"/>
          <w:sz w:val="22"/>
          <w:szCs w:val="22"/>
          <w:lang w:val="fr-FR"/>
        </w:rPr>
        <w:t>Gestion de l’information et collaboration</w:t>
      </w:r>
    </w:p>
    <w:p w14:paraId="7CA5E993" w14:textId="77777777" w:rsidR="00F95E0D" w:rsidRPr="001632FA" w:rsidRDefault="00F95E0D" w:rsidP="00F95E0D">
      <w:pPr>
        <w:jc w:val="both"/>
        <w:rPr>
          <w:color w:val="000000"/>
          <w:sz w:val="22"/>
          <w:szCs w:val="22"/>
          <w:lang w:val="fr-FR"/>
        </w:rPr>
      </w:pPr>
    </w:p>
    <w:p w14:paraId="550310E7" w14:textId="099E226E" w:rsidR="006E1C84" w:rsidRPr="001632FA" w:rsidRDefault="006E1C84" w:rsidP="00924A74">
      <w:pPr>
        <w:numPr>
          <w:ilvl w:val="0"/>
          <w:numId w:val="40"/>
        </w:numPr>
        <w:jc w:val="both"/>
        <w:rPr>
          <w:color w:val="000000"/>
          <w:sz w:val="22"/>
          <w:szCs w:val="22"/>
          <w:lang w:val="fr-FR"/>
        </w:rPr>
      </w:pPr>
      <w:r w:rsidRPr="31C0BFC5">
        <w:rPr>
          <w:color w:val="000000" w:themeColor="text1"/>
          <w:sz w:val="22"/>
          <w:szCs w:val="22"/>
          <w:lang w:val="fr-FR"/>
        </w:rPr>
        <w:t xml:space="preserve">Collectent, analysent et communiquent les informations pertinentes en matière de sécurité à la direction du PNUD et au Directeur de la sécurité par </w:t>
      </w:r>
      <w:r w:rsidR="0C0787E0" w:rsidRPr="31C0BFC5">
        <w:rPr>
          <w:color w:val="000000" w:themeColor="text1"/>
          <w:sz w:val="22"/>
          <w:szCs w:val="22"/>
          <w:lang w:val="fr-FR"/>
        </w:rPr>
        <w:t>l’intermédiaire du</w:t>
      </w:r>
      <w:r w:rsidR="001C0D21" w:rsidRPr="31C0BFC5">
        <w:rPr>
          <w:color w:val="000000" w:themeColor="text1"/>
          <w:sz w:val="22"/>
          <w:szCs w:val="22"/>
          <w:lang w:val="fr-FR"/>
        </w:rPr>
        <w:t xml:space="preserve"> </w:t>
      </w:r>
      <w:r w:rsidR="00530A45" w:rsidRPr="31C0BFC5">
        <w:rPr>
          <w:color w:val="000000" w:themeColor="text1"/>
          <w:sz w:val="22"/>
          <w:szCs w:val="22"/>
          <w:lang w:val="fr-FR"/>
        </w:rPr>
        <w:t>RSA ;</w:t>
      </w:r>
      <w:r w:rsidRPr="31C0BFC5">
        <w:rPr>
          <w:color w:val="000000" w:themeColor="text1"/>
          <w:sz w:val="22"/>
          <w:szCs w:val="22"/>
          <w:lang w:val="fr-FR"/>
        </w:rPr>
        <w:t xml:space="preserve"> évaluent les tendances en matière de sécurité et leurs implications sur les opérations et le personnel du PNUD ;</w:t>
      </w:r>
    </w:p>
    <w:p w14:paraId="2D58CEE2" w14:textId="7CE6D5A9" w:rsidR="006E1C84" w:rsidRPr="001632FA" w:rsidRDefault="006E1C84" w:rsidP="00924A74">
      <w:pPr>
        <w:numPr>
          <w:ilvl w:val="0"/>
          <w:numId w:val="40"/>
        </w:numPr>
        <w:jc w:val="both"/>
        <w:rPr>
          <w:color w:val="000000"/>
          <w:sz w:val="22"/>
          <w:szCs w:val="22"/>
          <w:lang w:val="fr-FR"/>
        </w:rPr>
      </w:pPr>
      <w:r w:rsidRPr="4EC300EC">
        <w:rPr>
          <w:color w:val="000000" w:themeColor="text1"/>
          <w:sz w:val="22"/>
          <w:szCs w:val="22"/>
          <w:lang w:val="fr-FR"/>
        </w:rPr>
        <w:t>Assurent la liaison, en coordination avec</w:t>
      </w:r>
      <w:r w:rsidR="0010085A">
        <w:rPr>
          <w:color w:val="000000" w:themeColor="text1"/>
          <w:sz w:val="22"/>
          <w:szCs w:val="22"/>
          <w:lang w:val="fr-FR"/>
        </w:rPr>
        <w:t xml:space="preserve"> </w:t>
      </w:r>
      <w:r w:rsidRPr="4EC300EC">
        <w:rPr>
          <w:color w:val="000000" w:themeColor="text1"/>
          <w:sz w:val="22"/>
          <w:szCs w:val="22"/>
          <w:lang w:val="fr-FR"/>
        </w:rPr>
        <w:t>UNDSS, avec les autorités locales responsables de la sécurité, les homologues des missions diplomatiques et les responsables municipaux/civils/traditionnels ;</w:t>
      </w:r>
    </w:p>
    <w:p w14:paraId="1CB580D6" w14:textId="7A1C52ED" w:rsidR="006E1C84" w:rsidRPr="001632FA" w:rsidRDefault="006E1C84" w:rsidP="006E1C84">
      <w:pPr>
        <w:jc w:val="both"/>
        <w:rPr>
          <w:color w:val="000000"/>
          <w:sz w:val="22"/>
          <w:szCs w:val="22"/>
          <w:lang w:val="fr-FR"/>
        </w:rPr>
      </w:pPr>
    </w:p>
    <w:p w14:paraId="2BA64F5A" w14:textId="688286A5" w:rsidR="006E1C84" w:rsidRPr="001632FA" w:rsidRDefault="006E1C84" w:rsidP="006E1C84">
      <w:pPr>
        <w:jc w:val="both"/>
        <w:rPr>
          <w:i/>
          <w:iCs/>
          <w:color w:val="000000"/>
          <w:sz w:val="22"/>
          <w:szCs w:val="22"/>
          <w:lang w:val="fr-FR"/>
        </w:rPr>
      </w:pPr>
      <w:r w:rsidRPr="001632FA">
        <w:rPr>
          <w:i/>
          <w:iCs/>
          <w:color w:val="000000"/>
          <w:sz w:val="22"/>
          <w:szCs w:val="22"/>
          <w:lang w:val="fr-FR"/>
        </w:rPr>
        <w:t>Appui en matière de sécurité</w:t>
      </w:r>
    </w:p>
    <w:p w14:paraId="57868AAB" w14:textId="77777777" w:rsidR="006E1C84" w:rsidRPr="001632FA" w:rsidRDefault="006E1C84" w:rsidP="006E1C84">
      <w:pPr>
        <w:jc w:val="both"/>
        <w:rPr>
          <w:color w:val="000000"/>
          <w:sz w:val="22"/>
          <w:szCs w:val="22"/>
          <w:lang w:val="fr-FR"/>
        </w:rPr>
      </w:pPr>
    </w:p>
    <w:p w14:paraId="3FD8F7E0" w14:textId="3E9FBFD6" w:rsidR="006E1C84" w:rsidRPr="001632FA" w:rsidRDefault="006E1C84" w:rsidP="00924A74">
      <w:pPr>
        <w:numPr>
          <w:ilvl w:val="0"/>
          <w:numId w:val="40"/>
        </w:numPr>
        <w:jc w:val="both"/>
        <w:rPr>
          <w:color w:val="000000"/>
          <w:sz w:val="22"/>
          <w:szCs w:val="22"/>
          <w:lang w:val="fr-FR"/>
        </w:rPr>
      </w:pPr>
      <w:r w:rsidRPr="4EC300EC">
        <w:rPr>
          <w:color w:val="000000" w:themeColor="text1"/>
          <w:sz w:val="22"/>
          <w:szCs w:val="22"/>
          <w:lang w:val="fr-FR"/>
        </w:rPr>
        <w:t>En étroite collaboration avec</w:t>
      </w:r>
      <w:r w:rsidR="0010085A">
        <w:rPr>
          <w:color w:val="000000" w:themeColor="text1"/>
          <w:sz w:val="22"/>
          <w:szCs w:val="22"/>
          <w:lang w:val="fr-FR"/>
        </w:rPr>
        <w:t xml:space="preserve"> </w:t>
      </w:r>
      <w:r w:rsidRPr="4EC300EC">
        <w:rPr>
          <w:color w:val="000000" w:themeColor="text1"/>
          <w:sz w:val="22"/>
          <w:szCs w:val="22"/>
          <w:lang w:val="fr-FR"/>
        </w:rPr>
        <w:t>UNDSS, réalisent périodiquement des évaluations de la sécurité des locaux et des équipements du PNUD et formulent des avis sur les lacunes en matière de préparatifs de sécurité en recommandant des améliorations et des solutions ;</w:t>
      </w:r>
    </w:p>
    <w:p w14:paraId="2D790246" w14:textId="16590F40" w:rsidR="006E1C84" w:rsidRPr="001632FA" w:rsidRDefault="006E1C84" w:rsidP="00924A74">
      <w:pPr>
        <w:numPr>
          <w:ilvl w:val="0"/>
          <w:numId w:val="40"/>
        </w:numPr>
        <w:jc w:val="both"/>
        <w:rPr>
          <w:color w:val="000000"/>
          <w:sz w:val="22"/>
          <w:szCs w:val="22"/>
          <w:lang w:val="fr-FR"/>
        </w:rPr>
      </w:pPr>
      <w:r w:rsidRPr="06500CAB">
        <w:rPr>
          <w:color w:val="000000" w:themeColor="text1"/>
          <w:sz w:val="22"/>
          <w:szCs w:val="22"/>
          <w:lang w:val="fr-FR"/>
        </w:rPr>
        <w:t>Appuient la mise en œuvre de mesures de sécurité physique/SRM pour les locaux du PNUD et, si cette tâche leur est déléguée, supervisent la gestion de la sécurité des locaux communs lorsqu’ils sont présents dans le pays et dans les locaux ;</w:t>
      </w:r>
    </w:p>
    <w:p w14:paraId="0AE599A9" w14:textId="118F4FEF" w:rsidR="00CD43AF" w:rsidRPr="001632FA" w:rsidRDefault="0010085A" w:rsidP="00924A74">
      <w:pPr>
        <w:numPr>
          <w:ilvl w:val="0"/>
          <w:numId w:val="40"/>
        </w:numPr>
        <w:jc w:val="both"/>
        <w:rPr>
          <w:color w:val="000000"/>
          <w:sz w:val="22"/>
          <w:szCs w:val="22"/>
          <w:lang w:val="fr-FR"/>
        </w:rPr>
      </w:pPr>
      <w:r w:rsidRPr="06500CAB">
        <w:rPr>
          <w:color w:val="000000" w:themeColor="text1"/>
          <w:sz w:val="22"/>
          <w:szCs w:val="22"/>
          <w:lang w:val="fr-FR"/>
        </w:rPr>
        <w:lastRenderedPageBreak/>
        <w:t>Établissent</w:t>
      </w:r>
      <w:r w:rsidR="00041654" w:rsidRPr="06500CAB">
        <w:rPr>
          <w:color w:val="000000" w:themeColor="text1"/>
          <w:sz w:val="22"/>
          <w:szCs w:val="22"/>
          <w:lang w:val="fr-FR"/>
        </w:rPr>
        <w:t xml:space="preserve"> des systèmes de communication interne et veillent à ce que les communications du PNUD soient intégrées dans les Systèmes de communication de sécurité appropriés des Nations Unies ;</w:t>
      </w:r>
    </w:p>
    <w:p w14:paraId="54C6240D" w14:textId="41FA3979" w:rsidR="00CD43AF" w:rsidRPr="001632FA" w:rsidRDefault="00A378CD" w:rsidP="00924A74">
      <w:pPr>
        <w:numPr>
          <w:ilvl w:val="0"/>
          <w:numId w:val="40"/>
        </w:numPr>
        <w:jc w:val="both"/>
        <w:rPr>
          <w:color w:val="000000"/>
          <w:sz w:val="22"/>
          <w:szCs w:val="22"/>
          <w:lang w:val="fr-FR"/>
        </w:rPr>
      </w:pPr>
      <w:r w:rsidRPr="4EC300EC">
        <w:rPr>
          <w:color w:val="000000" w:themeColor="text1"/>
          <w:sz w:val="22"/>
          <w:szCs w:val="22"/>
          <w:lang w:val="fr-FR"/>
        </w:rPr>
        <w:t xml:space="preserve">Signalent tous les incidents liés à la sécurité au plus haut représentant du PNUD au niveau national ou au deuxième plus haut fonctionnaire du PNUD auquel des responsabilités en matière de sécurité ont été déléguées, au CSA/PSA/SA </w:t>
      </w:r>
      <w:r w:rsidR="002D5058" w:rsidRPr="4EC300EC">
        <w:rPr>
          <w:color w:val="000000" w:themeColor="text1"/>
          <w:sz w:val="22"/>
          <w:szCs w:val="22"/>
          <w:lang w:val="fr-FR"/>
        </w:rPr>
        <w:t>de</w:t>
      </w:r>
      <w:r w:rsidR="0010085A">
        <w:rPr>
          <w:color w:val="000000" w:themeColor="text1"/>
          <w:sz w:val="22"/>
          <w:szCs w:val="22"/>
          <w:lang w:val="fr-FR"/>
        </w:rPr>
        <w:t xml:space="preserve"> </w:t>
      </w:r>
      <w:r w:rsidR="002D5058" w:rsidRPr="4EC300EC">
        <w:rPr>
          <w:color w:val="000000" w:themeColor="text1"/>
          <w:sz w:val="22"/>
          <w:szCs w:val="22"/>
          <w:lang w:val="fr-FR"/>
        </w:rPr>
        <w:t xml:space="preserve">UNDSS </w:t>
      </w:r>
      <w:r w:rsidRPr="4EC300EC">
        <w:rPr>
          <w:color w:val="000000" w:themeColor="text1"/>
          <w:sz w:val="22"/>
          <w:szCs w:val="22"/>
          <w:lang w:val="fr-FR"/>
        </w:rPr>
        <w:t>et au Bureau de la sécurité du PNUD ;</w:t>
      </w:r>
    </w:p>
    <w:p w14:paraId="3E860F75" w14:textId="1F8AD02A" w:rsidR="00004C5A" w:rsidRPr="001632FA" w:rsidRDefault="003C45F5" w:rsidP="00924A74">
      <w:pPr>
        <w:numPr>
          <w:ilvl w:val="0"/>
          <w:numId w:val="40"/>
        </w:numPr>
        <w:spacing w:before="100" w:beforeAutospacing="1" w:after="100" w:afterAutospacing="1"/>
        <w:jc w:val="both"/>
        <w:rPr>
          <w:color w:val="000000"/>
          <w:sz w:val="22"/>
          <w:szCs w:val="22"/>
          <w:lang w:val="fr-FR"/>
        </w:rPr>
      </w:pPr>
      <w:r w:rsidRPr="06500CAB">
        <w:rPr>
          <w:color w:val="000000" w:themeColor="text1"/>
          <w:sz w:val="22"/>
          <w:szCs w:val="22"/>
          <w:lang w:val="fr-FR"/>
        </w:rPr>
        <w:t xml:space="preserve">Sont prêts à se déployer dans la région ou dans le monde selon les besoins et </w:t>
      </w:r>
      <w:r w:rsidR="00BE6678" w:rsidRPr="06500CAB">
        <w:rPr>
          <w:color w:val="000000" w:themeColor="text1"/>
          <w:sz w:val="22"/>
          <w:szCs w:val="22"/>
          <w:lang w:val="fr-FR"/>
        </w:rPr>
        <w:t xml:space="preserve">les décisions du </w:t>
      </w:r>
      <w:r w:rsidRPr="06500CAB">
        <w:rPr>
          <w:color w:val="000000" w:themeColor="text1"/>
          <w:sz w:val="22"/>
          <w:szCs w:val="22"/>
          <w:lang w:val="fr-FR"/>
        </w:rPr>
        <w:t xml:space="preserve">Directeur de la sécurité, en consultation </w:t>
      </w:r>
      <w:r w:rsidR="00F048A3" w:rsidRPr="06500CAB">
        <w:rPr>
          <w:color w:val="000000" w:themeColor="text1"/>
          <w:sz w:val="22"/>
          <w:szCs w:val="22"/>
          <w:lang w:val="fr-FR"/>
        </w:rPr>
        <w:t xml:space="preserve">et </w:t>
      </w:r>
      <w:r w:rsidRPr="06500CAB">
        <w:rPr>
          <w:color w:val="000000" w:themeColor="text1"/>
          <w:sz w:val="22"/>
          <w:szCs w:val="22"/>
          <w:lang w:val="fr-FR"/>
        </w:rPr>
        <w:t>avec</w:t>
      </w:r>
      <w:r w:rsidR="00F048A3" w:rsidRPr="06500CAB">
        <w:rPr>
          <w:color w:val="000000" w:themeColor="text1"/>
          <w:sz w:val="22"/>
          <w:szCs w:val="22"/>
          <w:lang w:val="fr-FR"/>
        </w:rPr>
        <w:t xml:space="preserve"> l’approbation </w:t>
      </w:r>
      <w:r w:rsidR="00D34CD5" w:rsidRPr="06500CAB">
        <w:rPr>
          <w:color w:val="000000" w:themeColor="text1"/>
          <w:sz w:val="22"/>
          <w:szCs w:val="22"/>
          <w:lang w:val="fr-FR"/>
        </w:rPr>
        <w:t>du plus</w:t>
      </w:r>
      <w:r w:rsidRPr="06500CAB">
        <w:rPr>
          <w:color w:val="000000" w:themeColor="text1"/>
          <w:sz w:val="22"/>
          <w:szCs w:val="22"/>
          <w:lang w:val="fr-FR"/>
        </w:rPr>
        <w:t xml:space="preserve"> haut représentant du PNUD au niveau national.</w:t>
      </w:r>
    </w:p>
    <w:p w14:paraId="650A093A" w14:textId="01DBAC77" w:rsidR="00B2780D" w:rsidRPr="001632FA" w:rsidRDefault="00B2780D" w:rsidP="00924A74">
      <w:pPr>
        <w:numPr>
          <w:ilvl w:val="0"/>
          <w:numId w:val="40"/>
        </w:numPr>
        <w:spacing w:before="100" w:beforeAutospacing="1" w:after="100" w:afterAutospacing="1"/>
        <w:jc w:val="both"/>
        <w:rPr>
          <w:color w:val="000000"/>
          <w:sz w:val="22"/>
          <w:szCs w:val="22"/>
          <w:lang w:val="fr-FR"/>
        </w:rPr>
      </w:pPr>
      <w:r w:rsidRPr="06500CAB">
        <w:rPr>
          <w:color w:val="000000" w:themeColor="text1"/>
          <w:sz w:val="22"/>
          <w:szCs w:val="22"/>
          <w:lang w:val="fr-FR"/>
        </w:rPr>
        <w:t>Fournissent des conseils, des briefings, une orientation et une formation aux membres du personnel sur les informations de sécurité, les directives, les procédures de communication, les précautions de voyage, les procédures d’urgence et les restrictions de mouvement existantes, telles que les couvre-feux et les zones d’accès restreint et à haut risque ;</w:t>
      </w:r>
    </w:p>
    <w:p w14:paraId="6374065A" w14:textId="0F406AAE" w:rsidR="00525BE5" w:rsidRPr="001632FA" w:rsidRDefault="00525BE5" w:rsidP="00525BE5">
      <w:pPr>
        <w:spacing w:before="100" w:beforeAutospacing="1" w:after="100" w:afterAutospacing="1"/>
        <w:jc w:val="both"/>
        <w:rPr>
          <w:color w:val="000000"/>
          <w:sz w:val="22"/>
          <w:szCs w:val="22"/>
          <w:lang w:val="fr-FR"/>
        </w:rPr>
      </w:pPr>
      <w:r w:rsidRPr="001632FA">
        <w:rPr>
          <w:i/>
          <w:iCs/>
          <w:color w:val="000000"/>
          <w:sz w:val="22"/>
          <w:szCs w:val="22"/>
          <w:lang w:val="fr-FR"/>
        </w:rPr>
        <w:t>Conformité</w:t>
      </w:r>
    </w:p>
    <w:p w14:paraId="18F81F76" w14:textId="436B157F" w:rsidR="00525BE5" w:rsidRPr="001632FA" w:rsidRDefault="004839E9" w:rsidP="00924A74">
      <w:pPr>
        <w:numPr>
          <w:ilvl w:val="0"/>
          <w:numId w:val="40"/>
        </w:numPr>
        <w:spacing w:before="100" w:beforeAutospacing="1" w:after="100" w:afterAutospacing="1"/>
        <w:jc w:val="both"/>
        <w:rPr>
          <w:color w:val="000000"/>
          <w:sz w:val="22"/>
          <w:szCs w:val="22"/>
          <w:lang w:val="fr-FR"/>
        </w:rPr>
      </w:pPr>
      <w:r w:rsidRPr="06500CAB">
        <w:rPr>
          <w:color w:val="000000" w:themeColor="text1"/>
          <w:sz w:val="22"/>
          <w:szCs w:val="22"/>
          <w:lang w:val="fr-FR"/>
        </w:rPr>
        <w:t>Contribuent aux</w:t>
      </w:r>
      <w:r w:rsidR="00A70B93" w:rsidRPr="06500CAB">
        <w:rPr>
          <w:color w:val="000000" w:themeColor="text1"/>
          <w:sz w:val="22"/>
          <w:szCs w:val="22"/>
          <w:lang w:val="fr-FR"/>
        </w:rPr>
        <w:t xml:space="preserve"> </w:t>
      </w:r>
      <w:r w:rsidR="00525BE5" w:rsidRPr="06500CAB">
        <w:rPr>
          <w:color w:val="000000" w:themeColor="text1"/>
          <w:sz w:val="22"/>
          <w:szCs w:val="22"/>
          <w:lang w:val="fr-FR"/>
        </w:rPr>
        <w:t xml:space="preserve">efforts visant à assurer la conformité des locaux du PNUD et des résidences du personnel international </w:t>
      </w:r>
      <w:r w:rsidR="00A70B93" w:rsidRPr="06500CAB">
        <w:rPr>
          <w:color w:val="000000" w:themeColor="text1"/>
          <w:sz w:val="22"/>
          <w:szCs w:val="22"/>
          <w:lang w:val="fr-FR"/>
        </w:rPr>
        <w:t>à la SRM et au RSM </w:t>
      </w:r>
      <w:r w:rsidR="00525BE5" w:rsidRPr="06500CAB">
        <w:rPr>
          <w:color w:val="000000" w:themeColor="text1"/>
          <w:sz w:val="22"/>
          <w:szCs w:val="22"/>
          <w:lang w:val="fr-FR"/>
        </w:rPr>
        <w:t>;</w:t>
      </w:r>
    </w:p>
    <w:p w14:paraId="14E64FBB" w14:textId="0D6C54F1" w:rsidR="00A70B93" w:rsidRPr="001632FA" w:rsidRDefault="00A70B93" w:rsidP="00924A74">
      <w:pPr>
        <w:numPr>
          <w:ilvl w:val="0"/>
          <w:numId w:val="40"/>
        </w:numPr>
        <w:spacing w:before="100" w:beforeAutospacing="1" w:after="100" w:afterAutospacing="1"/>
        <w:jc w:val="both"/>
        <w:rPr>
          <w:color w:val="000000"/>
          <w:sz w:val="22"/>
          <w:szCs w:val="22"/>
          <w:lang w:val="fr-FR"/>
        </w:rPr>
      </w:pPr>
      <w:r w:rsidRPr="06500CAB">
        <w:rPr>
          <w:color w:val="000000" w:themeColor="text1"/>
          <w:sz w:val="22"/>
          <w:szCs w:val="22"/>
          <w:lang w:val="fr-FR"/>
        </w:rPr>
        <w:t xml:space="preserve">Contribuent aux efforts visant à s’assurer que le personnel du PNUD </w:t>
      </w:r>
      <w:r w:rsidR="004839E9" w:rsidRPr="06500CAB">
        <w:rPr>
          <w:color w:val="000000" w:themeColor="text1"/>
          <w:sz w:val="22"/>
          <w:szCs w:val="22"/>
          <w:lang w:val="fr-FR"/>
        </w:rPr>
        <w:t>peut</w:t>
      </w:r>
      <w:r w:rsidRPr="06500CAB">
        <w:rPr>
          <w:color w:val="000000" w:themeColor="text1"/>
          <w:sz w:val="22"/>
          <w:szCs w:val="22"/>
          <w:lang w:val="fr-FR"/>
        </w:rPr>
        <w:t xml:space="preserve"> se procurer et utiliser avec compétence les équipements de sécurité appropriés, y compris les équipements de communication, les équipements d’urgence des véhicules et les mesures de sécurité personnelles requises pour le travail sur le terrain ;</w:t>
      </w:r>
    </w:p>
    <w:p w14:paraId="10036331" w14:textId="63796BC2" w:rsidR="004839E9" w:rsidRPr="001632FA" w:rsidRDefault="004839E9" w:rsidP="004839E9">
      <w:pPr>
        <w:spacing w:before="100" w:beforeAutospacing="1" w:after="100" w:afterAutospacing="1"/>
        <w:jc w:val="both"/>
        <w:rPr>
          <w:color w:val="000000"/>
          <w:sz w:val="22"/>
          <w:szCs w:val="22"/>
          <w:lang w:val="fr-FR"/>
        </w:rPr>
      </w:pPr>
      <w:r w:rsidRPr="001632FA">
        <w:rPr>
          <w:i/>
          <w:iCs/>
          <w:color w:val="000000"/>
          <w:sz w:val="22"/>
          <w:szCs w:val="22"/>
          <w:lang w:val="fr-FR"/>
        </w:rPr>
        <w:t>Responsabilités propres à l’UNSMS</w:t>
      </w:r>
    </w:p>
    <w:p w14:paraId="1D70DA1D" w14:textId="2B608DFC" w:rsidR="004839E9" w:rsidRPr="001632FA" w:rsidRDefault="004839E9" w:rsidP="4EC300EC">
      <w:pPr>
        <w:numPr>
          <w:ilvl w:val="0"/>
          <w:numId w:val="40"/>
        </w:numPr>
        <w:spacing w:before="100" w:beforeAutospacing="1" w:after="100" w:afterAutospacing="1"/>
        <w:jc w:val="both"/>
        <w:rPr>
          <w:color w:val="000000"/>
          <w:sz w:val="22"/>
          <w:szCs w:val="22"/>
          <w:lang w:val="fr-FR"/>
        </w:rPr>
      </w:pPr>
      <w:r w:rsidRPr="4EC300EC">
        <w:rPr>
          <w:color w:val="000000" w:themeColor="text1"/>
          <w:sz w:val="22"/>
          <w:szCs w:val="22"/>
          <w:lang w:val="fr-FR"/>
        </w:rPr>
        <w:t>Assistent le DO, l’ASC ou</w:t>
      </w:r>
      <w:r w:rsidR="0010085A">
        <w:rPr>
          <w:color w:val="000000" w:themeColor="text1"/>
          <w:sz w:val="22"/>
          <w:szCs w:val="22"/>
          <w:lang w:val="fr-FR"/>
        </w:rPr>
        <w:t xml:space="preserve"> </w:t>
      </w:r>
      <w:r w:rsidRPr="4EC300EC">
        <w:rPr>
          <w:color w:val="000000" w:themeColor="text1"/>
          <w:sz w:val="22"/>
          <w:szCs w:val="22"/>
          <w:lang w:val="fr-FR"/>
        </w:rPr>
        <w:t>UNDSS dans l’exercice de leurs responsabilités, en tant que de besoins ;</w:t>
      </w:r>
    </w:p>
    <w:p w14:paraId="5433B998" w14:textId="7B8453F5" w:rsidR="004839E9" w:rsidRPr="001632FA" w:rsidRDefault="004839E9" w:rsidP="00924A74">
      <w:pPr>
        <w:numPr>
          <w:ilvl w:val="0"/>
          <w:numId w:val="40"/>
        </w:numPr>
        <w:spacing w:before="100" w:beforeAutospacing="1" w:after="100" w:afterAutospacing="1"/>
        <w:jc w:val="both"/>
        <w:rPr>
          <w:color w:val="000000"/>
          <w:sz w:val="22"/>
          <w:szCs w:val="22"/>
          <w:lang w:val="fr-FR"/>
        </w:rPr>
      </w:pPr>
      <w:r w:rsidRPr="06500CAB">
        <w:rPr>
          <w:color w:val="000000" w:themeColor="text1"/>
          <w:sz w:val="22"/>
          <w:szCs w:val="22"/>
          <w:lang w:val="fr-FR"/>
        </w:rPr>
        <w:t>Sont membres de la cellule de sécurité et conseillent la cellule de sécurité sur les préoccupations particulières du PNUD en matière de sécurité ;</w:t>
      </w:r>
    </w:p>
    <w:p w14:paraId="57718F46" w14:textId="0642E80C" w:rsidR="004839E9" w:rsidRPr="001632FA" w:rsidRDefault="004839E9" w:rsidP="004839E9">
      <w:pPr>
        <w:spacing w:before="100" w:beforeAutospacing="1" w:after="100" w:afterAutospacing="1"/>
        <w:ind w:left="360" w:hanging="360"/>
        <w:jc w:val="both"/>
        <w:rPr>
          <w:b/>
          <w:i/>
          <w:color w:val="000000"/>
          <w:sz w:val="22"/>
          <w:szCs w:val="22"/>
          <w:u w:val="single"/>
          <w:lang w:val="fr-FR"/>
        </w:rPr>
      </w:pPr>
      <w:r w:rsidRPr="001632FA">
        <w:rPr>
          <w:b/>
          <w:i/>
          <w:color w:val="000000"/>
          <w:sz w:val="22"/>
          <w:szCs w:val="22"/>
          <w:lang w:val="fr-FR"/>
        </w:rPr>
        <w:t>J.</w:t>
      </w:r>
      <w:r w:rsidRPr="001632FA">
        <w:rPr>
          <w:b/>
          <w:i/>
          <w:color w:val="000000"/>
          <w:sz w:val="22"/>
          <w:szCs w:val="22"/>
          <w:lang w:val="fr-FR"/>
        </w:rPr>
        <w:tab/>
      </w:r>
      <w:r w:rsidRPr="001632FA">
        <w:rPr>
          <w:b/>
          <w:i/>
          <w:color w:val="000000"/>
          <w:sz w:val="22"/>
          <w:szCs w:val="22"/>
          <w:u w:val="single"/>
          <w:lang w:val="fr-FR"/>
        </w:rPr>
        <w:t>Les Assistants locaux à la sécurité</w:t>
      </w:r>
      <w:r w:rsidR="00910BB3" w:rsidRPr="001632FA">
        <w:rPr>
          <w:rStyle w:val="FootnoteReference"/>
          <w:b/>
          <w:iCs/>
          <w:color w:val="000000"/>
          <w:sz w:val="22"/>
          <w:szCs w:val="22"/>
          <w:u w:val="single"/>
          <w:lang w:val="fr-FR"/>
        </w:rPr>
        <w:footnoteReference w:id="17"/>
      </w:r>
    </w:p>
    <w:p w14:paraId="54FE03AF" w14:textId="1302D1D4" w:rsidR="00B2780D" w:rsidRPr="001632FA" w:rsidRDefault="00B75420" w:rsidP="00B2780D">
      <w:pPr>
        <w:spacing w:before="100" w:beforeAutospacing="1" w:after="100" w:afterAutospacing="1"/>
        <w:jc w:val="both"/>
        <w:rPr>
          <w:i/>
          <w:iCs/>
          <w:color w:val="000000"/>
          <w:sz w:val="22"/>
          <w:szCs w:val="22"/>
          <w:lang w:val="fr-FR"/>
        </w:rPr>
      </w:pPr>
      <w:r w:rsidRPr="001632FA">
        <w:rPr>
          <w:i/>
          <w:iCs/>
          <w:color w:val="000000"/>
          <w:sz w:val="22"/>
          <w:szCs w:val="22"/>
          <w:lang w:val="fr-FR"/>
        </w:rPr>
        <w:t>Gestion de la sécurité</w:t>
      </w:r>
    </w:p>
    <w:p w14:paraId="6ED1876F" w14:textId="0644ADDC" w:rsidR="009003EB" w:rsidRPr="001632FA" w:rsidRDefault="009003EB" w:rsidP="009003EB">
      <w:pPr>
        <w:numPr>
          <w:ilvl w:val="0"/>
          <w:numId w:val="41"/>
        </w:numPr>
        <w:spacing w:before="100" w:beforeAutospacing="1" w:after="100" w:afterAutospacing="1"/>
        <w:jc w:val="both"/>
        <w:rPr>
          <w:color w:val="000000"/>
          <w:sz w:val="22"/>
          <w:szCs w:val="22"/>
          <w:lang w:val="fr-FR"/>
        </w:rPr>
      </w:pPr>
      <w:r w:rsidRPr="001632FA">
        <w:rPr>
          <w:color w:val="000000"/>
          <w:sz w:val="22"/>
          <w:szCs w:val="22"/>
          <w:lang w:val="fr-FR"/>
        </w:rPr>
        <w:t xml:space="preserve">Aident le plus haut représentant du PNUD au niveau du pays ou de la zone de sécurité (ou le deuxième plus haut fonctionnaire du PNUD lorsque la fonction de sécurité a été déléguée) à gérer les questions de sécurité quotidiennes du PNUD. Cette assistance est fournie en étroite consultation avec le </w:t>
      </w:r>
      <w:r w:rsidR="008B645F" w:rsidRPr="001632FA">
        <w:rPr>
          <w:color w:val="000000"/>
          <w:sz w:val="22"/>
          <w:szCs w:val="22"/>
          <w:lang w:val="fr-FR"/>
        </w:rPr>
        <w:t xml:space="preserve">Spécialiste de la sécurité sur le terrain, l’Officier national de la sécurité et l’Associé à la sécurité de bureau de pays </w:t>
      </w:r>
      <w:r w:rsidRPr="001632FA">
        <w:rPr>
          <w:color w:val="000000"/>
          <w:sz w:val="22"/>
          <w:szCs w:val="22"/>
          <w:lang w:val="fr-FR"/>
        </w:rPr>
        <w:t>ou, le cas échéant, l</w:t>
      </w:r>
      <w:r w:rsidR="008B645F" w:rsidRPr="001632FA">
        <w:rPr>
          <w:color w:val="000000"/>
          <w:sz w:val="22"/>
          <w:szCs w:val="22"/>
          <w:lang w:val="fr-FR"/>
        </w:rPr>
        <w:t>e RSA ;</w:t>
      </w:r>
    </w:p>
    <w:p w14:paraId="13CE903D" w14:textId="3233D543" w:rsidR="009C1EB7" w:rsidRPr="001632FA" w:rsidRDefault="008E0622" w:rsidP="4EC300EC">
      <w:pPr>
        <w:numPr>
          <w:ilvl w:val="0"/>
          <w:numId w:val="41"/>
        </w:numPr>
        <w:spacing w:before="100" w:beforeAutospacing="1" w:after="100" w:afterAutospacing="1"/>
        <w:jc w:val="both"/>
        <w:rPr>
          <w:color w:val="000000"/>
          <w:sz w:val="22"/>
          <w:szCs w:val="22"/>
          <w:lang w:val="fr-FR"/>
        </w:rPr>
      </w:pPr>
      <w:r w:rsidRPr="4EC300EC">
        <w:rPr>
          <w:color w:val="000000" w:themeColor="text1"/>
          <w:sz w:val="22"/>
          <w:szCs w:val="22"/>
          <w:lang w:val="fr-FR"/>
        </w:rPr>
        <w:t>Contribuent</w:t>
      </w:r>
      <w:r w:rsidR="009C1EB7" w:rsidRPr="4EC300EC">
        <w:rPr>
          <w:color w:val="000000" w:themeColor="text1"/>
          <w:sz w:val="22"/>
          <w:szCs w:val="22"/>
          <w:lang w:val="fr-FR"/>
        </w:rPr>
        <w:t>, en étroite collaboration avec</w:t>
      </w:r>
      <w:r w:rsidR="00EE4498">
        <w:rPr>
          <w:color w:val="000000" w:themeColor="text1"/>
          <w:sz w:val="22"/>
          <w:szCs w:val="22"/>
          <w:lang w:val="fr-FR"/>
        </w:rPr>
        <w:t xml:space="preserve"> </w:t>
      </w:r>
      <w:r w:rsidR="009C1EB7" w:rsidRPr="4EC300EC">
        <w:rPr>
          <w:color w:val="000000" w:themeColor="text1"/>
          <w:sz w:val="22"/>
          <w:szCs w:val="22"/>
          <w:lang w:val="fr-FR"/>
        </w:rPr>
        <w:t>UNDSS et le Bureau de la sécurité du PNUD, à la mise en œuvre du processus SRM du PNUD ;</w:t>
      </w:r>
    </w:p>
    <w:p w14:paraId="4FBF00DD" w14:textId="5E7B3363" w:rsidR="009C1EB7" w:rsidRPr="001632FA" w:rsidRDefault="009C1EB7" w:rsidP="009003EB">
      <w:pPr>
        <w:numPr>
          <w:ilvl w:val="0"/>
          <w:numId w:val="41"/>
        </w:numPr>
        <w:spacing w:before="100" w:beforeAutospacing="1" w:after="100" w:afterAutospacing="1"/>
        <w:jc w:val="both"/>
        <w:rPr>
          <w:color w:val="000000"/>
          <w:sz w:val="22"/>
          <w:szCs w:val="22"/>
          <w:lang w:val="fr-FR"/>
        </w:rPr>
      </w:pPr>
      <w:r w:rsidRPr="001632FA">
        <w:rPr>
          <w:color w:val="000000"/>
          <w:sz w:val="22"/>
          <w:szCs w:val="22"/>
          <w:lang w:val="fr-FR"/>
        </w:rPr>
        <w:t xml:space="preserve">Le cas échéant, </w:t>
      </w:r>
      <w:r w:rsidR="008E0622" w:rsidRPr="001632FA">
        <w:rPr>
          <w:color w:val="000000"/>
          <w:sz w:val="22"/>
          <w:szCs w:val="22"/>
          <w:lang w:val="fr-FR"/>
        </w:rPr>
        <w:t>sont</w:t>
      </w:r>
      <w:r w:rsidRPr="001632FA">
        <w:rPr>
          <w:color w:val="000000"/>
          <w:sz w:val="22"/>
          <w:szCs w:val="22"/>
          <w:lang w:val="fr-FR"/>
        </w:rPr>
        <w:t xml:space="preserve"> membre</w:t>
      </w:r>
      <w:r w:rsidR="008E0622" w:rsidRPr="001632FA">
        <w:rPr>
          <w:color w:val="000000"/>
          <w:sz w:val="22"/>
          <w:szCs w:val="22"/>
          <w:lang w:val="fr-FR"/>
        </w:rPr>
        <w:t>s</w:t>
      </w:r>
      <w:r w:rsidRPr="001632FA">
        <w:rPr>
          <w:color w:val="000000"/>
          <w:sz w:val="22"/>
          <w:szCs w:val="22"/>
          <w:lang w:val="fr-FR"/>
        </w:rPr>
        <w:t xml:space="preserve"> de la cellule de sécurité ;</w:t>
      </w:r>
    </w:p>
    <w:p w14:paraId="133587B2" w14:textId="054195B6" w:rsidR="00D33CAB" w:rsidRPr="001632FA" w:rsidRDefault="00D33CAB" w:rsidP="00D33CAB">
      <w:pPr>
        <w:spacing w:before="100" w:beforeAutospacing="1" w:after="100" w:afterAutospacing="1"/>
        <w:jc w:val="both"/>
        <w:rPr>
          <w:i/>
          <w:iCs/>
          <w:color w:val="000000"/>
          <w:sz w:val="22"/>
          <w:szCs w:val="22"/>
          <w:lang w:val="fr-FR"/>
        </w:rPr>
      </w:pPr>
      <w:r w:rsidRPr="001632FA">
        <w:rPr>
          <w:i/>
          <w:iCs/>
          <w:color w:val="000000"/>
          <w:sz w:val="22"/>
          <w:szCs w:val="22"/>
          <w:lang w:val="fr-FR"/>
        </w:rPr>
        <w:t>Appui en matière de sécurité</w:t>
      </w:r>
    </w:p>
    <w:p w14:paraId="452A2E98" w14:textId="15AEBFF0" w:rsidR="008E0622" w:rsidRPr="001632FA" w:rsidRDefault="008E0622" w:rsidP="008E0622">
      <w:pPr>
        <w:numPr>
          <w:ilvl w:val="0"/>
          <w:numId w:val="41"/>
        </w:numPr>
        <w:spacing w:before="100" w:beforeAutospacing="1" w:after="100" w:afterAutospacing="1"/>
        <w:jc w:val="both"/>
        <w:rPr>
          <w:color w:val="000000"/>
          <w:sz w:val="22"/>
          <w:szCs w:val="22"/>
          <w:lang w:val="fr-FR"/>
        </w:rPr>
      </w:pPr>
      <w:r w:rsidRPr="001632FA">
        <w:rPr>
          <w:color w:val="000000"/>
          <w:sz w:val="22"/>
          <w:szCs w:val="22"/>
          <w:lang w:val="fr-FR"/>
        </w:rPr>
        <w:t>Contribuent à l’élaboration et à la gestion du plan de sécurité en tenant compte des besoins particuliers du bureau, du programme et/ou du personnel du PNUD ;</w:t>
      </w:r>
    </w:p>
    <w:p w14:paraId="6C061740" w14:textId="76756284" w:rsidR="008E0622" w:rsidRPr="001632FA" w:rsidRDefault="008E0622" w:rsidP="4EC300EC">
      <w:pPr>
        <w:numPr>
          <w:ilvl w:val="0"/>
          <w:numId w:val="41"/>
        </w:numPr>
        <w:spacing w:before="100" w:beforeAutospacing="1" w:after="100" w:afterAutospacing="1"/>
        <w:jc w:val="both"/>
        <w:rPr>
          <w:color w:val="000000"/>
          <w:sz w:val="22"/>
          <w:szCs w:val="22"/>
          <w:lang w:val="fr-FR"/>
        </w:rPr>
      </w:pPr>
      <w:r w:rsidRPr="4EC300EC">
        <w:rPr>
          <w:color w:val="000000" w:themeColor="text1"/>
          <w:sz w:val="22"/>
          <w:szCs w:val="22"/>
          <w:lang w:val="fr-FR"/>
        </w:rPr>
        <w:lastRenderedPageBreak/>
        <w:t>Le cas échéant, et en étroite consultation avec</w:t>
      </w:r>
      <w:r w:rsidR="00EE4498">
        <w:rPr>
          <w:color w:val="000000" w:themeColor="text1"/>
          <w:sz w:val="22"/>
          <w:szCs w:val="22"/>
          <w:lang w:val="fr-FR"/>
        </w:rPr>
        <w:t xml:space="preserve"> </w:t>
      </w:r>
      <w:r w:rsidRPr="4EC300EC">
        <w:rPr>
          <w:color w:val="000000" w:themeColor="text1"/>
          <w:sz w:val="22"/>
          <w:szCs w:val="22"/>
          <w:lang w:val="fr-FR"/>
        </w:rPr>
        <w:t xml:space="preserve">UNDSS et le Bureau de la sécurité du PNUD, contribuent à la réalisation d’évaluations et </w:t>
      </w:r>
      <w:r w:rsidR="00F2036F">
        <w:rPr>
          <w:color w:val="000000" w:themeColor="text1"/>
          <w:sz w:val="22"/>
          <w:szCs w:val="22"/>
          <w:lang w:val="fr-FR"/>
        </w:rPr>
        <w:t xml:space="preserve">celles </w:t>
      </w:r>
      <w:r w:rsidR="006C7076">
        <w:rPr>
          <w:color w:val="000000" w:themeColor="text1"/>
          <w:sz w:val="22"/>
          <w:szCs w:val="22"/>
          <w:lang w:val="fr-FR"/>
        </w:rPr>
        <w:t xml:space="preserve">des </w:t>
      </w:r>
      <w:r w:rsidR="006C7076" w:rsidRPr="4EC300EC">
        <w:rPr>
          <w:color w:val="000000" w:themeColor="text1"/>
          <w:sz w:val="22"/>
          <w:szCs w:val="22"/>
          <w:lang w:val="fr-FR"/>
        </w:rPr>
        <w:t>locaux</w:t>
      </w:r>
      <w:r w:rsidRPr="4EC300EC">
        <w:rPr>
          <w:color w:val="000000" w:themeColor="text1"/>
          <w:sz w:val="22"/>
          <w:szCs w:val="22"/>
          <w:lang w:val="fr-FR"/>
        </w:rPr>
        <w:t xml:space="preserve"> </w:t>
      </w:r>
      <w:r w:rsidR="000A25C3">
        <w:rPr>
          <w:color w:val="000000" w:themeColor="text1"/>
          <w:sz w:val="22"/>
          <w:szCs w:val="22"/>
          <w:lang w:val="fr-FR"/>
        </w:rPr>
        <w:t>du PNUD</w:t>
      </w:r>
      <w:r w:rsidRPr="4EC300EC">
        <w:rPr>
          <w:color w:val="000000" w:themeColor="text1"/>
          <w:sz w:val="22"/>
          <w:szCs w:val="22"/>
          <w:lang w:val="fr-FR"/>
        </w:rPr>
        <w:t xml:space="preserve"> et </w:t>
      </w:r>
      <w:r w:rsidR="00B75EEB">
        <w:rPr>
          <w:color w:val="000000" w:themeColor="text1"/>
          <w:sz w:val="22"/>
          <w:szCs w:val="22"/>
          <w:lang w:val="fr-FR"/>
        </w:rPr>
        <w:t xml:space="preserve">des </w:t>
      </w:r>
      <w:r w:rsidRPr="4EC300EC">
        <w:rPr>
          <w:color w:val="000000" w:themeColor="text1"/>
          <w:sz w:val="22"/>
          <w:szCs w:val="22"/>
          <w:lang w:val="fr-FR"/>
        </w:rPr>
        <w:t>résidences ;</w:t>
      </w:r>
    </w:p>
    <w:p w14:paraId="6B6030FC" w14:textId="3A46778B" w:rsidR="008E0622" w:rsidRPr="001632FA" w:rsidRDefault="008E0622" w:rsidP="008E0622">
      <w:pPr>
        <w:numPr>
          <w:ilvl w:val="0"/>
          <w:numId w:val="41"/>
        </w:numPr>
        <w:spacing w:before="100" w:beforeAutospacing="1" w:after="100" w:afterAutospacing="1"/>
        <w:jc w:val="both"/>
        <w:rPr>
          <w:color w:val="000000"/>
          <w:sz w:val="22"/>
          <w:szCs w:val="22"/>
          <w:lang w:val="fr-FR"/>
        </w:rPr>
      </w:pPr>
      <w:r w:rsidRPr="001632FA">
        <w:rPr>
          <w:color w:val="000000"/>
          <w:sz w:val="22"/>
          <w:szCs w:val="22"/>
          <w:lang w:val="fr-FR"/>
        </w:rPr>
        <w:t>Contribuent à la formation en matière de sécurité du personnel du PNUD, des gardes et d’autres personnes, le cas échéant ;</w:t>
      </w:r>
    </w:p>
    <w:p w14:paraId="3C64D1F5" w14:textId="1D604802" w:rsidR="008E0622" w:rsidRPr="001632FA" w:rsidRDefault="008E0622" w:rsidP="4EC300EC">
      <w:pPr>
        <w:numPr>
          <w:ilvl w:val="0"/>
          <w:numId w:val="41"/>
        </w:numPr>
        <w:spacing w:before="100" w:beforeAutospacing="1" w:after="100" w:afterAutospacing="1"/>
        <w:jc w:val="both"/>
        <w:rPr>
          <w:color w:val="000000"/>
          <w:sz w:val="22"/>
          <w:szCs w:val="22"/>
          <w:lang w:val="fr-FR"/>
        </w:rPr>
      </w:pPr>
      <w:r w:rsidRPr="4EC300EC">
        <w:rPr>
          <w:color w:val="000000" w:themeColor="text1"/>
          <w:sz w:val="22"/>
          <w:szCs w:val="22"/>
          <w:lang w:val="fr-FR"/>
        </w:rPr>
        <w:t xml:space="preserve">Contribuent à la préparation </w:t>
      </w:r>
      <w:r w:rsidR="00FD0694">
        <w:rPr>
          <w:color w:val="000000" w:themeColor="text1"/>
          <w:sz w:val="22"/>
          <w:szCs w:val="22"/>
          <w:lang w:val="fr-FR"/>
        </w:rPr>
        <w:t xml:space="preserve">dans les </w:t>
      </w:r>
      <w:r w:rsidR="006C7076">
        <w:rPr>
          <w:color w:val="000000" w:themeColor="text1"/>
          <w:sz w:val="22"/>
          <w:szCs w:val="22"/>
          <w:lang w:val="fr-FR"/>
        </w:rPr>
        <w:t xml:space="preserve">délais </w:t>
      </w:r>
      <w:r w:rsidR="006C7076" w:rsidRPr="4EC300EC">
        <w:rPr>
          <w:color w:val="000000" w:themeColor="text1"/>
          <w:sz w:val="22"/>
          <w:szCs w:val="22"/>
          <w:lang w:val="fr-FR"/>
        </w:rPr>
        <w:t>des</w:t>
      </w:r>
      <w:r w:rsidRPr="4EC300EC">
        <w:rPr>
          <w:color w:val="000000" w:themeColor="text1"/>
          <w:sz w:val="22"/>
          <w:szCs w:val="22"/>
          <w:lang w:val="fr-FR"/>
        </w:rPr>
        <w:t xml:space="preserve"> rapports de sécurité du PNUD et les soumettent au plus haut représentant du PNUD au niveau national, au Bureau de la sécurité du PNUD, ainsi qu’à UNDSS au niveau national ;</w:t>
      </w:r>
    </w:p>
    <w:p w14:paraId="280504FA" w14:textId="27DD11BB" w:rsidR="008E0622" w:rsidRPr="001632FA" w:rsidRDefault="008E0622" w:rsidP="008E0622">
      <w:pPr>
        <w:numPr>
          <w:ilvl w:val="0"/>
          <w:numId w:val="41"/>
        </w:numPr>
        <w:spacing w:before="100" w:beforeAutospacing="1" w:after="100" w:afterAutospacing="1"/>
        <w:jc w:val="both"/>
        <w:rPr>
          <w:color w:val="000000"/>
          <w:sz w:val="22"/>
          <w:szCs w:val="22"/>
          <w:lang w:val="fr-FR"/>
        </w:rPr>
      </w:pPr>
      <w:r w:rsidRPr="001632FA">
        <w:rPr>
          <w:color w:val="000000"/>
          <w:sz w:val="22"/>
          <w:szCs w:val="22"/>
          <w:lang w:val="fr-FR"/>
        </w:rPr>
        <w:t>Contribuent à la mise en œuvre de mesures de sécurité physique et SRM pour les locaux du PNUD ;</w:t>
      </w:r>
    </w:p>
    <w:p w14:paraId="66FE0341" w14:textId="3AF1D6A1" w:rsidR="00A215F6" w:rsidRPr="001632FA" w:rsidRDefault="00A215F6" w:rsidP="4EC300EC">
      <w:pPr>
        <w:numPr>
          <w:ilvl w:val="0"/>
          <w:numId w:val="41"/>
        </w:numPr>
        <w:spacing w:before="100" w:beforeAutospacing="1" w:after="100" w:afterAutospacing="1"/>
        <w:jc w:val="both"/>
        <w:rPr>
          <w:color w:val="000000"/>
          <w:sz w:val="22"/>
          <w:szCs w:val="22"/>
          <w:lang w:val="fr-FR"/>
        </w:rPr>
      </w:pPr>
      <w:r w:rsidRPr="4EC300EC">
        <w:rPr>
          <w:color w:val="000000" w:themeColor="text1"/>
          <w:sz w:val="22"/>
          <w:szCs w:val="22"/>
          <w:lang w:val="fr-FR"/>
        </w:rPr>
        <w:t xml:space="preserve">Signalent tous les incidents liés à la sécurité au plus haut représentant du PNUD au niveau national ou au deuxième plus haut fonctionnaire du PNUD auquel les responsabilités en matière de sécurité ont été déléguées, au P/C/SA </w:t>
      </w:r>
      <w:r w:rsidR="00072798" w:rsidRPr="4EC300EC">
        <w:rPr>
          <w:color w:val="000000" w:themeColor="text1"/>
          <w:sz w:val="22"/>
          <w:szCs w:val="22"/>
          <w:lang w:val="fr-FR"/>
        </w:rPr>
        <w:t>d</w:t>
      </w:r>
      <w:r w:rsidR="00072798">
        <w:rPr>
          <w:color w:val="000000" w:themeColor="text1"/>
          <w:sz w:val="22"/>
          <w:szCs w:val="22"/>
          <w:lang w:val="fr-FR"/>
        </w:rPr>
        <w:t>’UNDSS</w:t>
      </w:r>
      <w:r w:rsidRPr="4EC300EC">
        <w:rPr>
          <w:color w:val="000000" w:themeColor="text1"/>
          <w:sz w:val="22"/>
          <w:szCs w:val="22"/>
          <w:lang w:val="fr-FR"/>
        </w:rPr>
        <w:t xml:space="preserve"> et au Bureau de la sécurité du PNUD ;</w:t>
      </w:r>
    </w:p>
    <w:p w14:paraId="1AF466F0" w14:textId="0F80E8C7" w:rsidR="00A215F6" w:rsidRPr="001632FA" w:rsidRDefault="00A215F6" w:rsidP="4EC300EC">
      <w:pPr>
        <w:numPr>
          <w:ilvl w:val="0"/>
          <w:numId w:val="41"/>
        </w:numPr>
        <w:spacing w:before="100" w:beforeAutospacing="1" w:after="100" w:afterAutospacing="1"/>
        <w:jc w:val="both"/>
        <w:rPr>
          <w:color w:val="000000"/>
          <w:sz w:val="22"/>
          <w:szCs w:val="22"/>
          <w:lang w:val="fr-FR"/>
        </w:rPr>
      </w:pPr>
      <w:r w:rsidRPr="4EC300EC">
        <w:rPr>
          <w:color w:val="000000" w:themeColor="text1"/>
          <w:sz w:val="22"/>
          <w:szCs w:val="22"/>
          <w:lang w:val="fr-FR"/>
        </w:rPr>
        <w:t>En cas de demande et en étroite coopération avec</w:t>
      </w:r>
      <w:r w:rsidR="00EE4498">
        <w:rPr>
          <w:color w:val="000000" w:themeColor="text1"/>
          <w:sz w:val="22"/>
          <w:szCs w:val="22"/>
          <w:lang w:val="fr-FR"/>
        </w:rPr>
        <w:t xml:space="preserve"> </w:t>
      </w:r>
      <w:r w:rsidRPr="4EC300EC">
        <w:rPr>
          <w:color w:val="000000" w:themeColor="text1"/>
          <w:sz w:val="22"/>
          <w:szCs w:val="22"/>
          <w:lang w:val="fr-FR"/>
        </w:rPr>
        <w:t>UNDSS, maintiennent un contact étroit et assurent la liaison avec les organismes publics du pays hôte et les autres organismes des Nations Unies ;</w:t>
      </w:r>
    </w:p>
    <w:p w14:paraId="64F3D5A6" w14:textId="1AE935B7" w:rsidR="00A215F6" w:rsidRPr="001632FA" w:rsidRDefault="00A215F6" w:rsidP="008E0622">
      <w:pPr>
        <w:numPr>
          <w:ilvl w:val="0"/>
          <w:numId w:val="41"/>
        </w:numPr>
        <w:spacing w:before="100" w:beforeAutospacing="1" w:after="100" w:afterAutospacing="1"/>
        <w:jc w:val="both"/>
        <w:rPr>
          <w:color w:val="000000"/>
          <w:sz w:val="22"/>
          <w:szCs w:val="22"/>
          <w:lang w:val="fr-FR"/>
        </w:rPr>
      </w:pPr>
      <w:r w:rsidRPr="001632FA">
        <w:rPr>
          <w:color w:val="000000"/>
          <w:sz w:val="22"/>
          <w:szCs w:val="22"/>
          <w:lang w:val="fr-FR"/>
        </w:rPr>
        <w:t>Contribuent au contrôle du respect des exigences approuvées en matière de SRM, des politiques et des procédures de sécurité.</w:t>
      </w:r>
    </w:p>
    <w:p w14:paraId="20A40CEB" w14:textId="77777777" w:rsidR="000A5C21" w:rsidRPr="001632FA" w:rsidRDefault="000A5C21" w:rsidP="00240274">
      <w:pPr>
        <w:ind w:left="720"/>
        <w:jc w:val="both"/>
        <w:rPr>
          <w:color w:val="000000"/>
          <w:sz w:val="22"/>
          <w:szCs w:val="22"/>
          <w:lang w:val="fr-FR"/>
        </w:rPr>
      </w:pPr>
    </w:p>
    <w:p w14:paraId="4630A216" w14:textId="05BC2960" w:rsidR="00B06C5E" w:rsidRPr="001632FA" w:rsidRDefault="00A215F6" w:rsidP="00A215F6">
      <w:pPr>
        <w:ind w:left="360" w:hanging="360"/>
        <w:jc w:val="both"/>
        <w:rPr>
          <w:b/>
          <w:i/>
          <w:color w:val="000000"/>
          <w:sz w:val="22"/>
          <w:szCs w:val="22"/>
          <w:u w:val="single"/>
          <w:lang w:val="fr-FR"/>
        </w:rPr>
      </w:pPr>
      <w:r w:rsidRPr="001632FA">
        <w:rPr>
          <w:b/>
          <w:i/>
          <w:color w:val="000000"/>
          <w:sz w:val="22"/>
          <w:szCs w:val="22"/>
          <w:lang w:val="fr-FR"/>
        </w:rPr>
        <w:t>K.</w:t>
      </w:r>
      <w:r w:rsidRPr="001632FA">
        <w:rPr>
          <w:b/>
          <w:i/>
          <w:color w:val="000000"/>
          <w:sz w:val="22"/>
          <w:szCs w:val="22"/>
          <w:lang w:val="fr-FR"/>
        </w:rPr>
        <w:tab/>
      </w:r>
      <w:r w:rsidR="00100DD1" w:rsidRPr="001632FA">
        <w:rPr>
          <w:b/>
          <w:i/>
          <w:color w:val="000000"/>
          <w:sz w:val="22"/>
          <w:szCs w:val="22"/>
          <w:u w:val="single"/>
          <w:lang w:val="fr-FR"/>
        </w:rPr>
        <w:t>Les Points focaux institutionnels pour les questions de sécurité du PNUD</w:t>
      </w:r>
      <w:r w:rsidRPr="001632FA">
        <w:rPr>
          <w:b/>
          <w:i/>
          <w:color w:val="000000"/>
          <w:sz w:val="22"/>
          <w:szCs w:val="22"/>
          <w:u w:val="single"/>
          <w:lang w:val="fr-FR"/>
        </w:rPr>
        <w:t xml:space="preserve"> au niveau national</w:t>
      </w:r>
      <w:r w:rsidR="00FF6983" w:rsidRPr="001632FA">
        <w:rPr>
          <w:rStyle w:val="FootnoteReference"/>
          <w:b/>
          <w:iCs/>
          <w:color w:val="000000"/>
          <w:sz w:val="22"/>
          <w:szCs w:val="22"/>
          <w:u w:val="single"/>
          <w:lang w:val="fr-FR"/>
        </w:rPr>
        <w:footnoteReference w:id="18"/>
      </w:r>
    </w:p>
    <w:p w14:paraId="52C6FB7C" w14:textId="48A8C756" w:rsidR="00B06C5E" w:rsidRPr="001632FA" w:rsidRDefault="00B06C5E" w:rsidP="00284C61">
      <w:pPr>
        <w:jc w:val="both"/>
        <w:rPr>
          <w:bCs/>
          <w:color w:val="000000"/>
          <w:sz w:val="22"/>
          <w:szCs w:val="22"/>
          <w:lang w:val="fr-FR"/>
        </w:rPr>
      </w:pPr>
    </w:p>
    <w:p w14:paraId="0DF40EAE" w14:textId="40200FE8" w:rsidR="00284C61" w:rsidRPr="001632FA" w:rsidRDefault="00284C61" w:rsidP="00284C61">
      <w:pPr>
        <w:jc w:val="both"/>
        <w:rPr>
          <w:bCs/>
          <w:i/>
          <w:iCs/>
          <w:color w:val="000000"/>
          <w:sz w:val="22"/>
          <w:szCs w:val="22"/>
          <w:lang w:val="fr-FR"/>
        </w:rPr>
      </w:pPr>
      <w:r w:rsidRPr="001632FA">
        <w:rPr>
          <w:bCs/>
          <w:i/>
          <w:iCs/>
          <w:color w:val="000000"/>
          <w:sz w:val="22"/>
          <w:szCs w:val="22"/>
          <w:lang w:val="fr-FR"/>
        </w:rPr>
        <w:t>Gestion de la sécurité</w:t>
      </w:r>
    </w:p>
    <w:p w14:paraId="4D45CCBD" w14:textId="77777777" w:rsidR="00284C61" w:rsidRPr="001632FA" w:rsidRDefault="00284C61" w:rsidP="00284C61">
      <w:pPr>
        <w:jc w:val="both"/>
        <w:rPr>
          <w:bCs/>
          <w:color w:val="000000"/>
          <w:sz w:val="22"/>
          <w:szCs w:val="22"/>
          <w:lang w:val="fr-FR"/>
        </w:rPr>
      </w:pPr>
    </w:p>
    <w:p w14:paraId="36AAA78D" w14:textId="395FEA29" w:rsidR="00B06C5E" w:rsidRPr="001632FA" w:rsidRDefault="00937C6B" w:rsidP="005D068F">
      <w:pPr>
        <w:numPr>
          <w:ilvl w:val="0"/>
          <w:numId w:val="11"/>
        </w:numPr>
        <w:ind w:left="720"/>
        <w:jc w:val="both"/>
        <w:rPr>
          <w:color w:val="000000"/>
          <w:sz w:val="22"/>
          <w:szCs w:val="22"/>
          <w:lang w:val="fr-FR"/>
        </w:rPr>
      </w:pPr>
      <w:r>
        <w:rPr>
          <w:color w:val="000000"/>
          <w:sz w:val="22"/>
          <w:szCs w:val="22"/>
          <w:lang w:val="fr-FR"/>
        </w:rPr>
        <w:t xml:space="preserve">Lorsque désignés par </w:t>
      </w:r>
      <w:r w:rsidR="002951AF" w:rsidRPr="001632FA">
        <w:rPr>
          <w:color w:val="000000"/>
          <w:sz w:val="22"/>
          <w:szCs w:val="22"/>
          <w:lang w:val="fr-FR"/>
        </w:rPr>
        <w:t xml:space="preserve"> le plus haut représentant du PNUD , </w:t>
      </w:r>
      <w:r>
        <w:rPr>
          <w:color w:val="000000"/>
          <w:sz w:val="22"/>
          <w:szCs w:val="22"/>
          <w:lang w:val="fr-FR"/>
        </w:rPr>
        <w:t xml:space="preserve">ils/elles </w:t>
      </w:r>
      <w:r w:rsidR="002951AF" w:rsidRPr="001632FA">
        <w:rPr>
          <w:color w:val="000000"/>
          <w:sz w:val="22"/>
          <w:szCs w:val="22"/>
          <w:lang w:val="fr-FR"/>
        </w:rPr>
        <w:t>gèrent les questions de sécurité quotidiennes du PNUD ;</w:t>
      </w:r>
    </w:p>
    <w:p w14:paraId="4BEAAE74" w14:textId="51AC2144" w:rsidR="00B06C5E" w:rsidRPr="001632FA" w:rsidRDefault="002951AF" w:rsidP="005D068F">
      <w:pPr>
        <w:numPr>
          <w:ilvl w:val="0"/>
          <w:numId w:val="11"/>
        </w:numPr>
        <w:ind w:left="720"/>
        <w:jc w:val="both"/>
        <w:rPr>
          <w:color w:val="000000"/>
          <w:sz w:val="22"/>
          <w:szCs w:val="22"/>
          <w:lang w:val="fr-FR"/>
        </w:rPr>
      </w:pPr>
      <w:r w:rsidRPr="001632FA">
        <w:rPr>
          <w:color w:val="000000"/>
          <w:sz w:val="22"/>
          <w:szCs w:val="22"/>
          <w:lang w:val="fr-FR"/>
        </w:rPr>
        <w:t>S’assurent que les questions de sécurité relatives au PNUD sont suffisamment prises en compte dans les plans de sécurité spécifiques au pays/à la région et dans le processus SRM ;</w:t>
      </w:r>
    </w:p>
    <w:p w14:paraId="05337701" w14:textId="42471530" w:rsidR="00B06C5E" w:rsidRPr="001632FA" w:rsidRDefault="002951AF" w:rsidP="005D068F">
      <w:pPr>
        <w:numPr>
          <w:ilvl w:val="0"/>
          <w:numId w:val="11"/>
        </w:numPr>
        <w:ind w:left="720"/>
        <w:jc w:val="both"/>
        <w:rPr>
          <w:color w:val="000000"/>
          <w:sz w:val="22"/>
          <w:szCs w:val="22"/>
          <w:lang w:val="fr-FR"/>
        </w:rPr>
      </w:pPr>
      <w:r w:rsidRPr="001632FA">
        <w:rPr>
          <w:color w:val="000000"/>
          <w:sz w:val="22"/>
          <w:szCs w:val="22"/>
          <w:lang w:val="fr-FR"/>
        </w:rPr>
        <w:t>Contribuent à intégrer la sécurité dans toutes les activités, opérations et programmes du PNUD ;</w:t>
      </w:r>
    </w:p>
    <w:p w14:paraId="341210A0" w14:textId="2FA6FE69" w:rsidR="00B06C5E" w:rsidRPr="001632FA" w:rsidRDefault="00016662" w:rsidP="005D068F">
      <w:pPr>
        <w:numPr>
          <w:ilvl w:val="0"/>
          <w:numId w:val="11"/>
        </w:numPr>
        <w:ind w:left="720"/>
        <w:jc w:val="both"/>
        <w:rPr>
          <w:color w:val="000000"/>
          <w:sz w:val="22"/>
          <w:szCs w:val="22"/>
          <w:lang w:val="fr-FR"/>
        </w:rPr>
      </w:pPr>
      <w:r w:rsidRPr="4EC300EC">
        <w:rPr>
          <w:color w:val="000000" w:themeColor="text1"/>
          <w:sz w:val="22"/>
          <w:szCs w:val="22"/>
          <w:lang w:val="fr-FR"/>
        </w:rPr>
        <w:t>Consultent étroitement</w:t>
      </w:r>
      <w:r w:rsidR="00297F76">
        <w:rPr>
          <w:color w:val="000000" w:themeColor="text1"/>
          <w:sz w:val="22"/>
          <w:szCs w:val="22"/>
          <w:lang w:val="fr-FR"/>
        </w:rPr>
        <w:t xml:space="preserve"> </w:t>
      </w:r>
      <w:r w:rsidRPr="4EC300EC">
        <w:rPr>
          <w:color w:val="000000" w:themeColor="text1"/>
          <w:sz w:val="22"/>
          <w:szCs w:val="22"/>
          <w:lang w:val="fr-FR"/>
        </w:rPr>
        <w:t>UNDSS/</w:t>
      </w:r>
      <w:r w:rsidR="00A74037" w:rsidRPr="4EC300EC">
        <w:rPr>
          <w:color w:val="000000" w:themeColor="text1"/>
          <w:sz w:val="22"/>
          <w:szCs w:val="22"/>
          <w:lang w:val="fr-FR"/>
        </w:rPr>
        <w:t xml:space="preserve">Bureau </w:t>
      </w:r>
      <w:r w:rsidR="002D16DF" w:rsidRPr="4EC300EC">
        <w:rPr>
          <w:color w:val="000000" w:themeColor="text1"/>
          <w:sz w:val="22"/>
          <w:szCs w:val="22"/>
          <w:lang w:val="fr-FR"/>
        </w:rPr>
        <w:t xml:space="preserve">de la </w:t>
      </w:r>
      <w:r w:rsidR="006E2FBD" w:rsidRPr="4EC300EC">
        <w:rPr>
          <w:color w:val="000000" w:themeColor="text1"/>
          <w:sz w:val="22"/>
          <w:szCs w:val="22"/>
          <w:lang w:val="fr-FR"/>
        </w:rPr>
        <w:t>s</w:t>
      </w:r>
      <w:r w:rsidR="00A74037" w:rsidRPr="4EC300EC">
        <w:rPr>
          <w:color w:val="000000" w:themeColor="text1"/>
          <w:sz w:val="22"/>
          <w:szCs w:val="22"/>
          <w:lang w:val="fr-FR"/>
        </w:rPr>
        <w:t xml:space="preserve">écurité du </w:t>
      </w:r>
      <w:r w:rsidRPr="4EC300EC">
        <w:rPr>
          <w:color w:val="000000" w:themeColor="text1"/>
          <w:sz w:val="22"/>
          <w:szCs w:val="22"/>
          <w:lang w:val="fr-FR"/>
        </w:rPr>
        <w:t>PNUD, en fournissant et en partageant des informations sur la sécurité et la sûreté, le cas échéant, avec le personnel du PNUD, y compris des séances d’information pour les nouveaux arrivants ;</w:t>
      </w:r>
    </w:p>
    <w:p w14:paraId="1C0E511C" w14:textId="25D9ED3E" w:rsidR="00B06C5E" w:rsidRPr="001632FA" w:rsidRDefault="009F5624" w:rsidP="005D068F">
      <w:pPr>
        <w:numPr>
          <w:ilvl w:val="0"/>
          <w:numId w:val="11"/>
        </w:numPr>
        <w:ind w:left="720"/>
        <w:jc w:val="both"/>
        <w:rPr>
          <w:sz w:val="22"/>
          <w:szCs w:val="22"/>
          <w:lang w:val="fr-FR"/>
        </w:rPr>
      </w:pPr>
      <w:r w:rsidRPr="001632FA">
        <w:rPr>
          <w:sz w:val="22"/>
          <w:szCs w:val="22"/>
          <w:lang w:val="fr-FR"/>
        </w:rPr>
        <w:t xml:space="preserve">Fournissent des informations sur la sécurité </w:t>
      </w:r>
      <w:r w:rsidR="008C5C50" w:rsidRPr="001632FA">
        <w:rPr>
          <w:sz w:val="22"/>
          <w:szCs w:val="22"/>
          <w:lang w:val="fr-FR"/>
        </w:rPr>
        <w:t xml:space="preserve">résidentielle </w:t>
      </w:r>
      <w:r w:rsidRPr="001632FA">
        <w:rPr>
          <w:sz w:val="22"/>
          <w:szCs w:val="22"/>
          <w:lang w:val="fr-FR"/>
        </w:rPr>
        <w:t>au personnel national et international ;</w:t>
      </w:r>
    </w:p>
    <w:p w14:paraId="6C4A641B" w14:textId="16CF2E13" w:rsidR="00B06C5E" w:rsidRPr="001632FA" w:rsidRDefault="002951AF" w:rsidP="005D068F">
      <w:pPr>
        <w:numPr>
          <w:ilvl w:val="0"/>
          <w:numId w:val="11"/>
        </w:numPr>
        <w:ind w:left="720"/>
        <w:jc w:val="both"/>
        <w:rPr>
          <w:sz w:val="22"/>
          <w:szCs w:val="22"/>
          <w:lang w:val="fr-FR"/>
        </w:rPr>
      </w:pPr>
      <w:r w:rsidRPr="001632FA">
        <w:rPr>
          <w:sz w:val="22"/>
          <w:szCs w:val="22"/>
          <w:lang w:val="fr-FR"/>
        </w:rPr>
        <w:t xml:space="preserve">Contribuent à </w:t>
      </w:r>
      <w:r w:rsidR="009F5624" w:rsidRPr="001632FA">
        <w:rPr>
          <w:sz w:val="22"/>
          <w:szCs w:val="22"/>
          <w:lang w:val="fr-FR"/>
        </w:rPr>
        <w:t>la mise en œuvre des mesures SRM et des RSM pour le PNUD ;</w:t>
      </w:r>
    </w:p>
    <w:p w14:paraId="7CEF3DD7" w14:textId="028B6138" w:rsidR="00B06C5E" w:rsidRPr="001632FA" w:rsidRDefault="00310F11" w:rsidP="005D068F">
      <w:pPr>
        <w:numPr>
          <w:ilvl w:val="0"/>
          <w:numId w:val="11"/>
        </w:numPr>
        <w:ind w:left="720"/>
        <w:jc w:val="both"/>
        <w:rPr>
          <w:sz w:val="22"/>
          <w:szCs w:val="22"/>
          <w:lang w:val="fr-FR"/>
        </w:rPr>
      </w:pPr>
      <w:r w:rsidRPr="001632FA">
        <w:rPr>
          <w:sz w:val="22"/>
          <w:szCs w:val="22"/>
          <w:lang w:val="fr-FR"/>
        </w:rPr>
        <w:t>Contribuent à l’inclusion des considérations de sécurité dans le plan de continuité des opérations (BCP) du PNUD ;</w:t>
      </w:r>
    </w:p>
    <w:p w14:paraId="6B7C6808" w14:textId="347AE1FB" w:rsidR="00B06C5E" w:rsidRPr="001632FA" w:rsidRDefault="004F23C4" w:rsidP="005D068F">
      <w:pPr>
        <w:numPr>
          <w:ilvl w:val="0"/>
          <w:numId w:val="11"/>
        </w:numPr>
        <w:ind w:left="720"/>
        <w:jc w:val="both"/>
        <w:rPr>
          <w:color w:val="000000"/>
          <w:sz w:val="22"/>
          <w:szCs w:val="22"/>
          <w:lang w:val="fr-FR"/>
        </w:rPr>
      </w:pPr>
      <w:r w:rsidRPr="4EC300EC">
        <w:rPr>
          <w:color w:val="000000" w:themeColor="text1"/>
          <w:sz w:val="22"/>
          <w:szCs w:val="22"/>
          <w:lang w:val="fr-FR"/>
        </w:rPr>
        <w:t>Signalent</w:t>
      </w:r>
      <w:r w:rsidR="00886BEF" w:rsidRPr="4EC300EC">
        <w:rPr>
          <w:color w:val="000000" w:themeColor="text1"/>
          <w:sz w:val="22"/>
          <w:szCs w:val="22"/>
          <w:lang w:val="fr-FR"/>
        </w:rPr>
        <w:t xml:space="preserve"> </w:t>
      </w:r>
      <w:r w:rsidR="00310F11" w:rsidRPr="4EC300EC">
        <w:rPr>
          <w:color w:val="000000" w:themeColor="text1"/>
          <w:sz w:val="22"/>
          <w:szCs w:val="22"/>
          <w:lang w:val="fr-FR"/>
        </w:rPr>
        <w:t xml:space="preserve">immédiatement </w:t>
      </w:r>
      <w:r w:rsidRPr="4EC300EC">
        <w:rPr>
          <w:color w:val="000000" w:themeColor="text1"/>
          <w:sz w:val="22"/>
          <w:szCs w:val="22"/>
          <w:lang w:val="fr-FR"/>
        </w:rPr>
        <w:t>t</w:t>
      </w:r>
      <w:r w:rsidR="008C5948" w:rsidRPr="4EC300EC">
        <w:rPr>
          <w:color w:val="000000" w:themeColor="text1"/>
          <w:sz w:val="22"/>
          <w:szCs w:val="22"/>
          <w:lang w:val="fr-FR"/>
        </w:rPr>
        <w:t>ous les incidents liés à la sécurité impliquant des membres du personnel du PNUD et les membres de leur famille remplissant les conditions requises à</w:t>
      </w:r>
      <w:r w:rsidR="00297F76">
        <w:rPr>
          <w:color w:val="000000" w:themeColor="text1"/>
          <w:sz w:val="22"/>
          <w:szCs w:val="22"/>
          <w:lang w:val="fr-FR"/>
        </w:rPr>
        <w:t xml:space="preserve"> </w:t>
      </w:r>
      <w:r w:rsidR="008C5948" w:rsidRPr="4EC300EC">
        <w:rPr>
          <w:color w:val="000000" w:themeColor="text1"/>
          <w:sz w:val="22"/>
          <w:szCs w:val="22"/>
          <w:lang w:val="fr-FR"/>
        </w:rPr>
        <w:t>UNDSS et au Bureau de la sécurité du PNUD ;</w:t>
      </w:r>
    </w:p>
    <w:p w14:paraId="1EAFE0F6" w14:textId="6B2F83B8" w:rsidR="00B06C5E" w:rsidRPr="001632FA" w:rsidRDefault="00310F11" w:rsidP="005D068F">
      <w:pPr>
        <w:numPr>
          <w:ilvl w:val="0"/>
          <w:numId w:val="11"/>
        </w:numPr>
        <w:ind w:left="720"/>
        <w:jc w:val="both"/>
        <w:rPr>
          <w:color w:val="000000"/>
          <w:sz w:val="22"/>
          <w:szCs w:val="22"/>
          <w:lang w:val="fr-FR"/>
        </w:rPr>
      </w:pPr>
      <w:r w:rsidRPr="001632FA">
        <w:rPr>
          <w:color w:val="000000"/>
          <w:sz w:val="22"/>
          <w:szCs w:val="22"/>
          <w:lang w:val="fr-FR"/>
        </w:rPr>
        <w:t>Le cas échéant, s</w:t>
      </w:r>
      <w:r w:rsidR="00B91F3C" w:rsidRPr="001632FA">
        <w:rPr>
          <w:color w:val="000000"/>
          <w:sz w:val="22"/>
          <w:szCs w:val="22"/>
          <w:lang w:val="fr-FR"/>
        </w:rPr>
        <w:t>ont memb</w:t>
      </w:r>
      <w:r w:rsidR="00DA6E7C" w:rsidRPr="001632FA">
        <w:rPr>
          <w:color w:val="000000"/>
          <w:sz w:val="22"/>
          <w:szCs w:val="22"/>
          <w:lang w:val="fr-FR"/>
        </w:rPr>
        <w:t>res</w:t>
      </w:r>
      <w:r w:rsidR="00B91F3C" w:rsidRPr="001632FA">
        <w:rPr>
          <w:color w:val="000000"/>
          <w:sz w:val="22"/>
          <w:szCs w:val="22"/>
          <w:lang w:val="fr-FR"/>
        </w:rPr>
        <w:t xml:space="preserve"> de la </w:t>
      </w:r>
      <w:r w:rsidR="00641725" w:rsidRPr="001632FA">
        <w:rPr>
          <w:color w:val="000000"/>
          <w:sz w:val="22"/>
          <w:szCs w:val="22"/>
          <w:lang w:val="fr-FR"/>
        </w:rPr>
        <w:t>c</w:t>
      </w:r>
      <w:r w:rsidR="00B91F3C" w:rsidRPr="001632FA">
        <w:rPr>
          <w:color w:val="000000"/>
          <w:sz w:val="22"/>
          <w:szCs w:val="22"/>
          <w:lang w:val="fr-FR"/>
        </w:rPr>
        <w:t>ellule de sécurité</w:t>
      </w:r>
      <w:r w:rsidRPr="001632FA">
        <w:rPr>
          <w:color w:val="000000"/>
          <w:sz w:val="22"/>
          <w:szCs w:val="22"/>
          <w:lang w:val="fr-FR"/>
        </w:rPr>
        <w:t> ;</w:t>
      </w:r>
    </w:p>
    <w:p w14:paraId="5C560B84" w14:textId="1DECA6CA" w:rsidR="00B06C5E" w:rsidRPr="001632FA" w:rsidRDefault="00310F11" w:rsidP="005D068F">
      <w:pPr>
        <w:numPr>
          <w:ilvl w:val="0"/>
          <w:numId w:val="11"/>
        </w:numPr>
        <w:ind w:left="720"/>
        <w:jc w:val="both"/>
        <w:rPr>
          <w:color w:val="000000"/>
          <w:sz w:val="22"/>
          <w:szCs w:val="22"/>
          <w:lang w:val="fr-FR"/>
        </w:rPr>
      </w:pPr>
      <w:r w:rsidRPr="001632FA">
        <w:rPr>
          <w:color w:val="000000"/>
          <w:sz w:val="22"/>
          <w:szCs w:val="22"/>
          <w:lang w:val="fr-FR"/>
        </w:rPr>
        <w:t>Assurent une liaison étroite avec le Bureau de la sécurité du PNUD par l’intermédiaire du RSA/SRSS pour tout appui, assistance, politique ou autre conseil et orientation nécessaire en matière de sécurité ;</w:t>
      </w:r>
    </w:p>
    <w:p w14:paraId="0E00246B" w14:textId="3681D3A5" w:rsidR="00310F11" w:rsidRPr="001632FA" w:rsidRDefault="00310F11" w:rsidP="00310F11">
      <w:pPr>
        <w:widowControl w:val="0"/>
        <w:autoSpaceDE w:val="0"/>
        <w:autoSpaceDN w:val="0"/>
        <w:adjustRightInd w:val="0"/>
        <w:ind w:left="1080"/>
        <w:jc w:val="both"/>
        <w:rPr>
          <w:color w:val="000000"/>
          <w:sz w:val="22"/>
          <w:szCs w:val="22"/>
          <w:lang w:val="fr-FR"/>
        </w:rPr>
      </w:pPr>
    </w:p>
    <w:p w14:paraId="2DA13251" w14:textId="2407B844" w:rsidR="00310F11" w:rsidRPr="001632FA" w:rsidRDefault="00FF11D2" w:rsidP="00FF11D2">
      <w:pPr>
        <w:widowControl w:val="0"/>
        <w:autoSpaceDE w:val="0"/>
        <w:autoSpaceDN w:val="0"/>
        <w:adjustRightInd w:val="0"/>
        <w:jc w:val="both"/>
        <w:rPr>
          <w:i/>
          <w:iCs/>
          <w:color w:val="000000"/>
          <w:sz w:val="22"/>
          <w:szCs w:val="22"/>
          <w:lang w:val="fr-FR"/>
        </w:rPr>
      </w:pPr>
      <w:r w:rsidRPr="001632FA">
        <w:rPr>
          <w:i/>
          <w:iCs/>
          <w:color w:val="000000"/>
          <w:sz w:val="22"/>
          <w:szCs w:val="22"/>
          <w:lang w:val="fr-FR"/>
        </w:rPr>
        <w:t>Conformité</w:t>
      </w:r>
    </w:p>
    <w:p w14:paraId="4F9CB348" w14:textId="77777777" w:rsidR="00310F11" w:rsidRPr="001632FA" w:rsidRDefault="00310F11" w:rsidP="00FF11D2">
      <w:pPr>
        <w:widowControl w:val="0"/>
        <w:autoSpaceDE w:val="0"/>
        <w:autoSpaceDN w:val="0"/>
        <w:adjustRightInd w:val="0"/>
        <w:jc w:val="both"/>
        <w:rPr>
          <w:color w:val="000000"/>
          <w:sz w:val="22"/>
          <w:szCs w:val="22"/>
          <w:lang w:val="fr-FR"/>
        </w:rPr>
      </w:pPr>
    </w:p>
    <w:p w14:paraId="0B315F8C" w14:textId="2279C301" w:rsidR="00B06C5E" w:rsidRPr="001632FA" w:rsidRDefault="00FF11D2" w:rsidP="005D068F">
      <w:pPr>
        <w:widowControl w:val="0"/>
        <w:numPr>
          <w:ilvl w:val="0"/>
          <w:numId w:val="11"/>
        </w:numPr>
        <w:autoSpaceDE w:val="0"/>
        <w:autoSpaceDN w:val="0"/>
        <w:adjustRightInd w:val="0"/>
        <w:ind w:left="720"/>
        <w:jc w:val="both"/>
        <w:rPr>
          <w:color w:val="000000"/>
          <w:sz w:val="22"/>
          <w:szCs w:val="22"/>
          <w:lang w:val="fr-FR"/>
        </w:rPr>
      </w:pPr>
      <w:r w:rsidRPr="001632FA">
        <w:rPr>
          <w:color w:val="000000"/>
          <w:sz w:val="22"/>
          <w:szCs w:val="22"/>
          <w:lang w:val="fr-FR"/>
        </w:rPr>
        <w:t>Contribuent au contrôle du respect des règles, y compris la mise en œuvre des politiques et des procédures de sécurité et la formation obligatoire du personnel du PNUD en matière de sécurité ;</w:t>
      </w:r>
    </w:p>
    <w:p w14:paraId="73F8BB78" w14:textId="36175CC8" w:rsidR="00FF11D2" w:rsidRPr="001632FA" w:rsidRDefault="00FF11D2" w:rsidP="005D068F">
      <w:pPr>
        <w:widowControl w:val="0"/>
        <w:numPr>
          <w:ilvl w:val="0"/>
          <w:numId w:val="11"/>
        </w:numPr>
        <w:autoSpaceDE w:val="0"/>
        <w:autoSpaceDN w:val="0"/>
        <w:adjustRightInd w:val="0"/>
        <w:ind w:left="720"/>
        <w:jc w:val="both"/>
        <w:rPr>
          <w:color w:val="000000"/>
          <w:sz w:val="22"/>
          <w:szCs w:val="22"/>
          <w:lang w:val="fr-FR"/>
        </w:rPr>
      </w:pPr>
      <w:r w:rsidRPr="001632FA">
        <w:rPr>
          <w:color w:val="000000"/>
          <w:sz w:val="22"/>
          <w:szCs w:val="22"/>
          <w:lang w:val="fr-FR"/>
        </w:rPr>
        <w:t>Réalisent au nom du RR l’enquête sur la conformité du PNUD aux mesures de sécurité ;</w:t>
      </w:r>
    </w:p>
    <w:p w14:paraId="343ACF43" w14:textId="721E8237" w:rsidR="00FF11D2" w:rsidRPr="001632FA" w:rsidRDefault="00FF11D2" w:rsidP="005D068F">
      <w:pPr>
        <w:widowControl w:val="0"/>
        <w:numPr>
          <w:ilvl w:val="0"/>
          <w:numId w:val="11"/>
        </w:numPr>
        <w:autoSpaceDE w:val="0"/>
        <w:autoSpaceDN w:val="0"/>
        <w:adjustRightInd w:val="0"/>
        <w:ind w:left="720"/>
        <w:jc w:val="both"/>
        <w:rPr>
          <w:color w:val="000000"/>
          <w:sz w:val="22"/>
          <w:szCs w:val="22"/>
          <w:lang w:val="fr-FR"/>
        </w:rPr>
      </w:pPr>
      <w:r w:rsidRPr="001632FA">
        <w:rPr>
          <w:color w:val="000000"/>
          <w:sz w:val="22"/>
          <w:szCs w:val="22"/>
          <w:lang w:val="fr-FR"/>
        </w:rPr>
        <w:t xml:space="preserve">Demandent le financement </w:t>
      </w:r>
      <w:r w:rsidR="00B7420D">
        <w:rPr>
          <w:color w:val="000000"/>
          <w:sz w:val="22"/>
          <w:szCs w:val="22"/>
          <w:lang w:val="fr-FR"/>
        </w:rPr>
        <w:t xml:space="preserve">des mesures obligatoires de </w:t>
      </w:r>
      <w:r w:rsidR="001C0606">
        <w:rPr>
          <w:color w:val="000000"/>
          <w:sz w:val="22"/>
          <w:szCs w:val="22"/>
          <w:lang w:val="fr-FR"/>
        </w:rPr>
        <w:t>sécurité</w:t>
      </w:r>
      <w:r w:rsidR="00B7420D">
        <w:rPr>
          <w:color w:val="000000"/>
          <w:sz w:val="22"/>
          <w:szCs w:val="22"/>
          <w:lang w:val="fr-FR"/>
        </w:rPr>
        <w:t xml:space="preserve"> </w:t>
      </w:r>
      <w:r w:rsidR="001C0606">
        <w:rPr>
          <w:color w:val="000000"/>
          <w:sz w:val="22"/>
          <w:szCs w:val="22"/>
          <w:lang w:val="fr-FR"/>
        </w:rPr>
        <w:t>(</w:t>
      </w:r>
      <w:r w:rsidR="005E5F2F">
        <w:rPr>
          <w:color w:val="000000"/>
          <w:sz w:val="22"/>
          <w:szCs w:val="22"/>
          <w:lang w:val="fr-FR"/>
        </w:rPr>
        <w:t>UN</w:t>
      </w:r>
      <w:r w:rsidR="005E5F2F" w:rsidRPr="001632FA">
        <w:rPr>
          <w:color w:val="000000"/>
          <w:sz w:val="22"/>
          <w:szCs w:val="22"/>
          <w:lang w:val="fr-FR"/>
        </w:rPr>
        <w:t>MSM</w:t>
      </w:r>
      <w:r w:rsidR="005E5F2F">
        <w:rPr>
          <w:color w:val="000000"/>
          <w:sz w:val="22"/>
          <w:szCs w:val="22"/>
          <w:lang w:val="fr-FR"/>
        </w:rPr>
        <w:t xml:space="preserve">) </w:t>
      </w:r>
      <w:r w:rsidR="005E5F2F" w:rsidRPr="001632FA">
        <w:rPr>
          <w:color w:val="000000"/>
          <w:sz w:val="22"/>
          <w:szCs w:val="22"/>
          <w:lang w:val="fr-FR"/>
        </w:rPr>
        <w:t>et</w:t>
      </w:r>
      <w:r w:rsidRPr="001632FA">
        <w:rPr>
          <w:color w:val="000000"/>
          <w:sz w:val="22"/>
          <w:szCs w:val="22"/>
          <w:lang w:val="fr-FR"/>
        </w:rPr>
        <w:t xml:space="preserve"> en assurent le suivi en consultation avec le/la RR ;</w:t>
      </w:r>
    </w:p>
    <w:p w14:paraId="1E9C06BC" w14:textId="41B968FD" w:rsidR="00FF11D2" w:rsidRPr="001632FA" w:rsidRDefault="000A623B" w:rsidP="005D068F">
      <w:pPr>
        <w:widowControl w:val="0"/>
        <w:numPr>
          <w:ilvl w:val="0"/>
          <w:numId w:val="11"/>
        </w:numPr>
        <w:autoSpaceDE w:val="0"/>
        <w:autoSpaceDN w:val="0"/>
        <w:adjustRightInd w:val="0"/>
        <w:ind w:left="720"/>
        <w:jc w:val="both"/>
        <w:rPr>
          <w:color w:val="000000"/>
          <w:sz w:val="22"/>
          <w:szCs w:val="22"/>
          <w:lang w:val="fr-FR"/>
        </w:rPr>
      </w:pPr>
      <w:r w:rsidRPr="4EC300EC">
        <w:rPr>
          <w:color w:val="000000" w:themeColor="text1"/>
          <w:sz w:val="22"/>
          <w:szCs w:val="22"/>
          <w:lang w:val="fr-FR"/>
        </w:rPr>
        <w:t xml:space="preserve">Soumettent </w:t>
      </w:r>
      <w:r w:rsidR="00245F87" w:rsidRPr="4EC300EC">
        <w:rPr>
          <w:color w:val="000000" w:themeColor="text1"/>
          <w:sz w:val="22"/>
          <w:szCs w:val="22"/>
          <w:lang w:val="fr-FR"/>
        </w:rPr>
        <w:t>à</w:t>
      </w:r>
      <w:r w:rsidR="00297F76">
        <w:rPr>
          <w:color w:val="000000" w:themeColor="text1"/>
          <w:sz w:val="22"/>
          <w:szCs w:val="22"/>
          <w:lang w:val="fr-FR"/>
        </w:rPr>
        <w:t xml:space="preserve"> </w:t>
      </w:r>
      <w:r w:rsidR="00245F87" w:rsidRPr="4EC300EC">
        <w:rPr>
          <w:color w:val="000000" w:themeColor="text1"/>
          <w:sz w:val="22"/>
          <w:szCs w:val="22"/>
          <w:lang w:val="fr-FR"/>
        </w:rPr>
        <w:t xml:space="preserve">UNDSS en temps utile </w:t>
      </w:r>
      <w:r w:rsidRPr="4EC300EC">
        <w:rPr>
          <w:color w:val="000000" w:themeColor="text1"/>
          <w:sz w:val="22"/>
          <w:szCs w:val="22"/>
          <w:lang w:val="fr-FR"/>
        </w:rPr>
        <w:t>des listes à jour du personnel du PNUD et des membres de leur famille remplissant les conditions requises, ainsi que tous les rapports obligatoires ;</w:t>
      </w:r>
    </w:p>
    <w:p w14:paraId="50B24314" w14:textId="2D3771BB" w:rsidR="00245F87" w:rsidRPr="001632FA" w:rsidRDefault="00245F87" w:rsidP="005D068F">
      <w:pPr>
        <w:widowControl w:val="0"/>
        <w:numPr>
          <w:ilvl w:val="0"/>
          <w:numId w:val="11"/>
        </w:numPr>
        <w:autoSpaceDE w:val="0"/>
        <w:autoSpaceDN w:val="0"/>
        <w:adjustRightInd w:val="0"/>
        <w:ind w:left="720"/>
        <w:jc w:val="both"/>
        <w:rPr>
          <w:color w:val="000000"/>
          <w:sz w:val="22"/>
          <w:szCs w:val="22"/>
          <w:lang w:val="fr-FR"/>
        </w:rPr>
      </w:pPr>
      <w:r w:rsidRPr="001632FA">
        <w:rPr>
          <w:color w:val="000000"/>
          <w:sz w:val="22"/>
          <w:szCs w:val="22"/>
          <w:lang w:val="fr-FR"/>
        </w:rPr>
        <w:t xml:space="preserve">Le cas échéant, créent et tiennent à jour une liste </w:t>
      </w:r>
      <w:r w:rsidR="005E5F2F">
        <w:rPr>
          <w:color w:val="000000"/>
          <w:sz w:val="22"/>
          <w:szCs w:val="22"/>
          <w:lang w:val="fr-FR"/>
        </w:rPr>
        <w:t xml:space="preserve">actualisée </w:t>
      </w:r>
      <w:r w:rsidR="005E5F2F" w:rsidRPr="001632FA">
        <w:rPr>
          <w:color w:val="000000"/>
          <w:sz w:val="22"/>
          <w:szCs w:val="22"/>
          <w:lang w:val="fr-FR"/>
        </w:rPr>
        <w:t>des</w:t>
      </w:r>
      <w:r w:rsidRPr="001632FA">
        <w:rPr>
          <w:color w:val="000000"/>
          <w:sz w:val="22"/>
          <w:szCs w:val="22"/>
          <w:lang w:val="fr-FR"/>
        </w:rPr>
        <w:t xml:space="preserve"> </w:t>
      </w:r>
      <w:r w:rsidR="005E5F2F">
        <w:rPr>
          <w:color w:val="000000"/>
          <w:sz w:val="22"/>
          <w:szCs w:val="22"/>
          <w:lang w:val="fr-FR"/>
        </w:rPr>
        <w:t>p</w:t>
      </w:r>
      <w:r w:rsidRPr="001632FA">
        <w:rPr>
          <w:color w:val="000000"/>
          <w:sz w:val="22"/>
          <w:szCs w:val="22"/>
          <w:lang w:val="fr-FR"/>
        </w:rPr>
        <w:t>ersonnes relais pour les questions de sécurité</w:t>
      </w:r>
      <w:r w:rsidR="005D068F" w:rsidRPr="001632FA">
        <w:rPr>
          <w:color w:val="000000"/>
          <w:sz w:val="22"/>
          <w:szCs w:val="22"/>
          <w:lang w:val="fr-FR"/>
        </w:rPr>
        <w:t xml:space="preserve"> et</w:t>
      </w:r>
      <w:r w:rsidRPr="001632FA">
        <w:rPr>
          <w:color w:val="000000"/>
          <w:sz w:val="22"/>
          <w:szCs w:val="22"/>
          <w:lang w:val="fr-FR"/>
        </w:rPr>
        <w:t xml:space="preserve"> </w:t>
      </w:r>
      <w:r w:rsidR="00FE6DF8" w:rsidRPr="001632FA">
        <w:rPr>
          <w:color w:val="000000"/>
          <w:sz w:val="22"/>
          <w:szCs w:val="22"/>
          <w:lang w:val="fr-FR"/>
        </w:rPr>
        <w:t>s’assurent que le dispositif de relais pour les questions de sécurité / l’arbre de communication est opérationnel ;</w:t>
      </w:r>
    </w:p>
    <w:p w14:paraId="6B3DFDE3" w14:textId="3BC8ED16" w:rsidR="00235C02" w:rsidRPr="001632FA" w:rsidRDefault="00235C02" w:rsidP="00FF11D2">
      <w:pPr>
        <w:jc w:val="both"/>
        <w:rPr>
          <w:color w:val="000000"/>
          <w:sz w:val="22"/>
          <w:szCs w:val="22"/>
          <w:u w:val="single"/>
          <w:lang w:val="fr-FR"/>
        </w:rPr>
      </w:pPr>
    </w:p>
    <w:p w14:paraId="47286F5D" w14:textId="594EF63C" w:rsidR="00CD43AF" w:rsidRPr="001632FA" w:rsidRDefault="005D068F" w:rsidP="005D068F">
      <w:pPr>
        <w:ind w:left="360" w:hanging="360"/>
        <w:jc w:val="both"/>
        <w:rPr>
          <w:b/>
          <w:i/>
          <w:color w:val="000000"/>
          <w:sz w:val="22"/>
          <w:szCs w:val="22"/>
          <w:u w:val="single"/>
          <w:lang w:val="fr-FR"/>
        </w:rPr>
      </w:pPr>
      <w:r w:rsidRPr="001632FA">
        <w:rPr>
          <w:b/>
          <w:i/>
          <w:color w:val="000000"/>
          <w:sz w:val="22"/>
          <w:szCs w:val="22"/>
          <w:lang w:val="fr-FR"/>
        </w:rPr>
        <w:t>L.</w:t>
      </w:r>
      <w:r w:rsidRPr="001632FA">
        <w:rPr>
          <w:b/>
          <w:i/>
          <w:color w:val="000000"/>
          <w:sz w:val="22"/>
          <w:szCs w:val="22"/>
          <w:lang w:val="fr-FR"/>
        </w:rPr>
        <w:tab/>
      </w:r>
      <w:r w:rsidRPr="001632FA">
        <w:rPr>
          <w:b/>
          <w:i/>
          <w:color w:val="000000"/>
          <w:sz w:val="22"/>
          <w:szCs w:val="22"/>
          <w:u w:val="single"/>
          <w:lang w:val="fr-FR"/>
        </w:rPr>
        <w:t>Les directeurs de programme et de projet</w:t>
      </w:r>
      <w:r w:rsidR="004D6A2A" w:rsidRPr="001632FA">
        <w:rPr>
          <w:b/>
          <w:i/>
          <w:color w:val="000000"/>
          <w:sz w:val="22"/>
          <w:szCs w:val="22"/>
          <w:u w:val="single"/>
          <w:lang w:val="fr-FR"/>
        </w:rPr>
        <w:t xml:space="preserve"> dans la zone désignée</w:t>
      </w:r>
    </w:p>
    <w:p w14:paraId="1D8BA77E" w14:textId="11A5432D" w:rsidR="005D068F" w:rsidRPr="001632FA" w:rsidRDefault="005D068F" w:rsidP="005D068F">
      <w:pPr>
        <w:ind w:left="360" w:hanging="360"/>
        <w:jc w:val="both"/>
        <w:rPr>
          <w:bCs/>
          <w:iCs/>
          <w:color w:val="000000"/>
          <w:sz w:val="22"/>
          <w:szCs w:val="22"/>
          <w:u w:val="single"/>
          <w:lang w:val="fr-FR"/>
        </w:rPr>
      </w:pPr>
    </w:p>
    <w:p w14:paraId="0C0EC3E2" w14:textId="11CB214D" w:rsidR="005D068F" w:rsidRPr="001632FA" w:rsidRDefault="005D068F" w:rsidP="005D068F">
      <w:pPr>
        <w:ind w:left="360" w:hanging="360"/>
        <w:jc w:val="both"/>
        <w:rPr>
          <w:bCs/>
          <w:i/>
          <w:color w:val="000000"/>
          <w:sz w:val="22"/>
          <w:szCs w:val="22"/>
          <w:lang w:val="fr-FR"/>
        </w:rPr>
      </w:pPr>
      <w:r w:rsidRPr="001632FA">
        <w:rPr>
          <w:bCs/>
          <w:i/>
          <w:color w:val="000000"/>
          <w:sz w:val="22"/>
          <w:szCs w:val="22"/>
          <w:lang w:val="fr-FR"/>
        </w:rPr>
        <w:t>Intégration de la sécurité dans la programmation</w:t>
      </w:r>
    </w:p>
    <w:p w14:paraId="3DF9B4C2" w14:textId="77777777" w:rsidR="005D068F" w:rsidRPr="001632FA" w:rsidRDefault="005D068F" w:rsidP="005D068F">
      <w:pPr>
        <w:ind w:left="360" w:hanging="360"/>
        <w:jc w:val="both"/>
        <w:rPr>
          <w:bCs/>
          <w:iCs/>
          <w:color w:val="000000"/>
          <w:sz w:val="22"/>
          <w:szCs w:val="22"/>
          <w:u w:val="single"/>
          <w:lang w:val="fr-FR"/>
        </w:rPr>
      </w:pPr>
    </w:p>
    <w:p w14:paraId="75570F97" w14:textId="634A962D" w:rsidR="00CD43AF" w:rsidRPr="001632FA" w:rsidRDefault="004D6A2A">
      <w:pPr>
        <w:numPr>
          <w:ilvl w:val="0"/>
          <w:numId w:val="6"/>
        </w:numPr>
        <w:jc w:val="both"/>
        <w:rPr>
          <w:color w:val="000000"/>
          <w:sz w:val="22"/>
          <w:szCs w:val="22"/>
          <w:lang w:val="fr-FR"/>
        </w:rPr>
      </w:pPr>
      <w:r w:rsidRPr="001632FA">
        <w:rPr>
          <w:color w:val="000000"/>
          <w:sz w:val="22"/>
          <w:szCs w:val="22"/>
          <w:lang w:val="fr-FR"/>
        </w:rPr>
        <w:t>Contribuent aux efforts visant à intégrer les considérations de sécurité dans tous les processus de planification des programmes et des projets, notamment par des consultations précoces et continues avec le Bureau de la sécurité du PNUD lors des phases de planification et de conception, de formulation, de mobilisation des ressources et tout au long du cycle du programme, y compris lors de la clôture des programmes et projets et de l’analyse des enseignements à en tirer ;</w:t>
      </w:r>
    </w:p>
    <w:p w14:paraId="27FE0AC5" w14:textId="51A69AF8" w:rsidR="00CD43AF" w:rsidRPr="001632FA" w:rsidRDefault="00BA3E31">
      <w:pPr>
        <w:numPr>
          <w:ilvl w:val="0"/>
          <w:numId w:val="6"/>
        </w:numPr>
        <w:jc w:val="both"/>
        <w:rPr>
          <w:color w:val="000000"/>
          <w:sz w:val="22"/>
          <w:szCs w:val="22"/>
          <w:lang w:val="fr-FR"/>
        </w:rPr>
      </w:pPr>
      <w:r w:rsidRPr="001632FA">
        <w:rPr>
          <w:color w:val="000000"/>
          <w:sz w:val="22"/>
          <w:szCs w:val="22"/>
          <w:lang w:val="fr-FR"/>
        </w:rPr>
        <w:t>Consultent le Bureau de la sécurité du PNUD, lors de l’élaboration/la révision du plan de travail annuel et, le cas échéant, justifient les besoins en matière de sécurité et fournissent des estimations des coûts connexes pour les mesures requises dans le cadre de la mobilisation des ressources ;</w:t>
      </w:r>
    </w:p>
    <w:p w14:paraId="57EFE53B" w14:textId="2E5E54FD" w:rsidR="00CD43AF" w:rsidRPr="001632FA" w:rsidRDefault="00BA3E31">
      <w:pPr>
        <w:numPr>
          <w:ilvl w:val="0"/>
          <w:numId w:val="6"/>
        </w:numPr>
        <w:jc w:val="both"/>
        <w:rPr>
          <w:color w:val="000000"/>
          <w:sz w:val="22"/>
          <w:szCs w:val="22"/>
          <w:lang w:val="fr-FR"/>
        </w:rPr>
      </w:pPr>
      <w:r w:rsidRPr="001632FA">
        <w:rPr>
          <w:color w:val="000000"/>
          <w:sz w:val="22"/>
          <w:szCs w:val="22"/>
          <w:lang w:val="fr-FR"/>
        </w:rPr>
        <w:t>S’assurent que les ressources sont identifiées, estimées et entièrement chiffrées dans les budgets des programmes et des projets pour la mise en œuvre des exigences de sécurité ;</w:t>
      </w:r>
    </w:p>
    <w:p w14:paraId="2939F515" w14:textId="79F22291" w:rsidR="00CD43AF" w:rsidRPr="001632FA" w:rsidRDefault="00BA3E31">
      <w:pPr>
        <w:numPr>
          <w:ilvl w:val="0"/>
          <w:numId w:val="6"/>
        </w:numPr>
        <w:jc w:val="both"/>
        <w:rPr>
          <w:color w:val="000000"/>
          <w:sz w:val="22"/>
          <w:szCs w:val="22"/>
          <w:lang w:val="fr-FR"/>
        </w:rPr>
      </w:pPr>
      <w:r w:rsidRPr="001632FA">
        <w:rPr>
          <w:color w:val="000000"/>
          <w:sz w:val="22"/>
          <w:szCs w:val="22"/>
          <w:lang w:val="fr-FR"/>
        </w:rPr>
        <w:t>Facilitent la participation du Bureau de la sécurité du PNUD aux forums des programmes et projets pertinents, tels que les comités d’évaluation d</w:t>
      </w:r>
      <w:r w:rsidR="00340FDB" w:rsidRPr="001632FA">
        <w:rPr>
          <w:color w:val="000000"/>
          <w:sz w:val="22"/>
          <w:szCs w:val="22"/>
          <w:lang w:val="fr-FR"/>
        </w:rPr>
        <w:t>es</w:t>
      </w:r>
      <w:r w:rsidRPr="001632FA">
        <w:rPr>
          <w:color w:val="000000"/>
          <w:sz w:val="22"/>
          <w:szCs w:val="22"/>
          <w:lang w:val="fr-FR"/>
        </w:rPr>
        <w:t xml:space="preserve"> programme</w:t>
      </w:r>
      <w:r w:rsidR="00340FDB" w:rsidRPr="001632FA">
        <w:rPr>
          <w:color w:val="000000"/>
          <w:sz w:val="22"/>
          <w:szCs w:val="22"/>
          <w:lang w:val="fr-FR"/>
        </w:rPr>
        <w:t>s</w:t>
      </w:r>
      <w:r w:rsidRPr="001632FA">
        <w:rPr>
          <w:color w:val="000000"/>
          <w:sz w:val="22"/>
          <w:szCs w:val="22"/>
          <w:lang w:val="fr-FR"/>
        </w:rPr>
        <w:t>/projet</w:t>
      </w:r>
      <w:r w:rsidR="00340FDB" w:rsidRPr="001632FA">
        <w:rPr>
          <w:color w:val="000000"/>
          <w:sz w:val="22"/>
          <w:szCs w:val="22"/>
          <w:lang w:val="fr-FR"/>
        </w:rPr>
        <w:t>s</w:t>
      </w:r>
      <w:r w:rsidRPr="001632FA">
        <w:rPr>
          <w:color w:val="000000"/>
          <w:sz w:val="22"/>
          <w:szCs w:val="22"/>
          <w:lang w:val="fr-FR"/>
        </w:rPr>
        <w:t xml:space="preserve"> (PAC), le</w:t>
      </w:r>
      <w:r w:rsidR="00340FDB" w:rsidRPr="001632FA">
        <w:rPr>
          <w:color w:val="000000"/>
          <w:sz w:val="22"/>
          <w:szCs w:val="22"/>
          <w:lang w:val="fr-FR"/>
        </w:rPr>
        <w:t>s</w:t>
      </w:r>
      <w:r w:rsidRPr="001632FA">
        <w:rPr>
          <w:color w:val="000000"/>
          <w:sz w:val="22"/>
          <w:szCs w:val="22"/>
          <w:lang w:val="fr-FR"/>
        </w:rPr>
        <w:t xml:space="preserve"> comité</w:t>
      </w:r>
      <w:r w:rsidR="00340FDB" w:rsidRPr="001632FA">
        <w:rPr>
          <w:color w:val="000000"/>
          <w:sz w:val="22"/>
          <w:szCs w:val="22"/>
          <w:lang w:val="fr-FR"/>
        </w:rPr>
        <w:t>s</w:t>
      </w:r>
      <w:r w:rsidRPr="001632FA">
        <w:rPr>
          <w:color w:val="000000"/>
          <w:sz w:val="22"/>
          <w:szCs w:val="22"/>
          <w:lang w:val="fr-FR"/>
        </w:rPr>
        <w:t xml:space="preserve"> directeur</w:t>
      </w:r>
      <w:r w:rsidR="00340FDB" w:rsidRPr="001632FA">
        <w:rPr>
          <w:color w:val="000000"/>
          <w:sz w:val="22"/>
          <w:szCs w:val="22"/>
          <w:lang w:val="fr-FR"/>
        </w:rPr>
        <w:t>s</w:t>
      </w:r>
      <w:r w:rsidRPr="001632FA">
        <w:rPr>
          <w:color w:val="000000"/>
          <w:sz w:val="22"/>
          <w:szCs w:val="22"/>
          <w:lang w:val="fr-FR"/>
        </w:rPr>
        <w:t xml:space="preserve"> et les réunions d</w:t>
      </w:r>
      <w:r w:rsidR="00340FDB" w:rsidRPr="001632FA">
        <w:rPr>
          <w:color w:val="000000"/>
          <w:sz w:val="22"/>
          <w:szCs w:val="22"/>
          <w:lang w:val="fr-FR"/>
        </w:rPr>
        <w:t>es</w:t>
      </w:r>
      <w:r w:rsidRPr="001632FA">
        <w:rPr>
          <w:color w:val="000000"/>
          <w:sz w:val="22"/>
          <w:szCs w:val="22"/>
          <w:lang w:val="fr-FR"/>
        </w:rPr>
        <w:t xml:space="preserve"> programme</w:t>
      </w:r>
      <w:r w:rsidR="00340FDB" w:rsidRPr="001632FA">
        <w:rPr>
          <w:color w:val="000000"/>
          <w:sz w:val="22"/>
          <w:szCs w:val="22"/>
          <w:lang w:val="fr-FR"/>
        </w:rPr>
        <w:t>s</w:t>
      </w:r>
      <w:r w:rsidRPr="001632FA">
        <w:rPr>
          <w:color w:val="000000"/>
          <w:sz w:val="22"/>
          <w:szCs w:val="22"/>
          <w:lang w:val="fr-FR"/>
        </w:rPr>
        <w:t xml:space="preserve"> et projet</w:t>
      </w:r>
      <w:r w:rsidR="00340FDB" w:rsidRPr="001632FA">
        <w:rPr>
          <w:color w:val="000000"/>
          <w:sz w:val="22"/>
          <w:szCs w:val="22"/>
          <w:lang w:val="fr-FR"/>
        </w:rPr>
        <w:t>s</w:t>
      </w:r>
      <w:r w:rsidRPr="001632FA">
        <w:rPr>
          <w:color w:val="000000"/>
          <w:sz w:val="22"/>
          <w:szCs w:val="22"/>
          <w:lang w:val="fr-FR"/>
        </w:rPr>
        <w:t>, en particulier dans les endroits où les problèmes de sécurité sont élevés</w:t>
      </w:r>
      <w:r w:rsidR="00340FDB" w:rsidRPr="001632FA">
        <w:rPr>
          <w:color w:val="000000"/>
          <w:sz w:val="22"/>
          <w:szCs w:val="22"/>
          <w:lang w:val="fr-FR"/>
        </w:rPr>
        <w:t> ;</w:t>
      </w:r>
    </w:p>
    <w:p w14:paraId="59250930" w14:textId="7CDE61A8" w:rsidR="00340FDB" w:rsidRPr="001632FA" w:rsidRDefault="00340FDB" w:rsidP="00340FDB">
      <w:pPr>
        <w:jc w:val="both"/>
        <w:rPr>
          <w:color w:val="000000"/>
          <w:sz w:val="22"/>
          <w:szCs w:val="22"/>
          <w:lang w:val="fr-FR"/>
        </w:rPr>
      </w:pPr>
    </w:p>
    <w:p w14:paraId="7A556775" w14:textId="5EA21411" w:rsidR="00340FDB" w:rsidRPr="001632FA" w:rsidRDefault="00340FDB" w:rsidP="00340FDB">
      <w:pPr>
        <w:jc w:val="both"/>
        <w:rPr>
          <w:i/>
          <w:iCs/>
          <w:color w:val="000000"/>
          <w:sz w:val="22"/>
          <w:szCs w:val="22"/>
          <w:lang w:val="fr-FR"/>
        </w:rPr>
      </w:pPr>
      <w:r w:rsidRPr="001632FA">
        <w:rPr>
          <w:i/>
          <w:iCs/>
          <w:color w:val="000000"/>
          <w:sz w:val="22"/>
          <w:szCs w:val="22"/>
          <w:lang w:val="fr-FR"/>
        </w:rPr>
        <w:t>Gestion des risques de sécurité</w:t>
      </w:r>
    </w:p>
    <w:p w14:paraId="70EFB3D8" w14:textId="77777777" w:rsidR="00340FDB" w:rsidRPr="001632FA" w:rsidRDefault="00340FDB" w:rsidP="00340FDB">
      <w:pPr>
        <w:jc w:val="both"/>
        <w:rPr>
          <w:color w:val="000000"/>
          <w:sz w:val="22"/>
          <w:szCs w:val="22"/>
          <w:lang w:val="fr-FR"/>
        </w:rPr>
      </w:pPr>
    </w:p>
    <w:p w14:paraId="09C54007" w14:textId="324D0FB5" w:rsidR="001B5F28" w:rsidRPr="001632FA" w:rsidRDefault="00340FDB">
      <w:pPr>
        <w:numPr>
          <w:ilvl w:val="0"/>
          <w:numId w:val="6"/>
        </w:numPr>
        <w:jc w:val="both"/>
        <w:rPr>
          <w:color w:val="000000"/>
          <w:sz w:val="22"/>
          <w:szCs w:val="22"/>
          <w:lang w:val="fr-FR"/>
        </w:rPr>
      </w:pPr>
      <w:r w:rsidRPr="001632FA">
        <w:rPr>
          <w:color w:val="000000"/>
          <w:sz w:val="22"/>
          <w:szCs w:val="22"/>
          <w:lang w:val="fr-FR"/>
        </w:rPr>
        <w:t>Fournissent des données pertinentes sur les activités et les résultats (selon les besoins) au processus de gestion des risques de sécurité de l’UNSMS, en particulier sur les activités présentant des expositions variables à l’environnement de sécurité en raison de leur mise en œuvre ou pouvant créer des risques de sécurité supplémentaires ;</w:t>
      </w:r>
    </w:p>
    <w:p w14:paraId="6540041A" w14:textId="56ED548E" w:rsidR="00340FDB" w:rsidRPr="001632FA" w:rsidRDefault="000F4900">
      <w:pPr>
        <w:numPr>
          <w:ilvl w:val="0"/>
          <w:numId w:val="6"/>
        </w:numPr>
        <w:jc w:val="both"/>
        <w:rPr>
          <w:color w:val="000000"/>
          <w:sz w:val="22"/>
          <w:szCs w:val="22"/>
          <w:lang w:val="fr-FR"/>
        </w:rPr>
      </w:pPr>
      <w:r w:rsidRPr="001632FA">
        <w:rPr>
          <w:color w:val="000000"/>
          <w:sz w:val="22"/>
          <w:szCs w:val="22"/>
          <w:lang w:val="fr-FR"/>
        </w:rPr>
        <w:t>S’assurent que les risques pertinents en matière de sécurité et de sûreté qui affectent le programme/projet sont pris en compte dans le dispositif de gestion des risques du PNUD et reflétés dans les registres des risques des programmes et projets ;</w:t>
      </w:r>
    </w:p>
    <w:p w14:paraId="69D1A63F" w14:textId="2AE3B6D9" w:rsidR="000F4900" w:rsidRPr="001632FA" w:rsidRDefault="000F4900" w:rsidP="000F4900">
      <w:pPr>
        <w:jc w:val="both"/>
        <w:rPr>
          <w:color w:val="000000"/>
          <w:sz w:val="22"/>
          <w:szCs w:val="22"/>
          <w:lang w:val="fr-FR"/>
        </w:rPr>
      </w:pPr>
    </w:p>
    <w:p w14:paraId="7CEA7540" w14:textId="0A467B31" w:rsidR="000F4900" w:rsidRPr="001632FA" w:rsidRDefault="000F4900" w:rsidP="000F4900">
      <w:pPr>
        <w:jc w:val="both"/>
        <w:rPr>
          <w:i/>
          <w:iCs/>
          <w:color w:val="000000"/>
          <w:sz w:val="22"/>
          <w:szCs w:val="22"/>
          <w:lang w:val="fr-FR"/>
        </w:rPr>
      </w:pPr>
      <w:r w:rsidRPr="001632FA">
        <w:rPr>
          <w:i/>
          <w:iCs/>
          <w:color w:val="000000"/>
          <w:sz w:val="22"/>
          <w:szCs w:val="22"/>
          <w:lang w:val="fr-FR"/>
        </w:rPr>
        <w:t>Criticité des programmes</w:t>
      </w:r>
    </w:p>
    <w:p w14:paraId="431478D2" w14:textId="4CF0AEF6" w:rsidR="000F4900" w:rsidRPr="001632FA" w:rsidRDefault="000F4900" w:rsidP="000F4900">
      <w:pPr>
        <w:jc w:val="both"/>
        <w:rPr>
          <w:color w:val="000000"/>
          <w:sz w:val="22"/>
          <w:szCs w:val="22"/>
          <w:lang w:val="fr-FR"/>
        </w:rPr>
      </w:pPr>
    </w:p>
    <w:p w14:paraId="1E57ED8C" w14:textId="527BDED3" w:rsidR="000F4900" w:rsidRPr="001632FA" w:rsidRDefault="000F4900" w:rsidP="000F4900">
      <w:pPr>
        <w:numPr>
          <w:ilvl w:val="0"/>
          <w:numId w:val="44"/>
        </w:numPr>
        <w:jc w:val="both"/>
        <w:rPr>
          <w:color w:val="000000"/>
          <w:sz w:val="22"/>
          <w:szCs w:val="22"/>
          <w:lang w:val="fr-FR"/>
        </w:rPr>
      </w:pPr>
      <w:r w:rsidRPr="001632FA">
        <w:rPr>
          <w:color w:val="000000"/>
          <w:sz w:val="22"/>
          <w:szCs w:val="22"/>
          <w:lang w:val="fr-FR"/>
        </w:rPr>
        <w:t>S’assurent que les résultats et les activités des programmes sont inclus dans l’évaluation de la criticité des programmes à l’échelle des Nations unies, le cas échéant ;</w:t>
      </w:r>
    </w:p>
    <w:p w14:paraId="4874FAFE" w14:textId="0CBD9F0A" w:rsidR="000F4900" w:rsidRPr="001632FA" w:rsidRDefault="000F4900" w:rsidP="000F4900">
      <w:pPr>
        <w:jc w:val="both"/>
        <w:rPr>
          <w:color w:val="000000"/>
          <w:sz w:val="22"/>
          <w:szCs w:val="22"/>
          <w:lang w:val="fr-FR"/>
        </w:rPr>
      </w:pPr>
    </w:p>
    <w:p w14:paraId="618AF655" w14:textId="2FD4AED9" w:rsidR="008251B3" w:rsidRPr="001632FA" w:rsidRDefault="008251B3" w:rsidP="000F4900">
      <w:pPr>
        <w:jc w:val="both"/>
        <w:rPr>
          <w:i/>
          <w:iCs/>
          <w:color w:val="000000"/>
          <w:sz w:val="22"/>
          <w:szCs w:val="22"/>
          <w:lang w:val="fr-FR"/>
        </w:rPr>
      </w:pPr>
      <w:r w:rsidRPr="001632FA">
        <w:rPr>
          <w:i/>
          <w:iCs/>
          <w:color w:val="000000"/>
          <w:sz w:val="22"/>
          <w:szCs w:val="22"/>
          <w:lang w:val="fr-FR"/>
        </w:rPr>
        <w:t>Conformité</w:t>
      </w:r>
    </w:p>
    <w:p w14:paraId="52EA085E" w14:textId="53B5B52B" w:rsidR="000F4900" w:rsidRPr="001632FA" w:rsidRDefault="000F4900" w:rsidP="000F4900">
      <w:pPr>
        <w:jc w:val="both"/>
        <w:rPr>
          <w:color w:val="000000"/>
          <w:sz w:val="22"/>
          <w:szCs w:val="22"/>
          <w:lang w:val="fr-FR"/>
        </w:rPr>
      </w:pPr>
    </w:p>
    <w:p w14:paraId="3B356987" w14:textId="16E798F4" w:rsidR="008251B3" w:rsidRPr="001632FA" w:rsidRDefault="008251B3" w:rsidP="008251B3">
      <w:pPr>
        <w:numPr>
          <w:ilvl w:val="0"/>
          <w:numId w:val="46"/>
        </w:numPr>
        <w:jc w:val="both"/>
        <w:rPr>
          <w:color w:val="000000"/>
          <w:sz w:val="22"/>
          <w:szCs w:val="22"/>
          <w:lang w:val="fr-FR"/>
        </w:rPr>
      </w:pPr>
      <w:r w:rsidRPr="4EC300EC">
        <w:rPr>
          <w:color w:val="000000" w:themeColor="text1"/>
          <w:sz w:val="22"/>
          <w:szCs w:val="22"/>
          <w:lang w:val="fr-FR"/>
        </w:rPr>
        <w:t>Signalent tous les incidents de sécurité affectant ou pouvant affecter le programme/projet au Bureau de la sécurité du PNUD, à</w:t>
      </w:r>
      <w:r w:rsidR="007C0E80">
        <w:rPr>
          <w:color w:val="000000" w:themeColor="text1"/>
          <w:sz w:val="22"/>
          <w:szCs w:val="22"/>
          <w:lang w:val="fr-FR"/>
        </w:rPr>
        <w:t xml:space="preserve"> </w:t>
      </w:r>
      <w:r w:rsidRPr="4EC300EC">
        <w:rPr>
          <w:color w:val="000000" w:themeColor="text1"/>
          <w:sz w:val="22"/>
          <w:szCs w:val="22"/>
          <w:lang w:val="fr-FR"/>
        </w:rPr>
        <w:t>UNDSS ou au Point focal institutionnel pour les questions de sécurité du PNUD ;</w:t>
      </w:r>
    </w:p>
    <w:p w14:paraId="5C6D2E98" w14:textId="1743577E" w:rsidR="008251B3" w:rsidRPr="001632FA" w:rsidRDefault="008251B3" w:rsidP="008251B3">
      <w:pPr>
        <w:numPr>
          <w:ilvl w:val="0"/>
          <w:numId w:val="46"/>
        </w:numPr>
        <w:jc w:val="both"/>
        <w:rPr>
          <w:color w:val="000000"/>
          <w:sz w:val="22"/>
          <w:szCs w:val="22"/>
          <w:lang w:val="fr-FR"/>
        </w:rPr>
      </w:pPr>
      <w:r w:rsidRPr="001632FA">
        <w:rPr>
          <w:color w:val="000000"/>
          <w:sz w:val="22"/>
          <w:szCs w:val="22"/>
          <w:lang w:val="fr-FR"/>
        </w:rPr>
        <w:t>S’assurent que les exigences de sécurité sont mises en œuvre et que le personnel respecte les politiques, procédures et pratiques de sécurité ; signalent le non-respect des règles, le cas échéant.</w:t>
      </w:r>
    </w:p>
    <w:p w14:paraId="7CF41779" w14:textId="0D8033A0" w:rsidR="008251B3" w:rsidRPr="001632FA" w:rsidRDefault="008251B3" w:rsidP="000F4900">
      <w:pPr>
        <w:jc w:val="both"/>
        <w:rPr>
          <w:color w:val="000000"/>
          <w:sz w:val="22"/>
          <w:szCs w:val="22"/>
          <w:lang w:val="fr-FR"/>
        </w:rPr>
      </w:pPr>
    </w:p>
    <w:p w14:paraId="0A49331B" w14:textId="729D1D20" w:rsidR="008251B3" w:rsidRPr="001632FA" w:rsidRDefault="008251B3" w:rsidP="008251B3">
      <w:pPr>
        <w:ind w:left="360" w:hanging="360"/>
        <w:jc w:val="both"/>
        <w:rPr>
          <w:b/>
          <w:bCs/>
          <w:i/>
          <w:iCs/>
          <w:color w:val="000000"/>
          <w:sz w:val="22"/>
          <w:szCs w:val="22"/>
          <w:u w:val="single"/>
          <w:lang w:val="fr-FR"/>
        </w:rPr>
      </w:pPr>
      <w:r w:rsidRPr="001632FA">
        <w:rPr>
          <w:b/>
          <w:bCs/>
          <w:i/>
          <w:iCs/>
          <w:color w:val="000000"/>
          <w:sz w:val="22"/>
          <w:szCs w:val="22"/>
          <w:lang w:val="fr-FR"/>
        </w:rPr>
        <w:t>M.</w:t>
      </w:r>
      <w:r w:rsidRPr="001632FA">
        <w:rPr>
          <w:b/>
          <w:bCs/>
          <w:i/>
          <w:iCs/>
          <w:color w:val="000000"/>
          <w:sz w:val="22"/>
          <w:szCs w:val="22"/>
          <w:lang w:val="fr-FR"/>
        </w:rPr>
        <w:tab/>
      </w:r>
      <w:r w:rsidRPr="001632FA">
        <w:rPr>
          <w:b/>
          <w:bCs/>
          <w:i/>
          <w:iCs/>
          <w:color w:val="000000"/>
          <w:sz w:val="22"/>
          <w:szCs w:val="22"/>
          <w:u w:val="single"/>
          <w:lang w:val="fr-FR"/>
        </w:rPr>
        <w:t>Les Personnes relais pour les questions de sécurité</w:t>
      </w:r>
    </w:p>
    <w:p w14:paraId="17034A75" w14:textId="10734F36" w:rsidR="008251B3" w:rsidRPr="001632FA" w:rsidRDefault="008251B3" w:rsidP="000F4900">
      <w:pPr>
        <w:jc w:val="both"/>
        <w:rPr>
          <w:color w:val="000000"/>
          <w:sz w:val="22"/>
          <w:szCs w:val="22"/>
          <w:lang w:val="fr-FR"/>
        </w:rPr>
      </w:pPr>
    </w:p>
    <w:p w14:paraId="32B28463" w14:textId="51423939" w:rsidR="008251B3" w:rsidRPr="001632FA" w:rsidRDefault="008251B3" w:rsidP="000F4900">
      <w:pPr>
        <w:jc w:val="both"/>
        <w:rPr>
          <w:i/>
          <w:iCs/>
          <w:color w:val="000000"/>
          <w:sz w:val="22"/>
          <w:szCs w:val="22"/>
          <w:lang w:val="fr-FR"/>
        </w:rPr>
      </w:pPr>
      <w:r w:rsidRPr="001632FA">
        <w:rPr>
          <w:i/>
          <w:iCs/>
          <w:color w:val="000000"/>
          <w:sz w:val="22"/>
          <w:szCs w:val="22"/>
          <w:lang w:val="fr-FR"/>
        </w:rPr>
        <w:t>Planification de la sécurité</w:t>
      </w:r>
    </w:p>
    <w:p w14:paraId="26140489" w14:textId="749A12F3" w:rsidR="008251B3" w:rsidRPr="001632FA" w:rsidRDefault="008251B3" w:rsidP="000F4900">
      <w:pPr>
        <w:jc w:val="both"/>
        <w:rPr>
          <w:color w:val="000000"/>
          <w:sz w:val="22"/>
          <w:szCs w:val="22"/>
          <w:lang w:val="fr-FR"/>
        </w:rPr>
      </w:pPr>
    </w:p>
    <w:p w14:paraId="106E52CF" w14:textId="44D09F1B" w:rsidR="008251B3" w:rsidRPr="001632FA" w:rsidRDefault="008251B3" w:rsidP="008251B3">
      <w:pPr>
        <w:numPr>
          <w:ilvl w:val="0"/>
          <w:numId w:val="48"/>
        </w:numPr>
        <w:jc w:val="both"/>
        <w:rPr>
          <w:color w:val="000000"/>
          <w:sz w:val="22"/>
          <w:szCs w:val="22"/>
          <w:lang w:val="fr-FR"/>
        </w:rPr>
      </w:pPr>
      <w:r w:rsidRPr="001632FA">
        <w:rPr>
          <w:color w:val="000000"/>
          <w:sz w:val="22"/>
          <w:szCs w:val="22"/>
          <w:lang w:val="fr-FR"/>
        </w:rPr>
        <w:t xml:space="preserve">Effectuent des tâches liées à la sécurité pour faciliter la mise en œuvre du plan de sécurité, y compris, mais sans s’y limiter, la réalisation de </w:t>
      </w:r>
      <w:r w:rsidR="0057530C">
        <w:rPr>
          <w:color w:val="000000"/>
          <w:sz w:val="22"/>
          <w:szCs w:val="22"/>
          <w:lang w:val="fr-FR"/>
        </w:rPr>
        <w:t xml:space="preserve">comptage </w:t>
      </w:r>
      <w:r w:rsidR="0057530C" w:rsidRPr="001632FA">
        <w:rPr>
          <w:color w:val="000000"/>
          <w:sz w:val="22"/>
          <w:szCs w:val="22"/>
          <w:lang w:val="fr-FR"/>
        </w:rPr>
        <w:t>des</w:t>
      </w:r>
      <w:r w:rsidRPr="001632FA">
        <w:rPr>
          <w:color w:val="000000"/>
          <w:sz w:val="22"/>
          <w:szCs w:val="22"/>
          <w:lang w:val="fr-FR"/>
        </w:rPr>
        <w:t xml:space="preserve"> effectifs et la diffusion d’informations sur la sécurité ;</w:t>
      </w:r>
    </w:p>
    <w:p w14:paraId="5783571A" w14:textId="2D2EC53A" w:rsidR="008251B3" w:rsidRPr="001632FA" w:rsidRDefault="008251B3" w:rsidP="008251B3">
      <w:pPr>
        <w:numPr>
          <w:ilvl w:val="0"/>
          <w:numId w:val="48"/>
        </w:numPr>
        <w:jc w:val="both"/>
        <w:rPr>
          <w:color w:val="000000"/>
          <w:sz w:val="22"/>
          <w:szCs w:val="22"/>
          <w:lang w:val="fr-FR"/>
        </w:rPr>
      </w:pPr>
      <w:r w:rsidRPr="001632FA">
        <w:rPr>
          <w:color w:val="000000"/>
          <w:sz w:val="22"/>
          <w:szCs w:val="22"/>
          <w:lang w:val="fr-FR"/>
        </w:rPr>
        <w:t>Contribuent aux efforts visant à garantir que le personnel (y compris les personnes en visite temporaire) est informé des dispositifs de sécurité, y compris les informations sur l’environnement de sécurité ;</w:t>
      </w:r>
    </w:p>
    <w:p w14:paraId="765109B3" w14:textId="7976CEFB" w:rsidR="008251B3" w:rsidRPr="001632FA" w:rsidRDefault="001134FA" w:rsidP="008251B3">
      <w:pPr>
        <w:numPr>
          <w:ilvl w:val="0"/>
          <w:numId w:val="48"/>
        </w:numPr>
        <w:jc w:val="both"/>
        <w:rPr>
          <w:color w:val="000000"/>
          <w:sz w:val="22"/>
          <w:szCs w:val="22"/>
          <w:lang w:val="fr-FR"/>
        </w:rPr>
      </w:pPr>
      <w:r w:rsidRPr="001632FA">
        <w:rPr>
          <w:color w:val="000000"/>
          <w:sz w:val="22"/>
          <w:szCs w:val="22"/>
          <w:lang w:val="fr-FR"/>
        </w:rPr>
        <w:t>Se familiarisent avec les informations pertinentes sur les dispositifs de sécurité tels qu’établis dans le plan de sécurité, ainsi que les informations de sécurité partagées par les acteurs de l’UNSMS, y compris la participation aux briefings de sécurité et la formation des Personnes relais pour les questions de sécurité ;</w:t>
      </w:r>
    </w:p>
    <w:p w14:paraId="5DEF5CD5" w14:textId="13A971D8" w:rsidR="001134FA" w:rsidRPr="001632FA" w:rsidRDefault="001134FA" w:rsidP="008251B3">
      <w:pPr>
        <w:numPr>
          <w:ilvl w:val="0"/>
          <w:numId w:val="48"/>
        </w:numPr>
        <w:jc w:val="both"/>
        <w:rPr>
          <w:color w:val="000000"/>
          <w:sz w:val="22"/>
          <w:szCs w:val="22"/>
          <w:lang w:val="fr-FR"/>
        </w:rPr>
      </w:pPr>
      <w:r w:rsidRPr="001632FA">
        <w:rPr>
          <w:color w:val="000000"/>
          <w:sz w:val="22"/>
          <w:szCs w:val="22"/>
          <w:lang w:val="fr-FR"/>
        </w:rPr>
        <w:t>Contribuent aux efforts visant à s’assurer que les personnes à charge remplissant les conditions requises qui résident au lieu d’affectation du personnel recruté sur le plan international et en poste ailleurs bénéficient des mêmes mesures de sécurité que les personnes à charge remplissant les conditions requises des fonctionnaires internationaux en poste au lieu d’affectation.</w:t>
      </w:r>
    </w:p>
    <w:p w14:paraId="081E354D" w14:textId="6395D513" w:rsidR="00D16E2E" w:rsidRPr="001632FA" w:rsidRDefault="00D16E2E">
      <w:pPr>
        <w:rPr>
          <w:color w:val="000000"/>
          <w:sz w:val="22"/>
          <w:szCs w:val="22"/>
          <w:lang w:val="fr-FR"/>
        </w:rPr>
      </w:pPr>
    </w:p>
    <w:p w14:paraId="0E135D78" w14:textId="77CE6D86" w:rsidR="00CD43AF" w:rsidRPr="001632FA" w:rsidRDefault="00D219B5" w:rsidP="00D219B5">
      <w:pPr>
        <w:ind w:left="360" w:hanging="360"/>
        <w:jc w:val="both"/>
        <w:rPr>
          <w:color w:val="000000"/>
          <w:sz w:val="22"/>
          <w:szCs w:val="22"/>
          <w:lang w:val="fr-FR"/>
        </w:rPr>
      </w:pPr>
      <w:r w:rsidRPr="001632FA">
        <w:rPr>
          <w:b/>
          <w:i/>
          <w:color w:val="000000"/>
          <w:sz w:val="22"/>
          <w:szCs w:val="22"/>
          <w:lang w:val="fr-FR"/>
        </w:rPr>
        <w:t>N</w:t>
      </w:r>
      <w:r w:rsidR="00926C65" w:rsidRPr="001632FA">
        <w:rPr>
          <w:b/>
          <w:i/>
          <w:color w:val="000000"/>
          <w:sz w:val="22"/>
          <w:szCs w:val="22"/>
          <w:lang w:val="fr-FR"/>
        </w:rPr>
        <w:t>.</w:t>
      </w:r>
      <w:r w:rsidRPr="001632FA">
        <w:rPr>
          <w:b/>
          <w:i/>
          <w:color w:val="000000"/>
          <w:sz w:val="22"/>
          <w:szCs w:val="22"/>
          <w:lang w:val="fr-FR"/>
        </w:rPr>
        <w:tab/>
      </w:r>
      <w:r w:rsidR="00037B42" w:rsidRPr="001632FA">
        <w:rPr>
          <w:b/>
          <w:i/>
          <w:color w:val="000000"/>
          <w:sz w:val="22"/>
          <w:szCs w:val="22"/>
          <w:u w:val="single"/>
          <w:lang w:val="fr-FR"/>
        </w:rPr>
        <w:t>Le</w:t>
      </w:r>
      <w:r w:rsidR="00295C52" w:rsidRPr="001632FA">
        <w:rPr>
          <w:b/>
          <w:i/>
          <w:color w:val="000000"/>
          <w:sz w:val="22"/>
          <w:szCs w:val="22"/>
          <w:u w:val="single"/>
          <w:lang w:val="fr-FR"/>
        </w:rPr>
        <w:t>s membres du</w:t>
      </w:r>
      <w:r w:rsidR="00037B42" w:rsidRPr="001632FA">
        <w:rPr>
          <w:b/>
          <w:i/>
          <w:color w:val="000000"/>
          <w:sz w:val="22"/>
          <w:szCs w:val="22"/>
          <w:u w:val="single"/>
          <w:lang w:val="fr-FR"/>
        </w:rPr>
        <w:t xml:space="preserve"> pe</w:t>
      </w:r>
      <w:r w:rsidR="00CD43AF" w:rsidRPr="001632FA">
        <w:rPr>
          <w:b/>
          <w:i/>
          <w:color w:val="000000"/>
          <w:sz w:val="22"/>
          <w:szCs w:val="22"/>
          <w:u w:val="single"/>
          <w:lang w:val="fr-FR"/>
        </w:rPr>
        <w:t xml:space="preserve">rsonnel </w:t>
      </w:r>
      <w:r w:rsidRPr="001632FA">
        <w:rPr>
          <w:b/>
          <w:i/>
          <w:color w:val="000000"/>
          <w:sz w:val="22"/>
          <w:szCs w:val="22"/>
          <w:u w:val="single"/>
          <w:lang w:val="fr-FR"/>
        </w:rPr>
        <w:t>sous la responsabilité du</w:t>
      </w:r>
      <w:r w:rsidR="00037B42" w:rsidRPr="001632FA">
        <w:rPr>
          <w:b/>
          <w:i/>
          <w:color w:val="000000"/>
          <w:sz w:val="22"/>
          <w:szCs w:val="22"/>
          <w:u w:val="single"/>
          <w:lang w:val="fr-FR"/>
        </w:rPr>
        <w:t xml:space="preserve"> PNUD</w:t>
      </w:r>
      <w:r w:rsidR="00D16E2E" w:rsidRPr="001632FA">
        <w:rPr>
          <w:rStyle w:val="FootnoteReference"/>
          <w:b/>
          <w:iCs/>
          <w:color w:val="000000"/>
          <w:sz w:val="22"/>
          <w:szCs w:val="22"/>
          <w:lang w:val="fr-FR"/>
        </w:rPr>
        <w:footnoteReference w:id="19"/>
      </w:r>
      <w:r w:rsidR="00CD43AF" w:rsidRPr="001632FA">
        <w:rPr>
          <w:b/>
          <w:i/>
          <w:color w:val="000000"/>
          <w:sz w:val="22"/>
          <w:szCs w:val="22"/>
          <w:u w:val="single"/>
          <w:lang w:val="fr-FR"/>
        </w:rPr>
        <w:fldChar w:fldCharType="begin"/>
      </w:r>
      <w:r w:rsidR="00CD43AF" w:rsidRPr="001632FA">
        <w:rPr>
          <w:b/>
          <w:i/>
          <w:color w:val="000000"/>
          <w:sz w:val="22"/>
          <w:szCs w:val="22"/>
          <w:u w:val="single"/>
          <w:lang w:val="fr-FR"/>
        </w:rPr>
        <w:instrText xml:space="preserve"> CONTACT _Con-388DDE283E </w:instrText>
      </w:r>
      <w:r w:rsidR="00CD43AF" w:rsidRPr="001632FA">
        <w:rPr>
          <w:b/>
          <w:i/>
          <w:color w:val="000000"/>
          <w:sz w:val="22"/>
          <w:szCs w:val="22"/>
          <w:u w:val="single"/>
          <w:lang w:val="fr-FR"/>
        </w:rPr>
        <w:fldChar w:fldCharType="separate"/>
      </w:r>
    </w:p>
    <w:p w14:paraId="17F57154" w14:textId="77777777" w:rsidR="00CD43AF" w:rsidRPr="001632FA" w:rsidRDefault="00CD43AF" w:rsidP="00CD43AF">
      <w:pPr>
        <w:ind w:left="3240"/>
        <w:jc w:val="both"/>
        <w:rPr>
          <w:color w:val="000000"/>
          <w:sz w:val="22"/>
          <w:szCs w:val="22"/>
          <w:u w:val="single"/>
          <w:lang w:val="fr-FR"/>
        </w:rPr>
      </w:pPr>
      <w:r w:rsidRPr="001632FA">
        <w:rPr>
          <w:b/>
          <w:i/>
          <w:color w:val="000000"/>
          <w:sz w:val="22"/>
          <w:szCs w:val="22"/>
          <w:u w:val="single"/>
          <w:lang w:val="fr-FR"/>
        </w:rPr>
        <w:fldChar w:fldCharType="end"/>
      </w:r>
    </w:p>
    <w:p w14:paraId="3E0967DA" w14:textId="4C228D4A" w:rsidR="00CD43AF" w:rsidRPr="001632FA" w:rsidRDefault="00295C52" w:rsidP="0041090D">
      <w:pPr>
        <w:numPr>
          <w:ilvl w:val="3"/>
          <w:numId w:val="35"/>
        </w:numPr>
        <w:ind w:left="720"/>
        <w:jc w:val="both"/>
        <w:rPr>
          <w:color w:val="000000"/>
          <w:sz w:val="22"/>
          <w:szCs w:val="22"/>
          <w:lang w:val="fr-FR"/>
        </w:rPr>
      </w:pPr>
      <w:r w:rsidRPr="001632FA">
        <w:rPr>
          <w:color w:val="000000"/>
          <w:sz w:val="22"/>
          <w:szCs w:val="22"/>
          <w:lang w:val="fr-FR"/>
        </w:rPr>
        <w:t>Se familiarisent avec les informations qui l</w:t>
      </w:r>
      <w:r w:rsidR="007B5F34" w:rsidRPr="001632FA">
        <w:rPr>
          <w:color w:val="000000"/>
          <w:sz w:val="22"/>
          <w:szCs w:val="22"/>
          <w:lang w:val="fr-FR"/>
        </w:rPr>
        <w:t>eur</w:t>
      </w:r>
      <w:r w:rsidRPr="001632FA">
        <w:rPr>
          <w:color w:val="000000"/>
          <w:sz w:val="22"/>
          <w:szCs w:val="22"/>
          <w:lang w:val="fr-FR"/>
        </w:rPr>
        <w:t xml:space="preserve"> sont fournies concernant l’UNSMS, notamment sur l’environnement de sécurité, les risques de sécurité et les mesures approuvées de gestion des risques de sécurité sur leur lieu d’affectation ou de voyage ;</w:t>
      </w:r>
    </w:p>
    <w:p w14:paraId="09E1E2DA" w14:textId="2145B0AB" w:rsidR="00CD43AF" w:rsidRPr="001632FA" w:rsidRDefault="00295C52" w:rsidP="0041090D">
      <w:pPr>
        <w:numPr>
          <w:ilvl w:val="3"/>
          <w:numId w:val="35"/>
        </w:numPr>
        <w:ind w:left="720"/>
        <w:jc w:val="both"/>
        <w:rPr>
          <w:color w:val="000000"/>
          <w:sz w:val="22"/>
          <w:szCs w:val="22"/>
          <w:lang w:val="fr-FR"/>
        </w:rPr>
      </w:pPr>
      <w:r w:rsidRPr="001632FA">
        <w:rPr>
          <w:color w:val="000000"/>
          <w:sz w:val="22"/>
          <w:szCs w:val="22"/>
          <w:lang w:val="fr-FR"/>
        </w:rPr>
        <w:t>Crée</w:t>
      </w:r>
      <w:r w:rsidR="007B5F34" w:rsidRPr="001632FA">
        <w:rPr>
          <w:color w:val="000000"/>
          <w:sz w:val="22"/>
          <w:szCs w:val="22"/>
          <w:lang w:val="fr-FR"/>
        </w:rPr>
        <w:t>nt</w:t>
      </w:r>
      <w:r w:rsidRPr="001632FA">
        <w:rPr>
          <w:color w:val="000000"/>
          <w:sz w:val="22"/>
          <w:szCs w:val="22"/>
          <w:lang w:val="fr-FR"/>
        </w:rPr>
        <w:t xml:space="preserve"> et tien</w:t>
      </w:r>
      <w:r w:rsidR="007B5F34" w:rsidRPr="001632FA">
        <w:rPr>
          <w:color w:val="000000"/>
          <w:sz w:val="22"/>
          <w:szCs w:val="22"/>
          <w:lang w:val="fr-FR"/>
        </w:rPr>
        <w:t>nen</w:t>
      </w:r>
      <w:r w:rsidRPr="001632FA">
        <w:rPr>
          <w:color w:val="000000"/>
          <w:sz w:val="22"/>
          <w:szCs w:val="22"/>
          <w:lang w:val="fr-FR"/>
        </w:rPr>
        <w:t xml:space="preserve">t à jour un profil exact sur le site Web TRIP pour eux-mêmes et les membres de leur famille remplissant </w:t>
      </w:r>
      <w:r w:rsidR="008218A4">
        <w:rPr>
          <w:color w:val="000000"/>
          <w:sz w:val="22"/>
          <w:szCs w:val="22"/>
          <w:lang w:val="fr-FR"/>
        </w:rPr>
        <w:t xml:space="preserve">les conditions </w:t>
      </w:r>
      <w:r w:rsidR="006922A7">
        <w:rPr>
          <w:color w:val="000000"/>
          <w:sz w:val="22"/>
          <w:szCs w:val="22"/>
          <w:lang w:val="fr-FR"/>
        </w:rPr>
        <w:t>requises,</w:t>
      </w:r>
      <w:r w:rsidRPr="001632FA">
        <w:rPr>
          <w:color w:val="000000"/>
          <w:sz w:val="22"/>
          <w:szCs w:val="22"/>
          <w:lang w:val="fr-FR"/>
        </w:rPr>
        <w:t xml:space="preserve"> et obt</w:t>
      </w:r>
      <w:r w:rsidR="007B5F34" w:rsidRPr="001632FA">
        <w:rPr>
          <w:color w:val="000000"/>
          <w:sz w:val="22"/>
          <w:szCs w:val="22"/>
          <w:lang w:val="fr-FR"/>
        </w:rPr>
        <w:t>iennent</w:t>
      </w:r>
      <w:r w:rsidR="007B3F5F" w:rsidRPr="001632FA">
        <w:rPr>
          <w:color w:val="000000"/>
          <w:sz w:val="22"/>
          <w:szCs w:val="22"/>
          <w:lang w:val="fr-FR"/>
        </w:rPr>
        <w:t xml:space="preserve"> une habilitation de sécurité</w:t>
      </w:r>
      <w:r w:rsidR="00B61F6E" w:rsidRPr="001632FA">
        <w:rPr>
          <w:color w:val="000000"/>
          <w:sz w:val="22"/>
          <w:szCs w:val="22"/>
          <w:lang w:val="fr-FR"/>
        </w:rPr>
        <w:t>/</w:t>
      </w:r>
      <w:r w:rsidR="003B708F" w:rsidRPr="001632FA">
        <w:rPr>
          <w:color w:val="000000"/>
          <w:sz w:val="22"/>
          <w:szCs w:val="22"/>
          <w:lang w:val="fr-FR"/>
        </w:rPr>
        <w:t>un</w:t>
      </w:r>
      <w:r w:rsidR="00B61F6E" w:rsidRPr="001632FA">
        <w:rPr>
          <w:color w:val="000000"/>
          <w:sz w:val="22"/>
          <w:szCs w:val="22"/>
          <w:lang w:val="fr-FR"/>
        </w:rPr>
        <w:t xml:space="preserve"> visa de sécurité</w:t>
      </w:r>
      <w:r w:rsidR="007B3F5F" w:rsidRPr="001632FA">
        <w:rPr>
          <w:color w:val="000000"/>
          <w:sz w:val="22"/>
          <w:szCs w:val="22"/>
          <w:lang w:val="fr-FR"/>
        </w:rPr>
        <w:t xml:space="preserve"> avant de voyager ;</w:t>
      </w:r>
    </w:p>
    <w:p w14:paraId="39C871B4" w14:textId="33F9A245" w:rsidR="00CD43AF" w:rsidRPr="001632FA" w:rsidRDefault="007B3F5F" w:rsidP="0041090D">
      <w:pPr>
        <w:numPr>
          <w:ilvl w:val="3"/>
          <w:numId w:val="35"/>
        </w:numPr>
        <w:ind w:left="720"/>
        <w:jc w:val="both"/>
        <w:rPr>
          <w:color w:val="000000"/>
          <w:sz w:val="22"/>
          <w:szCs w:val="22"/>
          <w:lang w:val="fr-FR"/>
        </w:rPr>
      </w:pPr>
      <w:r w:rsidRPr="001632FA">
        <w:rPr>
          <w:color w:val="000000"/>
          <w:sz w:val="22"/>
          <w:szCs w:val="22"/>
          <w:lang w:val="fr-FR"/>
        </w:rPr>
        <w:t>Assiste</w:t>
      </w:r>
      <w:r w:rsidR="007B5F34" w:rsidRPr="001632FA">
        <w:rPr>
          <w:color w:val="000000"/>
          <w:sz w:val="22"/>
          <w:szCs w:val="22"/>
          <w:lang w:val="fr-FR"/>
        </w:rPr>
        <w:t>nt</w:t>
      </w:r>
      <w:r w:rsidRPr="001632FA">
        <w:rPr>
          <w:color w:val="000000"/>
          <w:sz w:val="22"/>
          <w:szCs w:val="22"/>
          <w:lang w:val="fr-FR"/>
        </w:rPr>
        <w:t xml:space="preserve"> aux séances d’information sur la sécurité et</w:t>
      </w:r>
      <w:r w:rsidR="007B5F34" w:rsidRPr="001632FA">
        <w:rPr>
          <w:color w:val="000000"/>
          <w:sz w:val="22"/>
          <w:szCs w:val="22"/>
          <w:lang w:val="fr-FR"/>
        </w:rPr>
        <w:t xml:space="preserve"> suivent l’ensemble des formations obligatoires en matière de sécurité requises au niveau mondial ou local ;</w:t>
      </w:r>
    </w:p>
    <w:p w14:paraId="0A11D018" w14:textId="1DAE421E" w:rsidR="00CD43AF" w:rsidRPr="001632FA" w:rsidRDefault="00EE6DFE" w:rsidP="0041090D">
      <w:pPr>
        <w:numPr>
          <w:ilvl w:val="3"/>
          <w:numId w:val="35"/>
        </w:numPr>
        <w:ind w:left="720"/>
        <w:jc w:val="both"/>
        <w:rPr>
          <w:color w:val="000000"/>
          <w:sz w:val="22"/>
          <w:szCs w:val="22"/>
          <w:lang w:val="fr-FR"/>
        </w:rPr>
      </w:pPr>
      <w:r w:rsidRPr="001632FA">
        <w:rPr>
          <w:color w:val="000000"/>
          <w:sz w:val="22"/>
          <w:szCs w:val="22"/>
          <w:lang w:val="fr-FR"/>
        </w:rPr>
        <w:t>Se familiarisent avec les équipements de sécurité et l’utilisent de manière appropriée, y compris les communications de sécurité et les applications connexes ;</w:t>
      </w:r>
    </w:p>
    <w:p w14:paraId="6868D41A" w14:textId="18AE5601" w:rsidR="00CD43AF" w:rsidRPr="001632FA" w:rsidRDefault="00340E3C" w:rsidP="0041090D">
      <w:pPr>
        <w:numPr>
          <w:ilvl w:val="3"/>
          <w:numId w:val="35"/>
        </w:numPr>
        <w:ind w:left="720"/>
        <w:jc w:val="both"/>
        <w:rPr>
          <w:color w:val="000000"/>
          <w:sz w:val="22"/>
          <w:szCs w:val="22"/>
          <w:lang w:val="fr-FR"/>
        </w:rPr>
      </w:pPr>
      <w:r w:rsidRPr="001632FA">
        <w:rPr>
          <w:color w:val="000000"/>
          <w:sz w:val="22"/>
          <w:szCs w:val="22"/>
          <w:lang w:val="fr-FR"/>
        </w:rPr>
        <w:t>Se conforme</w:t>
      </w:r>
      <w:r w:rsidR="00EE6DFE" w:rsidRPr="001632FA">
        <w:rPr>
          <w:color w:val="000000"/>
          <w:sz w:val="22"/>
          <w:szCs w:val="22"/>
          <w:lang w:val="fr-FR"/>
        </w:rPr>
        <w:t>nt</w:t>
      </w:r>
      <w:r w:rsidRPr="001632FA">
        <w:rPr>
          <w:color w:val="000000"/>
          <w:sz w:val="22"/>
          <w:szCs w:val="22"/>
          <w:lang w:val="fr-FR"/>
        </w:rPr>
        <w:t xml:space="preserve"> </w:t>
      </w:r>
      <w:r w:rsidR="00EE6DFE" w:rsidRPr="001632FA">
        <w:rPr>
          <w:color w:val="000000"/>
          <w:sz w:val="22"/>
          <w:szCs w:val="22"/>
          <w:lang w:val="fr-FR"/>
        </w:rPr>
        <w:t xml:space="preserve">en toutes circonstances </w:t>
      </w:r>
      <w:r w:rsidRPr="001632FA">
        <w:rPr>
          <w:color w:val="000000"/>
          <w:sz w:val="22"/>
          <w:szCs w:val="22"/>
          <w:lang w:val="fr-FR"/>
        </w:rPr>
        <w:t xml:space="preserve">à </w:t>
      </w:r>
      <w:r w:rsidR="00EE6DFE" w:rsidRPr="001632FA">
        <w:rPr>
          <w:color w:val="000000"/>
          <w:sz w:val="22"/>
          <w:szCs w:val="22"/>
          <w:lang w:val="fr-FR"/>
        </w:rPr>
        <w:t>l’ensemble des</w:t>
      </w:r>
      <w:r w:rsidRPr="001632FA">
        <w:rPr>
          <w:color w:val="000000"/>
          <w:sz w:val="22"/>
          <w:szCs w:val="22"/>
          <w:lang w:val="fr-FR"/>
        </w:rPr>
        <w:t xml:space="preserve"> r</w:t>
      </w:r>
      <w:r w:rsidR="00613B57" w:rsidRPr="001632FA">
        <w:rPr>
          <w:color w:val="000000"/>
          <w:sz w:val="22"/>
          <w:szCs w:val="22"/>
          <w:lang w:val="fr-FR"/>
        </w:rPr>
        <w:t>è</w:t>
      </w:r>
      <w:r w:rsidRPr="001632FA">
        <w:rPr>
          <w:color w:val="000000"/>
          <w:sz w:val="22"/>
          <w:szCs w:val="22"/>
          <w:lang w:val="fr-FR"/>
        </w:rPr>
        <w:t xml:space="preserve">glements et procédures de sécurité </w:t>
      </w:r>
      <w:r w:rsidR="00EE6DFE" w:rsidRPr="001632FA">
        <w:rPr>
          <w:color w:val="000000"/>
          <w:sz w:val="22"/>
          <w:szCs w:val="22"/>
          <w:lang w:val="fr-FR"/>
        </w:rPr>
        <w:t>de l’UNSMS ;</w:t>
      </w:r>
    </w:p>
    <w:p w14:paraId="189DC9CE" w14:textId="7D823D2A" w:rsidR="00CD43AF" w:rsidRPr="001632FA" w:rsidRDefault="00340E3C" w:rsidP="0041090D">
      <w:pPr>
        <w:numPr>
          <w:ilvl w:val="3"/>
          <w:numId w:val="35"/>
        </w:numPr>
        <w:ind w:left="720"/>
        <w:jc w:val="both"/>
        <w:rPr>
          <w:color w:val="000000"/>
          <w:sz w:val="22"/>
          <w:szCs w:val="22"/>
          <w:lang w:val="fr-FR"/>
        </w:rPr>
      </w:pPr>
      <w:r w:rsidRPr="001632FA">
        <w:rPr>
          <w:color w:val="000000"/>
          <w:sz w:val="22"/>
          <w:szCs w:val="22"/>
          <w:lang w:val="fr-FR"/>
        </w:rPr>
        <w:t>Se comporte</w:t>
      </w:r>
      <w:r w:rsidR="00747EC4" w:rsidRPr="001632FA">
        <w:rPr>
          <w:color w:val="000000"/>
          <w:sz w:val="22"/>
          <w:szCs w:val="22"/>
          <w:lang w:val="fr-FR"/>
        </w:rPr>
        <w:t>nt</w:t>
      </w:r>
      <w:r w:rsidRPr="001632FA">
        <w:rPr>
          <w:color w:val="000000"/>
          <w:sz w:val="22"/>
          <w:szCs w:val="22"/>
          <w:lang w:val="fr-FR"/>
        </w:rPr>
        <w:t xml:space="preserve"> de manière à ne pas mettre en danger sa sûreté et sa sécurité ou celles des autres</w:t>
      </w:r>
      <w:r w:rsidR="00747EC4" w:rsidRPr="001632FA">
        <w:rPr>
          <w:lang w:val="fr-FR"/>
        </w:rPr>
        <w:t xml:space="preserve"> </w:t>
      </w:r>
      <w:r w:rsidR="00747EC4" w:rsidRPr="001632FA">
        <w:rPr>
          <w:color w:val="000000"/>
          <w:sz w:val="22"/>
          <w:szCs w:val="22"/>
          <w:lang w:val="fr-FR"/>
        </w:rPr>
        <w:t>et s’assurent que les membres de leur famille remplissant les conditions requises sont informés des instructions liées à la sécurité qui leur sont applicables ;</w:t>
      </w:r>
    </w:p>
    <w:p w14:paraId="7853ADF0" w14:textId="41B478B6" w:rsidR="00CD43AF" w:rsidRPr="001632FA" w:rsidRDefault="004F23C4" w:rsidP="0041090D">
      <w:pPr>
        <w:numPr>
          <w:ilvl w:val="3"/>
          <w:numId w:val="35"/>
        </w:numPr>
        <w:ind w:left="720"/>
        <w:jc w:val="both"/>
        <w:rPr>
          <w:color w:val="000000"/>
          <w:sz w:val="22"/>
          <w:szCs w:val="22"/>
          <w:lang w:val="fr-FR"/>
        </w:rPr>
      </w:pPr>
      <w:r w:rsidRPr="001632FA">
        <w:rPr>
          <w:color w:val="000000"/>
          <w:sz w:val="22"/>
          <w:szCs w:val="22"/>
          <w:lang w:val="fr-FR"/>
        </w:rPr>
        <w:t>Signale</w:t>
      </w:r>
      <w:r w:rsidR="00B42526">
        <w:rPr>
          <w:color w:val="000000"/>
          <w:sz w:val="22"/>
          <w:szCs w:val="22"/>
          <w:lang w:val="fr-FR"/>
        </w:rPr>
        <w:t>nt</w:t>
      </w:r>
      <w:r w:rsidRPr="001632FA">
        <w:rPr>
          <w:color w:val="000000"/>
          <w:sz w:val="22"/>
          <w:szCs w:val="22"/>
          <w:lang w:val="fr-FR"/>
        </w:rPr>
        <w:t xml:space="preserve"> </w:t>
      </w:r>
      <w:r w:rsidR="00340E3C" w:rsidRPr="001632FA">
        <w:rPr>
          <w:color w:val="000000"/>
          <w:sz w:val="22"/>
          <w:szCs w:val="22"/>
          <w:lang w:val="fr-FR"/>
        </w:rPr>
        <w:t>tous les incidents de sécurité en temps utile ;</w:t>
      </w:r>
    </w:p>
    <w:p w14:paraId="00655A5C" w14:textId="16A974ED" w:rsidR="00737A91" w:rsidRPr="001632FA" w:rsidRDefault="00737A91" w:rsidP="0041090D">
      <w:pPr>
        <w:numPr>
          <w:ilvl w:val="3"/>
          <w:numId w:val="35"/>
        </w:numPr>
        <w:ind w:left="720"/>
        <w:jc w:val="both"/>
        <w:rPr>
          <w:color w:val="000000"/>
          <w:sz w:val="22"/>
          <w:szCs w:val="22"/>
          <w:lang w:val="fr-FR"/>
        </w:rPr>
      </w:pPr>
      <w:r w:rsidRPr="001632FA">
        <w:rPr>
          <w:color w:val="000000"/>
          <w:sz w:val="22"/>
          <w:szCs w:val="22"/>
          <w:lang w:val="fr-FR"/>
        </w:rPr>
        <w:t xml:space="preserve">S’acquittent, le cas échéant, des responsabilités qui leur sont confiées en matière de sécurité, comme celles de Personne relais pour les questions de sécurité, et </w:t>
      </w:r>
      <w:r w:rsidR="00E27D1E" w:rsidRPr="001632FA">
        <w:rPr>
          <w:color w:val="000000"/>
          <w:sz w:val="22"/>
          <w:szCs w:val="22"/>
          <w:lang w:val="fr-FR"/>
        </w:rPr>
        <w:t>intègrent</w:t>
      </w:r>
      <w:r w:rsidRPr="001632FA">
        <w:rPr>
          <w:color w:val="000000"/>
          <w:sz w:val="22"/>
          <w:szCs w:val="22"/>
          <w:lang w:val="fr-FR"/>
        </w:rPr>
        <w:t xml:space="preserve"> ces tâches dans les évaluations </w:t>
      </w:r>
      <w:r w:rsidR="00D86CE7">
        <w:rPr>
          <w:color w:val="000000"/>
          <w:sz w:val="22"/>
          <w:szCs w:val="22"/>
          <w:lang w:val="fr-FR"/>
        </w:rPr>
        <w:t xml:space="preserve">de performance </w:t>
      </w:r>
      <w:r w:rsidRPr="001632FA">
        <w:rPr>
          <w:color w:val="000000"/>
          <w:sz w:val="22"/>
          <w:szCs w:val="22"/>
          <w:lang w:val="fr-FR"/>
        </w:rPr>
        <w:t>et notations.</w:t>
      </w:r>
    </w:p>
    <w:p w14:paraId="62321872" w14:textId="77777777" w:rsidR="00CD43AF" w:rsidRPr="001632FA" w:rsidRDefault="00CD43AF" w:rsidP="00CD43AF">
      <w:pPr>
        <w:jc w:val="both"/>
        <w:rPr>
          <w:color w:val="000000"/>
          <w:sz w:val="22"/>
          <w:szCs w:val="22"/>
          <w:lang w:val="fr-FR"/>
        </w:rPr>
      </w:pPr>
    </w:p>
    <w:p w14:paraId="0B8C6AC2" w14:textId="77777777" w:rsidR="001941F0" w:rsidRPr="001632FA" w:rsidRDefault="001941F0" w:rsidP="001721EA">
      <w:pPr>
        <w:rPr>
          <w:b/>
          <w:bCs/>
          <w:sz w:val="22"/>
          <w:szCs w:val="22"/>
          <w:u w:val="single"/>
          <w:lang w:val="fr-FR"/>
        </w:rPr>
        <w:sectPr w:rsidR="001941F0" w:rsidRPr="001632FA" w:rsidSect="007E0BEE">
          <w:headerReference w:type="default" r:id="rId14"/>
          <w:footerReference w:type="default" r:id="rId15"/>
          <w:headerReference w:type="first" r:id="rId16"/>
          <w:footerReference w:type="first" r:id="rId17"/>
          <w:pgSz w:w="12240" w:h="15840"/>
          <w:pgMar w:top="1080" w:right="1800" w:bottom="90" w:left="1800" w:header="720" w:footer="720" w:gutter="0"/>
          <w:pgNumType w:start="1"/>
          <w:cols w:space="720"/>
          <w:titlePg/>
          <w:docGrid w:linePitch="360"/>
        </w:sectPr>
      </w:pPr>
    </w:p>
    <w:p w14:paraId="7A2539AC" w14:textId="1F7187A2" w:rsidR="00C57919" w:rsidRPr="001632FA" w:rsidRDefault="00A73A1C" w:rsidP="00C57919">
      <w:pPr>
        <w:tabs>
          <w:tab w:val="left" w:pos="1276"/>
        </w:tabs>
        <w:ind w:firstLine="1276"/>
        <w:rPr>
          <w:rFonts w:asciiTheme="majorHAnsi" w:hAnsiTheme="majorHAnsi" w:cstheme="majorHAnsi"/>
          <w:b/>
          <w:bCs/>
          <w:u w:val="single"/>
          <w:lang w:val="fr-FR"/>
        </w:rPr>
      </w:pPr>
      <w:r w:rsidRPr="001632FA">
        <w:rPr>
          <w:rFonts w:asciiTheme="majorHAnsi" w:hAnsiTheme="majorHAnsi" w:cstheme="majorHAnsi"/>
          <w:b/>
          <w:bCs/>
          <w:noProof/>
          <w:u w:val="single"/>
          <w:lang w:val="fr-FR"/>
        </w:rPr>
        <w:lastRenderedPageBreak/>
        <mc:AlternateContent>
          <mc:Choice Requires="wps">
            <w:drawing>
              <wp:anchor distT="0" distB="0" distL="114300" distR="114300" simplePos="0" relativeHeight="251658249" behindDoc="0" locked="0" layoutInCell="1" allowOverlap="1" wp14:anchorId="130D2F61" wp14:editId="7421660E">
                <wp:simplePos x="0" y="0"/>
                <wp:positionH relativeFrom="column">
                  <wp:posOffset>197576</wp:posOffset>
                </wp:positionH>
                <wp:positionV relativeFrom="paragraph">
                  <wp:posOffset>-528139</wp:posOffset>
                </wp:positionV>
                <wp:extent cx="4572000" cy="309245"/>
                <wp:effectExtent l="0" t="0" r="0" b="0"/>
                <wp:wrapNone/>
                <wp:docPr id="71" name="Text Box 71"/>
                <wp:cNvGraphicFramePr/>
                <a:graphic xmlns:a="http://schemas.openxmlformats.org/drawingml/2006/main">
                  <a:graphicData uri="http://schemas.microsoft.com/office/word/2010/wordprocessingShape">
                    <wps:wsp>
                      <wps:cNvSpPr txBox="1"/>
                      <wps:spPr>
                        <a:xfrm>
                          <a:off x="0" y="0"/>
                          <a:ext cx="4572000" cy="309245"/>
                        </a:xfrm>
                        <a:prstGeom prst="rect">
                          <a:avLst/>
                        </a:prstGeom>
                        <a:solidFill>
                          <a:schemeClr val="lt1"/>
                        </a:solidFill>
                        <a:ln w="6350">
                          <a:noFill/>
                        </a:ln>
                      </wps:spPr>
                      <wps:txbx>
                        <w:txbxContent>
                          <w:p w14:paraId="1EDE11F9" w14:textId="3DA98251" w:rsidR="00C57919" w:rsidRPr="00A73A1C" w:rsidRDefault="00C57919" w:rsidP="00A73A1C">
                            <w:pPr>
                              <w:pStyle w:val="Heading1"/>
                              <w:ind w:left="270"/>
                              <w:jc w:val="left"/>
                              <w:rPr>
                                <w:b/>
                                <w:bCs/>
                                <w:sz w:val="24"/>
                                <w:lang w:val="fr-FR"/>
                              </w:rPr>
                            </w:pPr>
                            <w:bookmarkStart w:id="47" w:name="AnnexB"/>
                            <w:bookmarkStart w:id="48" w:name="_Toc121126575"/>
                            <w:bookmarkStart w:id="49" w:name="_Toc121126630"/>
                            <w:bookmarkStart w:id="50" w:name="_Toc121126781"/>
                            <w:bookmarkStart w:id="51" w:name="_Toc121126859"/>
                            <w:bookmarkStart w:id="52" w:name="_Toc121127118"/>
                            <w:bookmarkStart w:id="53" w:name="_Toc122081588"/>
                            <w:r w:rsidRPr="00A73A1C">
                              <w:rPr>
                                <w:b/>
                                <w:bCs/>
                                <w:sz w:val="24"/>
                                <w:lang w:val="fr-FR"/>
                              </w:rPr>
                              <w:t xml:space="preserve">ANNEXE </w:t>
                            </w:r>
                            <w:bookmarkEnd w:id="47"/>
                            <w:r w:rsidRPr="00A73A1C">
                              <w:rPr>
                                <w:b/>
                                <w:bCs/>
                                <w:sz w:val="24"/>
                                <w:lang w:val="fr-FR"/>
                              </w:rPr>
                              <w:t>B:</w:t>
                            </w:r>
                            <w:bookmarkEnd w:id="48"/>
                            <w:r w:rsidR="00A73A1C" w:rsidRPr="00A73A1C">
                              <w:rPr>
                                <w:b/>
                                <w:bCs/>
                                <w:sz w:val="24"/>
                                <w:lang w:val="fr-FR"/>
                              </w:rPr>
                              <w:t xml:space="preserve"> </w:t>
                            </w:r>
                            <w:r w:rsidR="00A73A1C" w:rsidRPr="00A73A1C">
                              <w:rPr>
                                <w:b/>
                                <w:bCs/>
                                <w:color w:val="000000"/>
                                <w:sz w:val="24"/>
                                <w:lang w:val="fr-FR"/>
                              </w:rPr>
                              <w:t>Structure de l’UNSMS</w:t>
                            </w:r>
                            <w:bookmarkEnd w:id="49"/>
                            <w:bookmarkEnd w:id="50"/>
                            <w:bookmarkEnd w:id="51"/>
                            <w:bookmarkEnd w:id="52"/>
                            <w:bookmarkEnd w:id="5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0D2F61" id="_x0000_t202" coordsize="21600,21600" o:spt="202" path="m,l,21600r21600,l21600,xe">
                <v:stroke joinstyle="miter"/>
                <v:path gradientshapeok="t" o:connecttype="rect"/>
              </v:shapetype>
              <v:shape id="Text Box 71" o:spid="_x0000_s1026" type="#_x0000_t202" style="position:absolute;left:0;text-align:left;margin-left:15.55pt;margin-top:-41.6pt;width:5in;height:24.3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" fillcolor="white [3201]" stroked="f" strokeweight=".5pt">
                <v:textbox>
                  <w:txbxContent>
                    <w:p w14:paraId="1EDE11F9" w14:textId="3DA98251" w:rsidR="00C57919" w:rsidRPr="00A73A1C" w:rsidRDefault="00C57919" w:rsidP="00A73A1C">
                      <w:pPr>
                        <w:pStyle w:val="Heading1"/>
                        <w:ind w:left="270"/>
                        <w:jc w:val="left"/>
                        <w:rPr>
                          <w:b/>
                          <w:bCs/>
                          <w:sz w:val="24"/>
                          <w:lang w:val="fr-FR"/>
                        </w:rPr>
                      </w:pPr>
                      <w:bookmarkStart w:id="54" w:name="AnnexB"/>
                      <w:bookmarkStart w:id="55" w:name="_Toc121126575"/>
                      <w:bookmarkStart w:id="56" w:name="_Toc121126630"/>
                      <w:bookmarkStart w:id="57" w:name="_Toc121126781"/>
                      <w:bookmarkStart w:id="58" w:name="_Toc121126859"/>
                      <w:bookmarkStart w:id="59" w:name="_Toc121127118"/>
                      <w:bookmarkStart w:id="60" w:name="_Toc122081588"/>
                      <w:r w:rsidRPr="00A73A1C">
                        <w:rPr>
                          <w:b/>
                          <w:bCs/>
                          <w:sz w:val="24"/>
                          <w:lang w:val="fr-FR"/>
                        </w:rPr>
                        <w:t xml:space="preserve">ANNEXE </w:t>
                      </w:r>
                      <w:bookmarkEnd w:id="54"/>
                      <w:r w:rsidRPr="00A73A1C">
                        <w:rPr>
                          <w:b/>
                          <w:bCs/>
                          <w:sz w:val="24"/>
                          <w:lang w:val="fr-FR"/>
                        </w:rPr>
                        <w:t>B:</w:t>
                      </w:r>
                      <w:bookmarkEnd w:id="55"/>
                      <w:r w:rsidR="00A73A1C" w:rsidRPr="00A73A1C">
                        <w:rPr>
                          <w:b/>
                          <w:bCs/>
                          <w:sz w:val="24"/>
                          <w:lang w:val="fr-FR"/>
                        </w:rPr>
                        <w:t xml:space="preserve"> </w:t>
                      </w:r>
                      <w:r w:rsidR="00A73A1C" w:rsidRPr="00A73A1C">
                        <w:rPr>
                          <w:b/>
                          <w:bCs/>
                          <w:color w:val="000000"/>
                          <w:sz w:val="24"/>
                          <w:lang w:val="fr-FR"/>
                        </w:rPr>
                        <w:t>Structure de l’UNSMS</w:t>
                      </w:r>
                      <w:bookmarkEnd w:id="56"/>
                      <w:bookmarkEnd w:id="57"/>
                      <w:bookmarkEnd w:id="58"/>
                      <w:bookmarkEnd w:id="59"/>
                      <w:bookmarkEnd w:id="60"/>
                    </w:p>
                  </w:txbxContent>
                </v:textbox>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53" behindDoc="0" locked="0" layoutInCell="1" allowOverlap="1" wp14:anchorId="3C7CBD76" wp14:editId="7D8E4F7F">
                <wp:simplePos x="0" y="0"/>
                <wp:positionH relativeFrom="page">
                  <wp:posOffset>3438939</wp:posOffset>
                </wp:positionH>
                <wp:positionV relativeFrom="paragraph">
                  <wp:posOffset>-1933</wp:posOffset>
                </wp:positionV>
                <wp:extent cx="3740150" cy="353833"/>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3740150" cy="353833"/>
                        </a:xfrm>
                        <a:prstGeom prst="rect">
                          <a:avLst/>
                        </a:prstGeom>
                        <a:solidFill>
                          <a:schemeClr val="lt1"/>
                        </a:solidFill>
                        <a:ln w="6350">
                          <a:noFill/>
                        </a:ln>
                      </wps:spPr>
                      <wps:txbx>
                        <w:txbxContent>
                          <w:p w14:paraId="3D23BB87" w14:textId="0F701047" w:rsidR="00C57919" w:rsidRPr="00C57919" w:rsidRDefault="00C57919" w:rsidP="00C57919">
                            <w:pPr>
                              <w:rPr>
                                <w:rFonts w:asciiTheme="majorHAnsi" w:hAnsiTheme="majorHAnsi" w:cstheme="majorHAnsi"/>
                                <w:b/>
                                <w:bCs/>
                                <w:sz w:val="28"/>
                                <w:szCs w:val="28"/>
                                <w:lang w:val="fr-FR"/>
                              </w:rPr>
                            </w:pPr>
                            <w:r w:rsidRPr="00146FBD">
                              <w:rPr>
                                <w:rFonts w:asciiTheme="majorHAnsi" w:hAnsiTheme="majorHAnsi" w:cstheme="majorHAnsi"/>
                                <w:b/>
                                <w:bCs/>
                                <w:sz w:val="26"/>
                                <w:szCs w:val="26"/>
                                <w:lang w:val="fr-FR"/>
                              </w:rPr>
                              <w:t>Système de gestion de la sécurité des Nations Unies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CBD76" id="Text Box 2" o:spid="_x0000_s1027" type="#_x0000_t202" style="position:absolute;left:0;text-align:left;margin-left:270.8pt;margin-top:-.15pt;width:294.5pt;height:27.8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" fillcolor="white [3201]" stroked="f" strokeweight=".5pt">
                <v:textbox>
                  <w:txbxContent>
                    <w:p w14:paraId="3D23BB87" w14:textId="0F701047" w:rsidR="00C57919" w:rsidRPr="00C57919" w:rsidRDefault="00C57919" w:rsidP="00C57919">
                      <w:pPr>
                        <w:rPr>
                          <w:rFonts w:asciiTheme="majorHAnsi" w:hAnsiTheme="majorHAnsi" w:cstheme="majorHAnsi"/>
                          <w:b/>
                          <w:bCs/>
                          <w:sz w:val="28"/>
                          <w:szCs w:val="28"/>
                          <w:lang w:val="fr-FR"/>
                        </w:rPr>
                      </w:pPr>
                      <w:r w:rsidRPr="00146FBD">
                        <w:rPr>
                          <w:rFonts w:asciiTheme="majorHAnsi" w:hAnsiTheme="majorHAnsi" w:cstheme="majorHAnsi"/>
                          <w:b/>
                          <w:bCs/>
                          <w:sz w:val="26"/>
                          <w:szCs w:val="26"/>
                          <w:lang w:val="fr-FR"/>
                        </w:rPr>
                        <w:t>Système de gestion de la sécurité des Nations Unies</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52" behindDoc="0" locked="0" layoutInCell="1" allowOverlap="1" wp14:anchorId="4369157A" wp14:editId="745AF051">
                <wp:simplePos x="0" y="0"/>
                <wp:positionH relativeFrom="column">
                  <wp:posOffset>280988</wp:posOffset>
                </wp:positionH>
                <wp:positionV relativeFrom="paragraph">
                  <wp:posOffset>-219392</wp:posOffset>
                </wp:positionV>
                <wp:extent cx="9172575" cy="5738812"/>
                <wp:effectExtent l="57150" t="19050" r="85725" b="90805"/>
                <wp:wrapNone/>
                <wp:docPr id="1" name="Rectangle 1"/>
                <wp:cNvGraphicFramePr/>
                <a:graphic xmlns:a="http://schemas.openxmlformats.org/drawingml/2006/main">
                  <a:graphicData uri="http://schemas.microsoft.com/office/word/2010/wordprocessingShape">
                    <wps:wsp>
                      <wps:cNvSpPr/>
                      <wps:spPr>
                        <a:xfrm>
                          <a:off x="0" y="0"/>
                          <a:ext cx="9172575" cy="5738812"/>
                        </a:xfrm>
                        <a:prstGeom prst="rect">
                          <a:avLst/>
                        </a:prstGeom>
                        <a:noFill/>
                        <a:ln>
                          <a:solidFill>
                            <a:srgbClr val="0070C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5104B" id="Rectangle 1" o:spid="_x0000_s1026" style="position:absolute;margin-left:22.15pt;margin-top:-17.25pt;width:722.25pt;height:451.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" filled="f" strokecolor="#0070c0">
                <v:shadow on="t" color="black" opacity="22937f" origin=",.5" offset="0,.63889mm"/>
              </v:rect>
            </w:pict>
          </mc:Fallback>
        </mc:AlternateContent>
      </w:r>
    </w:p>
    <w:p w14:paraId="0122710D" w14:textId="77777777" w:rsidR="00C57919" w:rsidRPr="001632FA" w:rsidRDefault="00C57919" w:rsidP="00C57919">
      <w:pPr>
        <w:tabs>
          <w:tab w:val="left" w:pos="1276"/>
        </w:tabs>
        <w:ind w:firstLine="1276"/>
        <w:rPr>
          <w:rFonts w:asciiTheme="majorHAnsi" w:hAnsiTheme="majorHAnsi" w:cstheme="majorHAnsi"/>
          <w:b/>
          <w:bCs/>
          <w:u w:val="single"/>
          <w:lang w:val="fr-FR"/>
        </w:rPr>
      </w:pPr>
    </w:p>
    <w:p w14:paraId="2157B30D" w14:textId="674BBF50" w:rsidR="00C57919" w:rsidRPr="001632FA" w:rsidRDefault="00D6049A" w:rsidP="00C57919">
      <w:pPr>
        <w:tabs>
          <w:tab w:val="left" w:pos="1276"/>
        </w:tabs>
        <w:ind w:firstLine="1276"/>
        <w:rPr>
          <w:rFonts w:asciiTheme="majorHAnsi" w:hAnsiTheme="majorHAnsi" w:cstheme="majorHAnsi"/>
          <w:b/>
          <w:bCs/>
          <w:u w:val="single"/>
          <w:lang w:val="fr-FR"/>
        </w:rPr>
      </w:pPr>
      <w:r w:rsidRPr="001632FA">
        <w:rPr>
          <w:rFonts w:asciiTheme="majorHAnsi" w:hAnsiTheme="majorHAnsi" w:cstheme="majorHAnsi"/>
          <w:b/>
          <w:bCs/>
          <w:noProof/>
          <w:u w:val="single"/>
          <w:lang w:val="fr-FR"/>
        </w:rPr>
        <mc:AlternateContent>
          <mc:Choice Requires="wps">
            <w:drawing>
              <wp:anchor distT="0" distB="0" distL="114300" distR="114300" simplePos="0" relativeHeight="251658294" behindDoc="0" locked="0" layoutInCell="1" allowOverlap="1" wp14:anchorId="6E913A53" wp14:editId="180CE6DE">
                <wp:simplePos x="0" y="0"/>
                <wp:positionH relativeFrom="column">
                  <wp:posOffset>3583305</wp:posOffset>
                </wp:positionH>
                <wp:positionV relativeFrom="paragraph">
                  <wp:posOffset>3832860</wp:posOffset>
                </wp:positionV>
                <wp:extent cx="0" cy="1115378"/>
                <wp:effectExtent l="57150" t="19050" r="76200" b="85090"/>
                <wp:wrapNone/>
                <wp:docPr id="53" name="Straight Connector 53"/>
                <wp:cNvGraphicFramePr/>
                <a:graphic xmlns:a="http://schemas.openxmlformats.org/drawingml/2006/main">
                  <a:graphicData uri="http://schemas.microsoft.com/office/word/2010/wordprocessingShape">
                    <wps:wsp>
                      <wps:cNvCnPr/>
                      <wps:spPr>
                        <a:xfrm>
                          <a:off x="0" y="0"/>
                          <a:ext cx="0" cy="1115378"/>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C114F" id="Straight Connector 53" o:spid="_x0000_s1026" style="position:absolute;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15pt,301.8pt" to="282.15pt,3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" strokecolor="red" strokeweight="1pt">
                <v:shadow on="t" color="black" opacity="24903f" origin=",.5" offset="0,.55556mm"/>
              </v:line>
            </w:pict>
          </mc:Fallback>
        </mc:AlternateContent>
      </w:r>
      <w:r w:rsidR="00FD2F2B" w:rsidRPr="001632FA">
        <w:rPr>
          <w:rFonts w:asciiTheme="majorHAnsi" w:hAnsiTheme="majorHAnsi" w:cstheme="majorHAnsi"/>
          <w:b/>
          <w:bCs/>
          <w:noProof/>
          <w:u w:val="single"/>
          <w:lang w:val="fr-FR"/>
        </w:rPr>
        <mc:AlternateContent>
          <mc:Choice Requires="wps">
            <w:drawing>
              <wp:anchor distT="0" distB="0" distL="114300" distR="114300" simplePos="0" relativeHeight="251658259" behindDoc="0" locked="0" layoutInCell="1" allowOverlap="1" wp14:anchorId="2E346110" wp14:editId="23A8DF4B">
                <wp:simplePos x="0" y="0"/>
                <wp:positionH relativeFrom="page">
                  <wp:posOffset>1701800</wp:posOffset>
                </wp:positionH>
                <wp:positionV relativeFrom="paragraph">
                  <wp:posOffset>1383666</wp:posOffset>
                </wp:positionV>
                <wp:extent cx="1294130" cy="402590"/>
                <wp:effectExtent l="0" t="0" r="20320" b="16510"/>
                <wp:wrapNone/>
                <wp:docPr id="17" name="Text Box 17"/>
                <wp:cNvGraphicFramePr/>
                <a:graphic xmlns:a="http://schemas.openxmlformats.org/drawingml/2006/main">
                  <a:graphicData uri="http://schemas.microsoft.com/office/word/2010/wordprocessingShape">
                    <wps:wsp>
                      <wps:cNvSpPr txBox="1"/>
                      <wps:spPr>
                        <a:xfrm>
                          <a:off x="0" y="0"/>
                          <a:ext cx="1294130" cy="402590"/>
                        </a:xfrm>
                        <a:prstGeom prst="rect">
                          <a:avLst/>
                        </a:prstGeom>
                        <a:solidFill>
                          <a:srgbClr val="0070C0"/>
                        </a:solidFill>
                        <a:ln w="6350">
                          <a:solidFill>
                            <a:srgbClr val="0070C0"/>
                          </a:solidFill>
                        </a:ln>
                      </wps:spPr>
                      <wps:txbx>
                        <w:txbxContent>
                          <w:p w14:paraId="22839194" w14:textId="418805C5" w:rsidR="00C57919" w:rsidRPr="00FD2F2B" w:rsidRDefault="00C57919" w:rsidP="00C57919">
                            <w:pPr>
                              <w:jc w:val="center"/>
                              <w:rPr>
                                <w:rFonts w:asciiTheme="majorHAnsi" w:hAnsiTheme="majorHAnsi" w:cstheme="majorHAnsi"/>
                                <w:color w:val="FFFFFF" w:themeColor="background1"/>
                                <w:sz w:val="20"/>
                                <w:szCs w:val="20"/>
                                <w:lang w:val="fr-FR"/>
                              </w:rPr>
                            </w:pPr>
                            <w:r w:rsidRPr="00FD2F2B">
                              <w:rPr>
                                <w:rFonts w:asciiTheme="majorHAnsi" w:hAnsiTheme="majorHAnsi" w:cstheme="majorHAnsi"/>
                                <w:color w:val="FFFFFF" w:themeColor="background1"/>
                                <w:sz w:val="20"/>
                                <w:szCs w:val="20"/>
                                <w:lang w:val="fr-FR"/>
                              </w:rPr>
                              <w:t>Direct</w:t>
                            </w:r>
                            <w:r w:rsidR="00B3432B" w:rsidRPr="00FD2F2B">
                              <w:rPr>
                                <w:rFonts w:asciiTheme="majorHAnsi" w:hAnsiTheme="majorHAnsi" w:cstheme="majorHAnsi"/>
                                <w:color w:val="FFFFFF" w:themeColor="background1"/>
                                <w:sz w:val="20"/>
                                <w:szCs w:val="20"/>
                                <w:lang w:val="fr-FR"/>
                              </w:rPr>
                              <w:t>eur de la sécurité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46110" id="Text Box 17" o:spid="_x0000_s1028" type="#_x0000_t202" style="position:absolute;left:0;text-align:left;margin-left:134pt;margin-top:108.95pt;width:101.9pt;height:31.7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" fillcolor="#0070c0" strokecolor="#0070c0" strokeweight=".5pt">
                <v:textbox>
                  <w:txbxContent>
                    <w:p w14:paraId="22839194" w14:textId="418805C5" w:rsidR="00C57919" w:rsidRPr="00FD2F2B" w:rsidRDefault="00C57919" w:rsidP="00C57919">
                      <w:pPr>
                        <w:jc w:val="center"/>
                        <w:rPr>
                          <w:rFonts w:asciiTheme="majorHAnsi" w:hAnsiTheme="majorHAnsi" w:cstheme="majorHAnsi"/>
                          <w:color w:val="FFFFFF" w:themeColor="background1"/>
                          <w:sz w:val="20"/>
                          <w:szCs w:val="20"/>
                          <w:lang w:val="fr-FR"/>
                        </w:rPr>
                      </w:pPr>
                      <w:r w:rsidRPr="00FD2F2B">
                        <w:rPr>
                          <w:rFonts w:asciiTheme="majorHAnsi" w:hAnsiTheme="majorHAnsi" w:cstheme="majorHAnsi"/>
                          <w:color w:val="FFFFFF" w:themeColor="background1"/>
                          <w:sz w:val="20"/>
                          <w:szCs w:val="20"/>
                          <w:lang w:val="fr-FR"/>
                        </w:rPr>
                        <w:t>Direct</w:t>
                      </w:r>
                      <w:r w:rsidR="00B3432B" w:rsidRPr="00FD2F2B">
                        <w:rPr>
                          <w:rFonts w:asciiTheme="majorHAnsi" w:hAnsiTheme="majorHAnsi" w:cstheme="majorHAnsi"/>
                          <w:color w:val="FFFFFF" w:themeColor="background1"/>
                          <w:sz w:val="20"/>
                          <w:szCs w:val="20"/>
                          <w:lang w:val="fr-FR"/>
                        </w:rPr>
                        <w:t>eur de la sécurité</w:t>
                      </w:r>
                    </w:p>
                  </w:txbxContent>
                </v:textbox>
                <w10:wrap anchorx="page"/>
              </v:shape>
            </w:pict>
          </mc:Fallback>
        </mc:AlternateContent>
      </w:r>
      <w:r w:rsidR="0005018E" w:rsidRPr="001632FA">
        <w:rPr>
          <w:rFonts w:asciiTheme="majorHAnsi" w:hAnsiTheme="majorHAnsi" w:cstheme="majorHAnsi"/>
          <w:b/>
          <w:bCs/>
          <w:noProof/>
          <w:u w:val="single"/>
          <w:lang w:val="fr-FR"/>
        </w:rPr>
        <mc:AlternateContent>
          <mc:Choice Requires="wps">
            <w:drawing>
              <wp:anchor distT="0" distB="0" distL="114300" distR="114300" simplePos="0" relativeHeight="251658268" behindDoc="0" locked="0" layoutInCell="1" allowOverlap="1" wp14:anchorId="09102858" wp14:editId="1E4B2C31">
                <wp:simplePos x="0" y="0"/>
                <wp:positionH relativeFrom="page">
                  <wp:posOffset>7905750</wp:posOffset>
                </wp:positionH>
                <wp:positionV relativeFrom="paragraph">
                  <wp:posOffset>3429635</wp:posOffset>
                </wp:positionV>
                <wp:extent cx="1179195" cy="638175"/>
                <wp:effectExtent l="0" t="0" r="20955" b="28575"/>
                <wp:wrapNone/>
                <wp:docPr id="27" name="Text Box 27"/>
                <wp:cNvGraphicFramePr/>
                <a:graphic xmlns:a="http://schemas.openxmlformats.org/drawingml/2006/main">
                  <a:graphicData uri="http://schemas.microsoft.com/office/word/2010/wordprocessingShape">
                    <wps:wsp>
                      <wps:cNvSpPr txBox="1"/>
                      <wps:spPr>
                        <a:xfrm>
                          <a:off x="0" y="0"/>
                          <a:ext cx="1179195" cy="638175"/>
                        </a:xfrm>
                        <a:prstGeom prst="rect">
                          <a:avLst/>
                        </a:prstGeom>
                        <a:solidFill>
                          <a:srgbClr val="0070C0"/>
                        </a:solidFill>
                        <a:ln w="6350">
                          <a:solidFill>
                            <a:srgbClr val="0070C0"/>
                          </a:solidFill>
                        </a:ln>
                      </wps:spPr>
                      <wps:txbx>
                        <w:txbxContent>
                          <w:p w14:paraId="1A521FB8" w14:textId="55B2E7DE" w:rsidR="00C57919" w:rsidRPr="0005018E" w:rsidRDefault="0005018E" w:rsidP="00C57919">
                            <w:pPr>
                              <w:jc w:val="center"/>
                              <w:rPr>
                                <w:rFonts w:asciiTheme="majorHAnsi" w:hAnsiTheme="majorHAnsi" w:cstheme="majorHAnsi"/>
                                <w:color w:val="FFFFFF" w:themeColor="background1"/>
                                <w:sz w:val="20"/>
                                <w:szCs w:val="20"/>
                                <w:lang w:val="fr-FR"/>
                              </w:rPr>
                            </w:pPr>
                            <w:r w:rsidRPr="001D1233">
                              <w:rPr>
                                <w:rFonts w:asciiTheme="majorHAnsi" w:hAnsiTheme="majorHAnsi" w:cstheme="majorHAnsi"/>
                                <w:color w:val="FFFFFF" w:themeColor="background1"/>
                                <w:sz w:val="18"/>
                                <w:szCs w:val="18"/>
                                <w:lang w:val="fr-FR"/>
                              </w:rPr>
                              <w:t xml:space="preserve">Points focaux nationaux pour les </w:t>
                            </w:r>
                            <w:r>
                              <w:rPr>
                                <w:rFonts w:asciiTheme="majorHAnsi" w:hAnsiTheme="majorHAnsi" w:cstheme="majorHAnsi"/>
                                <w:color w:val="FFFFFF" w:themeColor="background1"/>
                                <w:sz w:val="18"/>
                                <w:szCs w:val="18"/>
                                <w:lang w:val="fr-FR"/>
                              </w:rPr>
                              <w:t xml:space="preserve">questions de sécurité </w:t>
                            </w:r>
                            <w:r w:rsidRPr="001D1233">
                              <w:rPr>
                                <w:rFonts w:asciiTheme="majorHAnsi" w:hAnsiTheme="majorHAnsi" w:cstheme="majorHAnsi"/>
                                <w:color w:val="FFFFFF" w:themeColor="background1"/>
                                <w:sz w:val="18"/>
                                <w:szCs w:val="18"/>
                                <w:lang w:val="fr-FR"/>
                              </w:rPr>
                              <w:t>(CSFP)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02858" id="Text Box 27" o:spid="_x0000_s1029" type="#_x0000_t202" style="position:absolute;left:0;text-align:left;margin-left:622.5pt;margin-top:270.05pt;width:92.85pt;height:50.25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" fillcolor="#0070c0" strokecolor="#0070c0" strokeweight=".5pt">
                <v:textbox>
                  <w:txbxContent>
                    <w:p w14:paraId="1A521FB8" w14:textId="55B2E7DE" w:rsidR="00C57919" w:rsidRPr="0005018E" w:rsidRDefault="0005018E" w:rsidP="00C57919">
                      <w:pPr>
                        <w:jc w:val="center"/>
                        <w:rPr>
                          <w:rFonts w:asciiTheme="majorHAnsi" w:hAnsiTheme="majorHAnsi" w:cstheme="majorHAnsi"/>
                          <w:color w:val="FFFFFF" w:themeColor="background1"/>
                          <w:sz w:val="20"/>
                          <w:szCs w:val="20"/>
                          <w:lang w:val="fr-FR"/>
                        </w:rPr>
                      </w:pPr>
                      <w:r w:rsidRPr="001D1233">
                        <w:rPr>
                          <w:rFonts w:asciiTheme="majorHAnsi" w:hAnsiTheme="majorHAnsi" w:cstheme="majorHAnsi"/>
                          <w:color w:val="FFFFFF" w:themeColor="background1"/>
                          <w:sz w:val="18"/>
                          <w:szCs w:val="18"/>
                          <w:lang w:val="fr-FR"/>
                        </w:rPr>
                        <w:t xml:space="preserve">Points focaux nationaux pour les </w:t>
                      </w:r>
                      <w:r>
                        <w:rPr>
                          <w:rFonts w:asciiTheme="majorHAnsi" w:hAnsiTheme="majorHAnsi" w:cstheme="majorHAnsi"/>
                          <w:color w:val="FFFFFF" w:themeColor="background1"/>
                          <w:sz w:val="18"/>
                          <w:szCs w:val="18"/>
                          <w:lang w:val="fr-FR"/>
                        </w:rPr>
                        <w:t xml:space="preserve">questions de sécurité </w:t>
                      </w:r>
                      <w:r w:rsidRPr="001D1233">
                        <w:rPr>
                          <w:rFonts w:asciiTheme="majorHAnsi" w:hAnsiTheme="majorHAnsi" w:cstheme="majorHAnsi"/>
                          <w:color w:val="FFFFFF" w:themeColor="background1"/>
                          <w:sz w:val="18"/>
                          <w:szCs w:val="18"/>
                          <w:lang w:val="fr-FR"/>
                        </w:rPr>
                        <w:t>(CSFP)</w:t>
                      </w:r>
                    </w:p>
                  </w:txbxContent>
                </v:textbox>
                <w10:wrap anchorx="page"/>
              </v:shape>
            </w:pict>
          </mc:Fallback>
        </mc:AlternateContent>
      </w:r>
      <w:r w:rsidR="009319C3" w:rsidRPr="001632FA">
        <w:rPr>
          <w:rFonts w:asciiTheme="majorHAnsi" w:hAnsiTheme="majorHAnsi" w:cstheme="majorHAnsi"/>
          <w:b/>
          <w:bCs/>
          <w:noProof/>
          <w:u w:val="single"/>
          <w:lang w:val="fr-FR"/>
        </w:rPr>
        <mc:AlternateContent>
          <mc:Choice Requires="wps">
            <w:drawing>
              <wp:anchor distT="0" distB="0" distL="114300" distR="114300" simplePos="0" relativeHeight="251658264" behindDoc="0" locked="0" layoutInCell="1" allowOverlap="1" wp14:anchorId="13A3B2A9" wp14:editId="2D8AF248">
                <wp:simplePos x="0" y="0"/>
                <wp:positionH relativeFrom="page">
                  <wp:posOffset>6343650</wp:posOffset>
                </wp:positionH>
                <wp:positionV relativeFrom="paragraph">
                  <wp:posOffset>3553460</wp:posOffset>
                </wp:positionV>
                <wp:extent cx="1214755" cy="514350"/>
                <wp:effectExtent l="0" t="0" r="23495" b="19050"/>
                <wp:wrapNone/>
                <wp:docPr id="22" name="Text Box 22"/>
                <wp:cNvGraphicFramePr/>
                <a:graphic xmlns:a="http://schemas.openxmlformats.org/drawingml/2006/main">
                  <a:graphicData uri="http://schemas.microsoft.com/office/word/2010/wordprocessingShape">
                    <wps:wsp>
                      <wps:cNvSpPr txBox="1"/>
                      <wps:spPr>
                        <a:xfrm>
                          <a:off x="0" y="0"/>
                          <a:ext cx="1214755" cy="514350"/>
                        </a:xfrm>
                        <a:prstGeom prst="rect">
                          <a:avLst/>
                        </a:prstGeom>
                        <a:solidFill>
                          <a:srgbClr val="0070C0"/>
                        </a:solidFill>
                        <a:ln w="6350">
                          <a:solidFill>
                            <a:srgbClr val="0070C0"/>
                          </a:solidFill>
                        </a:ln>
                      </wps:spPr>
                      <wps:txbx>
                        <w:txbxContent>
                          <w:p w14:paraId="3B4906C0" w14:textId="0B1F286B" w:rsidR="00C57919" w:rsidRPr="009319C3" w:rsidRDefault="009319C3" w:rsidP="00C57919">
                            <w:pPr>
                              <w:jc w:val="center"/>
                              <w:rPr>
                                <w:rFonts w:asciiTheme="majorHAnsi" w:hAnsiTheme="majorHAnsi" w:cstheme="majorHAnsi"/>
                                <w:color w:val="FFFFFF" w:themeColor="background1"/>
                                <w:sz w:val="20"/>
                                <w:szCs w:val="20"/>
                                <w:lang w:val="fr-FR"/>
                              </w:rPr>
                            </w:pPr>
                            <w:r w:rsidRPr="001D1233">
                              <w:rPr>
                                <w:rFonts w:asciiTheme="majorHAnsi" w:hAnsiTheme="majorHAnsi" w:cstheme="majorHAnsi"/>
                                <w:color w:val="FFFFFF" w:themeColor="background1"/>
                                <w:sz w:val="18"/>
                                <w:szCs w:val="18"/>
                                <w:lang w:val="fr-FR"/>
                              </w:rPr>
                              <w:t>Coordonnateur de secteur (sécurité) (ASC)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3B2A9" id="Text Box 22" o:spid="_x0000_s1030" type="#_x0000_t202" style="position:absolute;left:0;text-align:left;margin-left:499.5pt;margin-top:279.8pt;width:95.65pt;height:40.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" fillcolor="#0070c0" strokecolor="#0070c0" strokeweight=".5pt">
                <v:textbox>
                  <w:txbxContent>
                    <w:p w14:paraId="3B4906C0" w14:textId="0B1F286B" w:rsidR="00C57919" w:rsidRPr="009319C3" w:rsidRDefault="009319C3" w:rsidP="00C57919">
                      <w:pPr>
                        <w:jc w:val="center"/>
                        <w:rPr>
                          <w:rFonts w:asciiTheme="majorHAnsi" w:hAnsiTheme="majorHAnsi" w:cstheme="majorHAnsi"/>
                          <w:color w:val="FFFFFF" w:themeColor="background1"/>
                          <w:sz w:val="20"/>
                          <w:szCs w:val="20"/>
                          <w:lang w:val="fr-FR"/>
                        </w:rPr>
                      </w:pPr>
                      <w:r w:rsidRPr="001D1233">
                        <w:rPr>
                          <w:rFonts w:asciiTheme="majorHAnsi" w:hAnsiTheme="majorHAnsi" w:cstheme="majorHAnsi"/>
                          <w:color w:val="FFFFFF" w:themeColor="background1"/>
                          <w:sz w:val="18"/>
                          <w:szCs w:val="18"/>
                          <w:lang w:val="fr-FR"/>
                        </w:rPr>
                        <w:t>Coordonnateur de secteur (sécurité) (ASC)</w:t>
                      </w:r>
                    </w:p>
                  </w:txbxContent>
                </v:textbox>
                <w10:wrap anchorx="page"/>
              </v:shape>
            </w:pict>
          </mc:Fallback>
        </mc:AlternateContent>
      </w:r>
      <w:r w:rsidR="009319C3" w:rsidRPr="001632FA">
        <w:rPr>
          <w:rFonts w:asciiTheme="majorHAnsi" w:hAnsiTheme="majorHAnsi" w:cstheme="majorHAnsi"/>
          <w:b/>
          <w:bCs/>
          <w:noProof/>
          <w:u w:val="single"/>
          <w:lang w:val="fr-FR"/>
        </w:rPr>
        <mc:AlternateContent>
          <mc:Choice Requires="wps">
            <w:drawing>
              <wp:anchor distT="0" distB="0" distL="114300" distR="114300" simplePos="0" relativeHeight="251658262" behindDoc="0" locked="0" layoutInCell="1" allowOverlap="1" wp14:anchorId="3051D281" wp14:editId="2EEF352F">
                <wp:simplePos x="0" y="0"/>
                <wp:positionH relativeFrom="page">
                  <wp:posOffset>6318250</wp:posOffset>
                </wp:positionH>
                <wp:positionV relativeFrom="paragraph">
                  <wp:posOffset>2816860</wp:posOffset>
                </wp:positionV>
                <wp:extent cx="1221740" cy="548005"/>
                <wp:effectExtent l="0" t="0" r="16510" b="23495"/>
                <wp:wrapNone/>
                <wp:docPr id="20" name="Text Box 20"/>
                <wp:cNvGraphicFramePr/>
                <a:graphic xmlns:a="http://schemas.openxmlformats.org/drawingml/2006/main">
                  <a:graphicData uri="http://schemas.microsoft.com/office/word/2010/wordprocessingShape">
                    <wps:wsp>
                      <wps:cNvSpPr txBox="1"/>
                      <wps:spPr>
                        <a:xfrm>
                          <a:off x="0" y="0"/>
                          <a:ext cx="1221740" cy="548005"/>
                        </a:xfrm>
                        <a:prstGeom prst="rect">
                          <a:avLst/>
                        </a:prstGeom>
                        <a:solidFill>
                          <a:srgbClr val="0070C0"/>
                        </a:solidFill>
                        <a:ln w="6350">
                          <a:solidFill>
                            <a:srgbClr val="0070C0"/>
                          </a:solidFill>
                        </a:ln>
                      </wps:spPr>
                      <wps:txbx>
                        <w:txbxContent>
                          <w:p w14:paraId="7B94D05C" w14:textId="510E8786" w:rsidR="00C57919" w:rsidRPr="009319C3" w:rsidRDefault="009319C3" w:rsidP="00C57919">
                            <w:pPr>
                              <w:jc w:val="center"/>
                              <w:rPr>
                                <w:rFonts w:asciiTheme="majorHAnsi" w:hAnsiTheme="majorHAnsi" w:cstheme="majorHAnsi"/>
                                <w:color w:val="FFFFFF" w:themeColor="background1"/>
                                <w:sz w:val="20"/>
                                <w:szCs w:val="20"/>
                                <w:lang w:val="fr-FR"/>
                              </w:rPr>
                            </w:pPr>
                            <w:r w:rsidRPr="009319C3">
                              <w:rPr>
                                <w:rFonts w:asciiTheme="majorHAnsi" w:hAnsiTheme="majorHAnsi" w:cstheme="majorHAnsi"/>
                                <w:color w:val="FFFFFF" w:themeColor="background1"/>
                                <w:sz w:val="20"/>
                                <w:szCs w:val="20"/>
                                <w:lang w:val="fr-FR"/>
                              </w:rPr>
                              <w:t xml:space="preserve">Responsable désigné/Agent </w:t>
                            </w:r>
                            <w:r w:rsidR="00B243A7">
                              <w:rPr>
                                <w:rFonts w:asciiTheme="majorHAnsi" w:hAnsiTheme="majorHAnsi" w:cstheme="majorHAnsi"/>
                                <w:color w:val="FFFFFF" w:themeColor="background1"/>
                                <w:sz w:val="20"/>
                                <w:szCs w:val="20"/>
                                <w:lang w:val="fr-FR"/>
                              </w:rPr>
                              <w:t>H</w:t>
                            </w:r>
                            <w:r w:rsidRPr="009319C3">
                              <w:rPr>
                                <w:rFonts w:asciiTheme="majorHAnsi" w:hAnsiTheme="majorHAnsi" w:cstheme="majorHAnsi"/>
                                <w:color w:val="FFFFFF" w:themeColor="background1"/>
                                <w:sz w:val="20"/>
                                <w:szCs w:val="20"/>
                                <w:lang w:val="fr-FR"/>
                              </w:rPr>
                              <w:t>abilité</w:t>
                            </w:r>
                            <w:r>
                              <w:rPr>
                                <w:rFonts w:asciiTheme="majorHAnsi" w:hAnsiTheme="majorHAnsi" w:cstheme="majorHAnsi"/>
                                <w:color w:val="FFFFFF" w:themeColor="background1"/>
                                <w:sz w:val="20"/>
                                <w:szCs w:val="20"/>
                                <w:lang w:val="fr-FR"/>
                              </w:rPr>
                              <w:t xml:space="preserve">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1D281" id="Text Box 20" o:spid="_x0000_s1031" type="#_x0000_t202" style="position:absolute;left:0;text-align:left;margin-left:497.5pt;margin-top:221.8pt;width:96.2pt;height:43.1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" fillcolor="#0070c0" strokecolor="#0070c0" strokeweight=".5pt">
                <v:textbox>
                  <w:txbxContent>
                    <w:p w14:paraId="7B94D05C" w14:textId="510E8786" w:rsidR="00C57919" w:rsidRPr="009319C3" w:rsidRDefault="009319C3" w:rsidP="00C57919">
                      <w:pPr>
                        <w:jc w:val="center"/>
                        <w:rPr>
                          <w:rFonts w:asciiTheme="majorHAnsi" w:hAnsiTheme="majorHAnsi" w:cstheme="majorHAnsi"/>
                          <w:color w:val="FFFFFF" w:themeColor="background1"/>
                          <w:sz w:val="20"/>
                          <w:szCs w:val="20"/>
                          <w:lang w:val="fr-FR"/>
                        </w:rPr>
                      </w:pPr>
                      <w:r w:rsidRPr="009319C3">
                        <w:rPr>
                          <w:rFonts w:asciiTheme="majorHAnsi" w:hAnsiTheme="majorHAnsi" w:cstheme="majorHAnsi"/>
                          <w:color w:val="FFFFFF" w:themeColor="background1"/>
                          <w:sz w:val="20"/>
                          <w:szCs w:val="20"/>
                          <w:lang w:val="fr-FR"/>
                        </w:rPr>
                        <w:t xml:space="preserve">Responsable désigné/Agent </w:t>
                      </w:r>
                      <w:r w:rsidR="00B243A7">
                        <w:rPr>
                          <w:rFonts w:asciiTheme="majorHAnsi" w:hAnsiTheme="majorHAnsi" w:cstheme="majorHAnsi"/>
                          <w:color w:val="FFFFFF" w:themeColor="background1"/>
                          <w:sz w:val="20"/>
                          <w:szCs w:val="20"/>
                          <w:lang w:val="fr-FR"/>
                        </w:rPr>
                        <w:t>H</w:t>
                      </w:r>
                      <w:r w:rsidRPr="009319C3">
                        <w:rPr>
                          <w:rFonts w:asciiTheme="majorHAnsi" w:hAnsiTheme="majorHAnsi" w:cstheme="majorHAnsi"/>
                          <w:color w:val="FFFFFF" w:themeColor="background1"/>
                          <w:sz w:val="20"/>
                          <w:szCs w:val="20"/>
                          <w:lang w:val="fr-FR"/>
                        </w:rPr>
                        <w:t>abilité</w:t>
                      </w:r>
                      <w:r>
                        <w:rPr>
                          <w:rFonts w:asciiTheme="majorHAnsi" w:hAnsiTheme="majorHAnsi" w:cstheme="majorHAnsi"/>
                          <w:color w:val="FFFFFF" w:themeColor="background1"/>
                          <w:sz w:val="20"/>
                          <w:szCs w:val="20"/>
                          <w:lang w:val="fr-FR"/>
                        </w:rPr>
                        <w:t xml:space="preserve"> (DO)</w:t>
                      </w:r>
                    </w:p>
                  </w:txbxContent>
                </v:textbox>
                <w10:wrap anchorx="page"/>
              </v:shape>
            </w:pict>
          </mc:Fallback>
        </mc:AlternateContent>
      </w:r>
      <w:r w:rsidR="009319C3" w:rsidRPr="001632FA">
        <w:rPr>
          <w:rFonts w:asciiTheme="majorHAnsi" w:hAnsiTheme="majorHAnsi" w:cstheme="majorHAnsi"/>
          <w:b/>
          <w:bCs/>
          <w:noProof/>
          <w:u w:val="single"/>
          <w:lang w:val="fr-FR"/>
        </w:rPr>
        <mc:AlternateContent>
          <mc:Choice Requires="wps">
            <w:drawing>
              <wp:anchor distT="0" distB="0" distL="114300" distR="114300" simplePos="0" relativeHeight="251658263" behindDoc="0" locked="0" layoutInCell="1" allowOverlap="1" wp14:anchorId="607C9D8E" wp14:editId="0495C227">
                <wp:simplePos x="0" y="0"/>
                <wp:positionH relativeFrom="page">
                  <wp:posOffset>3829050</wp:posOffset>
                </wp:positionH>
                <wp:positionV relativeFrom="paragraph">
                  <wp:posOffset>4417060</wp:posOffset>
                </wp:positionV>
                <wp:extent cx="1299210" cy="368300"/>
                <wp:effectExtent l="0" t="0" r="15240" b="12700"/>
                <wp:wrapNone/>
                <wp:docPr id="21" name="Text Box 21"/>
                <wp:cNvGraphicFramePr/>
                <a:graphic xmlns:a="http://schemas.openxmlformats.org/drawingml/2006/main">
                  <a:graphicData uri="http://schemas.microsoft.com/office/word/2010/wordprocessingShape">
                    <wps:wsp>
                      <wps:cNvSpPr txBox="1"/>
                      <wps:spPr>
                        <a:xfrm>
                          <a:off x="0" y="0"/>
                          <a:ext cx="1299210" cy="368300"/>
                        </a:xfrm>
                        <a:prstGeom prst="rect">
                          <a:avLst/>
                        </a:prstGeom>
                        <a:solidFill>
                          <a:srgbClr val="0070C0"/>
                        </a:solidFill>
                        <a:ln w="6350">
                          <a:solidFill>
                            <a:srgbClr val="0070C0"/>
                          </a:solidFill>
                        </a:ln>
                      </wps:spPr>
                      <wps:txbx>
                        <w:txbxContent>
                          <w:p w14:paraId="1250265B" w14:textId="4FE21C03" w:rsidR="00C57919" w:rsidRPr="009319C3" w:rsidRDefault="009319C3" w:rsidP="00C57919">
                            <w:pPr>
                              <w:jc w:val="center"/>
                              <w:rPr>
                                <w:rFonts w:asciiTheme="majorHAnsi" w:hAnsiTheme="majorHAnsi" w:cstheme="majorHAnsi"/>
                                <w:color w:val="FFFFFF" w:themeColor="background1"/>
                                <w:sz w:val="20"/>
                                <w:szCs w:val="20"/>
                                <w:lang w:val="fr-FR"/>
                              </w:rPr>
                            </w:pPr>
                            <w:r w:rsidRPr="00377742">
                              <w:rPr>
                                <w:rFonts w:asciiTheme="majorHAnsi" w:hAnsiTheme="majorHAnsi" w:cstheme="majorHAnsi"/>
                                <w:color w:val="FFFFFF" w:themeColor="background1"/>
                                <w:sz w:val="16"/>
                                <w:szCs w:val="16"/>
                                <w:lang w:val="fr-FR"/>
                              </w:rPr>
                              <w:t>Personnes relais pour les questions d</w:t>
                            </w:r>
                            <w:r>
                              <w:rPr>
                                <w:rFonts w:asciiTheme="majorHAnsi" w:hAnsiTheme="majorHAnsi" w:cstheme="majorHAnsi"/>
                                <w:color w:val="FFFFFF" w:themeColor="background1"/>
                                <w:sz w:val="16"/>
                                <w:szCs w:val="16"/>
                                <w:lang w:val="fr-FR"/>
                              </w:rPr>
                              <w:t>e sécurité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C9D8E" id="Text Box 21" o:spid="_x0000_s1032" type="#_x0000_t202" style="position:absolute;left:0;text-align:left;margin-left:301.5pt;margin-top:347.8pt;width:102.3pt;height:29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" fillcolor="#0070c0" strokecolor="#0070c0" strokeweight=".5pt">
                <v:textbox>
                  <w:txbxContent>
                    <w:p w14:paraId="1250265B" w14:textId="4FE21C03" w:rsidR="00C57919" w:rsidRPr="009319C3" w:rsidRDefault="009319C3" w:rsidP="00C57919">
                      <w:pPr>
                        <w:jc w:val="center"/>
                        <w:rPr>
                          <w:rFonts w:asciiTheme="majorHAnsi" w:hAnsiTheme="majorHAnsi" w:cstheme="majorHAnsi"/>
                          <w:color w:val="FFFFFF" w:themeColor="background1"/>
                          <w:sz w:val="20"/>
                          <w:szCs w:val="20"/>
                          <w:lang w:val="fr-FR"/>
                        </w:rPr>
                      </w:pPr>
                      <w:r w:rsidRPr="00377742">
                        <w:rPr>
                          <w:rFonts w:asciiTheme="majorHAnsi" w:hAnsiTheme="majorHAnsi" w:cstheme="majorHAnsi"/>
                          <w:color w:val="FFFFFF" w:themeColor="background1"/>
                          <w:sz w:val="16"/>
                          <w:szCs w:val="16"/>
                          <w:lang w:val="fr-FR"/>
                        </w:rPr>
                        <w:t>Personnes relais pour les questions d</w:t>
                      </w:r>
                      <w:r>
                        <w:rPr>
                          <w:rFonts w:asciiTheme="majorHAnsi" w:hAnsiTheme="majorHAnsi" w:cstheme="majorHAnsi"/>
                          <w:color w:val="FFFFFF" w:themeColor="background1"/>
                          <w:sz w:val="16"/>
                          <w:szCs w:val="16"/>
                          <w:lang w:val="fr-FR"/>
                        </w:rPr>
                        <w:t>e sécurité</w:t>
                      </w:r>
                    </w:p>
                  </w:txbxContent>
                </v:textbox>
                <w10:wrap anchorx="page"/>
              </v:shape>
            </w:pict>
          </mc:Fallback>
        </mc:AlternateContent>
      </w:r>
      <w:r w:rsidR="009319C3" w:rsidRPr="001632FA">
        <w:rPr>
          <w:rFonts w:asciiTheme="majorHAnsi" w:hAnsiTheme="majorHAnsi" w:cstheme="majorHAnsi"/>
          <w:b/>
          <w:bCs/>
          <w:noProof/>
          <w:u w:val="single"/>
          <w:lang w:val="fr-FR"/>
        </w:rPr>
        <mc:AlternateContent>
          <mc:Choice Requires="wps">
            <w:drawing>
              <wp:anchor distT="0" distB="0" distL="114300" distR="114300" simplePos="0" relativeHeight="251658266" behindDoc="0" locked="0" layoutInCell="1" allowOverlap="1" wp14:anchorId="30377C6F" wp14:editId="7544E9E9">
                <wp:simplePos x="0" y="0"/>
                <wp:positionH relativeFrom="page">
                  <wp:posOffset>1720850</wp:posOffset>
                </wp:positionH>
                <wp:positionV relativeFrom="paragraph">
                  <wp:posOffset>3572510</wp:posOffset>
                </wp:positionV>
                <wp:extent cx="1315720" cy="704850"/>
                <wp:effectExtent l="0" t="0" r="17780" b="19050"/>
                <wp:wrapNone/>
                <wp:docPr id="24" name="Text Box 24"/>
                <wp:cNvGraphicFramePr/>
                <a:graphic xmlns:a="http://schemas.openxmlformats.org/drawingml/2006/main">
                  <a:graphicData uri="http://schemas.microsoft.com/office/word/2010/wordprocessingShape">
                    <wps:wsp>
                      <wps:cNvSpPr txBox="1"/>
                      <wps:spPr>
                        <a:xfrm>
                          <a:off x="0" y="0"/>
                          <a:ext cx="1315720" cy="704850"/>
                        </a:xfrm>
                        <a:prstGeom prst="rect">
                          <a:avLst/>
                        </a:prstGeom>
                        <a:solidFill>
                          <a:srgbClr val="0070C0"/>
                        </a:solidFill>
                        <a:ln w="6350">
                          <a:solidFill>
                            <a:srgbClr val="0070C0"/>
                          </a:solidFill>
                        </a:ln>
                      </wps:spPr>
                      <wps:txbx>
                        <w:txbxContent>
                          <w:p w14:paraId="266611B8" w14:textId="639752DE" w:rsidR="00C57919" w:rsidRPr="009319C3" w:rsidRDefault="009319C3" w:rsidP="00C57919">
                            <w:pPr>
                              <w:jc w:val="center"/>
                              <w:rPr>
                                <w:rFonts w:asciiTheme="majorHAnsi" w:hAnsiTheme="majorHAnsi" w:cstheme="majorHAnsi"/>
                                <w:color w:val="FFFFFF" w:themeColor="background1"/>
                                <w:sz w:val="20"/>
                                <w:szCs w:val="20"/>
                                <w:lang w:val="fr-FR"/>
                              </w:rPr>
                            </w:pPr>
                            <w:r w:rsidRPr="00377742">
                              <w:rPr>
                                <w:rFonts w:asciiTheme="majorHAnsi" w:hAnsiTheme="majorHAnsi" w:cstheme="majorHAnsi"/>
                                <w:bCs/>
                                <w:color w:val="FFFFFF" w:themeColor="background1"/>
                                <w:sz w:val="20"/>
                                <w:szCs w:val="20"/>
                                <w:lang w:val="fr-FR"/>
                              </w:rPr>
                              <w:t>Point focal</w:t>
                            </w:r>
                            <w:r w:rsidRPr="00377742">
                              <w:rPr>
                                <w:rFonts w:asciiTheme="majorHAnsi" w:hAnsiTheme="majorHAnsi" w:cstheme="majorHAnsi"/>
                                <w:color w:val="FFFFFF" w:themeColor="background1"/>
                                <w:sz w:val="20"/>
                                <w:szCs w:val="20"/>
                                <w:lang w:val="fr-FR"/>
                              </w:rPr>
                              <w:t xml:space="preserve"> institutionnel pour les questions de sécurité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77C6F" id="Text Box 24" o:spid="_x0000_s1033" type="#_x0000_t202" style="position:absolute;left:0;text-align:left;margin-left:135.5pt;margin-top:281.3pt;width:103.6pt;height:55.5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" fillcolor="#0070c0" strokecolor="#0070c0" strokeweight=".5pt">
                <v:textbox>
                  <w:txbxContent>
                    <w:p w14:paraId="266611B8" w14:textId="639752DE" w:rsidR="00C57919" w:rsidRPr="009319C3" w:rsidRDefault="009319C3" w:rsidP="00C57919">
                      <w:pPr>
                        <w:jc w:val="center"/>
                        <w:rPr>
                          <w:rFonts w:asciiTheme="majorHAnsi" w:hAnsiTheme="majorHAnsi" w:cstheme="majorHAnsi"/>
                          <w:color w:val="FFFFFF" w:themeColor="background1"/>
                          <w:sz w:val="20"/>
                          <w:szCs w:val="20"/>
                          <w:lang w:val="fr-FR"/>
                        </w:rPr>
                      </w:pPr>
                      <w:r w:rsidRPr="00377742">
                        <w:rPr>
                          <w:rFonts w:asciiTheme="majorHAnsi" w:hAnsiTheme="majorHAnsi" w:cstheme="majorHAnsi"/>
                          <w:bCs/>
                          <w:color w:val="FFFFFF" w:themeColor="background1"/>
                          <w:sz w:val="20"/>
                          <w:szCs w:val="20"/>
                          <w:lang w:val="fr-FR"/>
                        </w:rPr>
                        <w:t>Point focal</w:t>
                      </w:r>
                      <w:r w:rsidRPr="00377742">
                        <w:rPr>
                          <w:rFonts w:asciiTheme="majorHAnsi" w:hAnsiTheme="majorHAnsi" w:cstheme="majorHAnsi"/>
                          <w:color w:val="FFFFFF" w:themeColor="background1"/>
                          <w:sz w:val="20"/>
                          <w:szCs w:val="20"/>
                          <w:lang w:val="fr-FR"/>
                        </w:rPr>
                        <w:t xml:space="preserve"> institutionnel pour les questions de sécurité</w:t>
                      </w:r>
                    </w:p>
                  </w:txbxContent>
                </v:textbox>
                <w10:wrap anchorx="page"/>
              </v:shape>
            </w:pict>
          </mc:Fallback>
        </mc:AlternateContent>
      </w:r>
      <w:r w:rsidR="00B3432B" w:rsidRPr="001632FA">
        <w:rPr>
          <w:rFonts w:asciiTheme="majorHAnsi" w:hAnsiTheme="majorHAnsi" w:cstheme="majorHAnsi"/>
          <w:b/>
          <w:bCs/>
          <w:noProof/>
          <w:u w:val="single"/>
          <w:lang w:val="fr-FR"/>
        </w:rPr>
        <mc:AlternateContent>
          <mc:Choice Requires="wps">
            <w:drawing>
              <wp:anchor distT="0" distB="0" distL="114300" distR="114300" simplePos="0" relativeHeight="251658280" behindDoc="0" locked="0" layoutInCell="1" allowOverlap="1" wp14:anchorId="664F2522" wp14:editId="7B0805A1">
                <wp:simplePos x="0" y="0"/>
                <wp:positionH relativeFrom="column">
                  <wp:posOffset>565150</wp:posOffset>
                </wp:positionH>
                <wp:positionV relativeFrom="paragraph">
                  <wp:posOffset>4417060</wp:posOffset>
                </wp:positionV>
                <wp:extent cx="1911350" cy="639445"/>
                <wp:effectExtent l="0" t="0" r="12700" b="27305"/>
                <wp:wrapNone/>
                <wp:docPr id="11" name="Text Box 11"/>
                <wp:cNvGraphicFramePr/>
                <a:graphic xmlns:a="http://schemas.openxmlformats.org/drawingml/2006/main">
                  <a:graphicData uri="http://schemas.microsoft.com/office/word/2010/wordprocessingShape">
                    <wps:wsp>
                      <wps:cNvSpPr txBox="1"/>
                      <wps:spPr>
                        <a:xfrm>
                          <a:off x="0" y="0"/>
                          <a:ext cx="1911350" cy="639445"/>
                        </a:xfrm>
                        <a:prstGeom prst="rect">
                          <a:avLst/>
                        </a:prstGeom>
                        <a:solidFill>
                          <a:schemeClr val="lt1"/>
                        </a:solidFill>
                        <a:ln w="6350">
                          <a:solidFill>
                            <a:schemeClr val="tx1"/>
                          </a:solidFill>
                        </a:ln>
                      </wps:spPr>
                      <wps:txbx>
                        <w:txbxContent>
                          <w:p w14:paraId="2CB66994" w14:textId="19653E92" w:rsidR="00C57919" w:rsidRPr="00B3432B" w:rsidRDefault="00B3432B" w:rsidP="00C57919">
                            <w:pPr>
                              <w:rPr>
                                <w:rFonts w:asciiTheme="majorHAnsi" w:hAnsiTheme="majorHAnsi" w:cstheme="majorHAnsi"/>
                                <w:sz w:val="22"/>
                                <w:szCs w:val="22"/>
                                <w:lang w:val="fr-FR"/>
                              </w:rPr>
                            </w:pPr>
                            <w:r w:rsidRPr="00B3432B">
                              <w:rPr>
                                <w:rFonts w:asciiTheme="majorHAnsi" w:hAnsiTheme="majorHAnsi" w:cstheme="majorHAnsi"/>
                                <w:b/>
                                <w:bCs/>
                                <w:sz w:val="22"/>
                                <w:szCs w:val="22"/>
                                <w:lang w:val="fr-FR"/>
                              </w:rPr>
                              <w:t>CLE</w:t>
                            </w:r>
                          </w:p>
                          <w:p w14:paraId="6CFD25B5" w14:textId="47B1C0B2" w:rsidR="00C57919" w:rsidRPr="00B3432B" w:rsidRDefault="00C57919" w:rsidP="00C57919">
                            <w:pPr>
                              <w:rPr>
                                <w:rFonts w:asciiTheme="majorHAnsi" w:hAnsiTheme="majorHAnsi" w:cstheme="majorHAnsi"/>
                                <w:sz w:val="20"/>
                                <w:szCs w:val="20"/>
                                <w:lang w:val="fr-FR"/>
                              </w:rPr>
                            </w:pPr>
                            <w:r w:rsidRPr="00B3432B">
                              <w:rPr>
                                <w:rFonts w:asciiTheme="majorHAnsi" w:hAnsiTheme="majorHAnsi" w:cstheme="majorHAnsi"/>
                                <w:sz w:val="20"/>
                                <w:szCs w:val="20"/>
                                <w:lang w:val="fr-FR"/>
                              </w:rPr>
                              <w:t xml:space="preserve">          </w:t>
                            </w:r>
                            <w:r w:rsidR="00B3432B" w:rsidRPr="00B3432B">
                              <w:rPr>
                                <w:rFonts w:asciiTheme="majorHAnsi" w:hAnsiTheme="majorHAnsi" w:cstheme="majorHAnsi"/>
                                <w:sz w:val="20"/>
                                <w:szCs w:val="20"/>
                                <w:lang w:val="fr-FR"/>
                              </w:rPr>
                              <w:t>Rend compte à</w:t>
                            </w:r>
                          </w:p>
                          <w:p w14:paraId="469C93E1" w14:textId="6F30768B" w:rsidR="00C57919" w:rsidRPr="00B3432B" w:rsidRDefault="00C57919" w:rsidP="00C57919">
                            <w:pPr>
                              <w:rPr>
                                <w:rFonts w:asciiTheme="majorHAnsi" w:hAnsiTheme="majorHAnsi" w:cstheme="majorHAnsi"/>
                                <w:sz w:val="20"/>
                                <w:szCs w:val="20"/>
                                <w:lang w:val="fr-FR"/>
                              </w:rPr>
                            </w:pPr>
                            <w:r w:rsidRPr="00B3432B">
                              <w:rPr>
                                <w:rFonts w:asciiTheme="majorHAnsi" w:hAnsiTheme="majorHAnsi" w:cstheme="majorHAnsi"/>
                                <w:sz w:val="20"/>
                                <w:szCs w:val="20"/>
                                <w:lang w:val="fr-FR"/>
                              </w:rPr>
                              <w:t xml:space="preserve">          </w:t>
                            </w:r>
                            <w:r w:rsidR="00B3432B" w:rsidRPr="003E1EC0">
                              <w:rPr>
                                <w:rFonts w:asciiTheme="majorHAnsi" w:hAnsiTheme="majorHAnsi" w:cstheme="majorHAnsi"/>
                                <w:sz w:val="20"/>
                                <w:szCs w:val="20"/>
                                <w:lang w:val="fr-FR"/>
                              </w:rPr>
                              <w:t>Rattachement hiérarchi</w:t>
                            </w:r>
                            <w:r w:rsidR="00B3432B">
                              <w:rPr>
                                <w:rFonts w:asciiTheme="majorHAnsi" w:hAnsiTheme="majorHAnsi" w:cstheme="majorHAnsi"/>
                                <w:sz w:val="20"/>
                                <w:szCs w:val="20"/>
                                <w:lang w:val="fr-FR"/>
                              </w:rPr>
                              <w:t>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F2522" id="Text Box 11" o:spid="_x0000_s1034" type="#_x0000_t202" style="position:absolute;left:0;text-align:left;margin-left:44.5pt;margin-top:347.8pt;width:150.5pt;height:50.3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" fillcolor="white [3201]" strokecolor="black [3213]" strokeweight=".5pt">
                <v:textbox>
                  <w:txbxContent>
                    <w:p w14:paraId="2CB66994" w14:textId="19653E92" w:rsidR="00C57919" w:rsidRPr="00B3432B" w:rsidRDefault="00B3432B" w:rsidP="00C57919">
                      <w:pPr>
                        <w:rPr>
                          <w:rFonts w:asciiTheme="majorHAnsi" w:hAnsiTheme="majorHAnsi" w:cstheme="majorHAnsi"/>
                          <w:sz w:val="22"/>
                          <w:szCs w:val="22"/>
                          <w:lang w:val="fr-FR"/>
                        </w:rPr>
                      </w:pPr>
                      <w:r w:rsidRPr="00B3432B">
                        <w:rPr>
                          <w:rFonts w:asciiTheme="majorHAnsi" w:hAnsiTheme="majorHAnsi" w:cstheme="majorHAnsi"/>
                          <w:b/>
                          <w:bCs/>
                          <w:sz w:val="22"/>
                          <w:szCs w:val="22"/>
                          <w:lang w:val="fr-FR"/>
                        </w:rPr>
                        <w:t>CLE</w:t>
                      </w:r>
                    </w:p>
                    <w:p w14:paraId="6CFD25B5" w14:textId="47B1C0B2" w:rsidR="00C57919" w:rsidRPr="00B3432B" w:rsidRDefault="00C57919" w:rsidP="00C57919">
                      <w:pPr>
                        <w:rPr>
                          <w:rFonts w:asciiTheme="majorHAnsi" w:hAnsiTheme="majorHAnsi" w:cstheme="majorHAnsi"/>
                          <w:sz w:val="20"/>
                          <w:szCs w:val="20"/>
                          <w:lang w:val="fr-FR"/>
                        </w:rPr>
                      </w:pPr>
                      <w:r w:rsidRPr="00B3432B">
                        <w:rPr>
                          <w:rFonts w:asciiTheme="majorHAnsi" w:hAnsiTheme="majorHAnsi" w:cstheme="majorHAnsi"/>
                          <w:sz w:val="20"/>
                          <w:szCs w:val="20"/>
                          <w:lang w:val="fr-FR"/>
                        </w:rPr>
                        <w:t xml:space="preserve">          </w:t>
                      </w:r>
                      <w:r w:rsidR="00B3432B" w:rsidRPr="00B3432B">
                        <w:rPr>
                          <w:rFonts w:asciiTheme="majorHAnsi" w:hAnsiTheme="majorHAnsi" w:cstheme="majorHAnsi"/>
                          <w:sz w:val="20"/>
                          <w:szCs w:val="20"/>
                          <w:lang w:val="fr-FR"/>
                        </w:rPr>
                        <w:t>Rend compte à</w:t>
                      </w:r>
                    </w:p>
                    <w:p w14:paraId="469C93E1" w14:textId="6F30768B" w:rsidR="00C57919" w:rsidRPr="00B3432B" w:rsidRDefault="00C57919" w:rsidP="00C57919">
                      <w:pPr>
                        <w:rPr>
                          <w:rFonts w:asciiTheme="majorHAnsi" w:hAnsiTheme="majorHAnsi" w:cstheme="majorHAnsi"/>
                          <w:sz w:val="20"/>
                          <w:szCs w:val="20"/>
                          <w:lang w:val="fr-FR"/>
                        </w:rPr>
                      </w:pPr>
                      <w:r w:rsidRPr="00B3432B">
                        <w:rPr>
                          <w:rFonts w:asciiTheme="majorHAnsi" w:hAnsiTheme="majorHAnsi" w:cstheme="majorHAnsi"/>
                          <w:sz w:val="20"/>
                          <w:szCs w:val="20"/>
                          <w:lang w:val="fr-FR"/>
                        </w:rPr>
                        <w:t xml:space="preserve">          </w:t>
                      </w:r>
                      <w:r w:rsidR="00B3432B" w:rsidRPr="003E1EC0">
                        <w:rPr>
                          <w:rFonts w:asciiTheme="majorHAnsi" w:hAnsiTheme="majorHAnsi" w:cstheme="majorHAnsi"/>
                          <w:sz w:val="20"/>
                          <w:szCs w:val="20"/>
                          <w:lang w:val="fr-FR"/>
                        </w:rPr>
                        <w:t>Rattachement hiérarchi</w:t>
                      </w:r>
                      <w:r w:rsidR="00B3432B">
                        <w:rPr>
                          <w:rFonts w:asciiTheme="majorHAnsi" w:hAnsiTheme="majorHAnsi" w:cstheme="majorHAnsi"/>
                          <w:sz w:val="20"/>
                          <w:szCs w:val="20"/>
                          <w:lang w:val="fr-FR"/>
                        </w:rPr>
                        <w:t>que</w:t>
                      </w:r>
                    </w:p>
                  </w:txbxContent>
                </v:textbox>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23" behindDoc="0" locked="0" layoutInCell="1" allowOverlap="1" wp14:anchorId="4170CD91" wp14:editId="1F8B0D11">
                <wp:simplePos x="0" y="0"/>
                <wp:positionH relativeFrom="column">
                  <wp:posOffset>6524882</wp:posOffset>
                </wp:positionH>
                <wp:positionV relativeFrom="paragraph">
                  <wp:posOffset>1210550</wp:posOffset>
                </wp:positionV>
                <wp:extent cx="942409" cy="477589"/>
                <wp:effectExtent l="57150" t="38100" r="67310" b="132080"/>
                <wp:wrapNone/>
                <wp:docPr id="83" name="Connector: Elbow 83"/>
                <wp:cNvGraphicFramePr/>
                <a:graphic xmlns:a="http://schemas.openxmlformats.org/drawingml/2006/main">
                  <a:graphicData uri="http://schemas.microsoft.com/office/word/2010/wordprocessingShape">
                    <wps:wsp>
                      <wps:cNvCnPr/>
                      <wps:spPr>
                        <a:xfrm flipH="1">
                          <a:off x="0" y="0"/>
                          <a:ext cx="942409" cy="477589"/>
                        </a:xfrm>
                        <a:prstGeom prst="bentConnector3">
                          <a:avLst>
                            <a:gd name="adj1" fmla="val 346"/>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1286C1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3" o:spid="_x0000_s1026" type="#_x0000_t34" style="position:absolute;margin-left:513.75pt;margin-top:95.3pt;width:74.2pt;height:37.6pt;flip:x;z-index:2516583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" adj="75" strokecolor="#4f81bd [3204]"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43" behindDoc="0" locked="0" layoutInCell="1" allowOverlap="1" wp14:anchorId="34811367" wp14:editId="56D2222B">
                <wp:simplePos x="0" y="0"/>
                <wp:positionH relativeFrom="column">
                  <wp:posOffset>6111068</wp:posOffset>
                </wp:positionH>
                <wp:positionV relativeFrom="paragraph">
                  <wp:posOffset>979805</wp:posOffset>
                </wp:positionV>
                <wp:extent cx="771390" cy="4334"/>
                <wp:effectExtent l="57150" t="76200" r="0" b="129540"/>
                <wp:wrapNone/>
                <wp:docPr id="56" name="Straight Arrow Connector 56"/>
                <wp:cNvGraphicFramePr/>
                <a:graphic xmlns:a="http://schemas.openxmlformats.org/drawingml/2006/main">
                  <a:graphicData uri="http://schemas.microsoft.com/office/word/2010/wordprocessingShape">
                    <wps:wsp>
                      <wps:cNvCnPr/>
                      <wps:spPr>
                        <a:xfrm flipH="1">
                          <a:off x="0" y="0"/>
                          <a:ext cx="771390" cy="4334"/>
                        </a:xfrm>
                        <a:prstGeom prst="straightConnector1">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18EDE3" id="_x0000_t32" coordsize="21600,21600" o:spt="32" o:oned="t" path="m,l21600,21600e" filled="f">
                <v:path arrowok="t" fillok="f" o:connecttype="none"/>
                <o:lock v:ext="edit" shapetype="t"/>
              </v:shapetype>
              <v:shape id="Straight Arrow Connector 56" o:spid="_x0000_s1026" type="#_x0000_t32" style="position:absolute;margin-left:481.2pt;margin-top:77.15pt;width:60.75pt;height:.3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" strokecolor="#4f81bd [3204]"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22" behindDoc="0" locked="0" layoutInCell="1" allowOverlap="1" wp14:anchorId="5675BDF6" wp14:editId="7E05673F">
                <wp:simplePos x="0" y="0"/>
                <wp:positionH relativeFrom="column">
                  <wp:posOffset>2471351</wp:posOffset>
                </wp:positionH>
                <wp:positionV relativeFrom="paragraph">
                  <wp:posOffset>1806764</wp:posOffset>
                </wp:positionV>
                <wp:extent cx="2163" cy="90582"/>
                <wp:effectExtent l="57150" t="19050" r="74295" b="81280"/>
                <wp:wrapNone/>
                <wp:docPr id="82" name="Straight Connector 82"/>
                <wp:cNvGraphicFramePr/>
                <a:graphic xmlns:a="http://schemas.openxmlformats.org/drawingml/2006/main">
                  <a:graphicData uri="http://schemas.microsoft.com/office/word/2010/wordprocessingShape">
                    <wps:wsp>
                      <wps:cNvCnPr/>
                      <wps:spPr>
                        <a:xfrm>
                          <a:off x="0" y="0"/>
                          <a:ext cx="2163" cy="90582"/>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9E6A2" id="Straight Connector 82" o:spid="_x0000_s1026" style="position:absolute;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6pt,142.25pt" to="194.75pt,1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" strokecolor="#4f81bd [3204]" strokeweight="1pt">
                <v:shadow on="t" color="black" opacity="24903f" origin=",.5" offset="0,.55556mm"/>
              </v:lin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21" behindDoc="0" locked="0" layoutInCell="1" allowOverlap="1" wp14:anchorId="3056D6C5" wp14:editId="0E7A1936">
                <wp:simplePos x="0" y="0"/>
                <wp:positionH relativeFrom="column">
                  <wp:posOffset>2465098</wp:posOffset>
                </wp:positionH>
                <wp:positionV relativeFrom="paragraph">
                  <wp:posOffset>1686229</wp:posOffset>
                </wp:positionV>
                <wp:extent cx="2999759" cy="209337"/>
                <wp:effectExtent l="38100" t="76200" r="0" b="95885"/>
                <wp:wrapNone/>
                <wp:docPr id="81" name="Connector: Elbow 81"/>
                <wp:cNvGraphicFramePr/>
                <a:graphic xmlns:a="http://schemas.openxmlformats.org/drawingml/2006/main">
                  <a:graphicData uri="http://schemas.microsoft.com/office/word/2010/wordprocessingShape">
                    <wps:wsp>
                      <wps:cNvCnPr/>
                      <wps:spPr>
                        <a:xfrm flipV="1">
                          <a:off x="0" y="0"/>
                          <a:ext cx="2999759" cy="209337"/>
                        </a:xfrm>
                        <a:prstGeom prst="bentConnector3">
                          <a:avLst>
                            <a:gd name="adj1" fmla="val 85730"/>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ADFC40" id="Connector: Elbow 81" o:spid="_x0000_s1026" type="#_x0000_t34" style="position:absolute;margin-left:194.1pt;margin-top:132.75pt;width:236.2pt;height:16.5pt;flip:y;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" adj="18518" strokecolor="#4f81bd [3204]"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20" behindDoc="0" locked="0" layoutInCell="1" allowOverlap="1" wp14:anchorId="7D25F7B1" wp14:editId="349C41A7">
                <wp:simplePos x="0" y="0"/>
                <wp:positionH relativeFrom="page">
                  <wp:posOffset>5527078</wp:posOffset>
                </wp:positionH>
                <wp:positionV relativeFrom="paragraph">
                  <wp:posOffset>1525383</wp:posOffset>
                </wp:positionV>
                <wp:extent cx="1048225" cy="292336"/>
                <wp:effectExtent l="0" t="0" r="19050" b="12700"/>
                <wp:wrapNone/>
                <wp:docPr id="80" name="Text Box 80"/>
                <wp:cNvGraphicFramePr/>
                <a:graphic xmlns:a="http://schemas.openxmlformats.org/drawingml/2006/main">
                  <a:graphicData uri="http://schemas.microsoft.com/office/word/2010/wordprocessingShape">
                    <wps:wsp>
                      <wps:cNvSpPr txBox="1"/>
                      <wps:spPr>
                        <a:xfrm>
                          <a:off x="0" y="0"/>
                          <a:ext cx="1048225" cy="292336"/>
                        </a:xfrm>
                        <a:prstGeom prst="rect">
                          <a:avLst/>
                        </a:prstGeom>
                        <a:solidFill>
                          <a:srgbClr val="0070C0"/>
                        </a:solidFill>
                        <a:ln w="6350">
                          <a:solidFill>
                            <a:srgbClr val="0070C0"/>
                          </a:solidFill>
                        </a:ln>
                      </wps:spPr>
                      <wps:txbx>
                        <w:txbxContent>
                          <w:p w14:paraId="48642E76" w14:textId="77777777" w:rsidR="00C57919" w:rsidRPr="00B01FCC" w:rsidRDefault="00C57919" w:rsidP="00C57919">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IASMN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5F7B1" id="Text Box 80" o:spid="_x0000_s1035" type="#_x0000_t202" style="position:absolute;left:0;text-align:left;margin-left:435.2pt;margin-top:120.1pt;width:82.55pt;height:23pt;z-index:25165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" fillcolor="#0070c0" strokecolor="#0070c0" strokeweight=".5pt">
                <v:textbox>
                  <w:txbxContent>
                    <w:p w14:paraId="48642E76" w14:textId="77777777" w:rsidR="00C57919" w:rsidRPr="00B01FCC" w:rsidRDefault="00C57919" w:rsidP="00C57919">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IASMN</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44" behindDoc="0" locked="0" layoutInCell="1" allowOverlap="1" wp14:anchorId="698F8359" wp14:editId="41AEEBD0">
                <wp:simplePos x="0" y="0"/>
                <wp:positionH relativeFrom="column">
                  <wp:posOffset>3887923</wp:posOffset>
                </wp:positionH>
                <wp:positionV relativeFrom="paragraph">
                  <wp:posOffset>995861</wp:posOffset>
                </wp:positionV>
                <wp:extent cx="1090259" cy="0"/>
                <wp:effectExtent l="38100" t="76200" r="34290" b="133350"/>
                <wp:wrapNone/>
                <wp:docPr id="55" name="Straight Arrow Connector 55"/>
                <wp:cNvGraphicFramePr/>
                <a:graphic xmlns:a="http://schemas.openxmlformats.org/drawingml/2006/main">
                  <a:graphicData uri="http://schemas.microsoft.com/office/word/2010/wordprocessingShape">
                    <wps:wsp>
                      <wps:cNvCnPr/>
                      <wps:spPr>
                        <a:xfrm>
                          <a:off x="0" y="0"/>
                          <a:ext cx="1090259" cy="0"/>
                        </a:xfrm>
                        <a:prstGeom prst="straightConnector1">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B4A2EB7" id="Straight Arrow Connector 55" o:spid="_x0000_s1026" type="#_x0000_t32" style="position:absolute;margin-left:306.15pt;margin-top:78.4pt;width:85.85pt;height:0;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" strokecolor="#4f81bd [3204]"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46" behindDoc="0" locked="0" layoutInCell="1" allowOverlap="1" wp14:anchorId="6E99556A" wp14:editId="0B6EAEF5">
                <wp:simplePos x="0" y="0"/>
                <wp:positionH relativeFrom="column">
                  <wp:posOffset>4864917</wp:posOffset>
                </wp:positionH>
                <wp:positionV relativeFrom="paragraph">
                  <wp:posOffset>3716655</wp:posOffset>
                </wp:positionV>
                <wp:extent cx="580709" cy="2167"/>
                <wp:effectExtent l="38100" t="76200" r="29210" b="131445"/>
                <wp:wrapNone/>
                <wp:docPr id="73" name="Straight Arrow Connector 73"/>
                <wp:cNvGraphicFramePr/>
                <a:graphic xmlns:a="http://schemas.openxmlformats.org/drawingml/2006/main">
                  <a:graphicData uri="http://schemas.microsoft.com/office/word/2010/wordprocessingShape">
                    <wps:wsp>
                      <wps:cNvCnPr/>
                      <wps:spPr>
                        <a:xfrm>
                          <a:off x="0" y="0"/>
                          <a:ext cx="580709" cy="2167"/>
                        </a:xfrm>
                        <a:prstGeom prst="straightConnector1">
                          <a:avLst/>
                        </a:prstGeom>
                        <a:noFill/>
                        <a:ln w="127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2CC7B998" id="Straight Arrow Connector 73" o:spid="_x0000_s1026" type="#_x0000_t32" style="position:absolute;margin-left:383.05pt;margin-top:292.65pt;width:45.75pt;height:.1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" strokecolor="#4f81bd"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45" behindDoc="0" locked="0" layoutInCell="1" allowOverlap="1" wp14:anchorId="303AB2C3" wp14:editId="56E8C0CD">
                <wp:simplePos x="0" y="0"/>
                <wp:positionH relativeFrom="column">
                  <wp:posOffset>5911628</wp:posOffset>
                </wp:positionH>
                <wp:positionV relativeFrom="paragraph">
                  <wp:posOffset>3713147</wp:posOffset>
                </wp:positionV>
                <wp:extent cx="413863" cy="4334"/>
                <wp:effectExtent l="57150" t="76200" r="0" b="129540"/>
                <wp:wrapNone/>
                <wp:docPr id="79" name="Straight Arrow Connector 79"/>
                <wp:cNvGraphicFramePr/>
                <a:graphic xmlns:a="http://schemas.openxmlformats.org/drawingml/2006/main">
                  <a:graphicData uri="http://schemas.microsoft.com/office/word/2010/wordprocessingShape">
                    <wps:wsp>
                      <wps:cNvCnPr/>
                      <wps:spPr>
                        <a:xfrm flipH="1">
                          <a:off x="0" y="0"/>
                          <a:ext cx="413863" cy="4334"/>
                        </a:xfrm>
                        <a:prstGeom prst="straightConnector1">
                          <a:avLst/>
                        </a:prstGeom>
                        <a:noFill/>
                        <a:ln w="127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518C271B" id="Straight Arrow Connector 79" o:spid="_x0000_s1026" type="#_x0000_t32" style="position:absolute;margin-left:465.5pt;margin-top:292.35pt;width:32.6pt;height:.35pt;flip:x;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" strokecolor="#4f81bd"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19" behindDoc="0" locked="0" layoutInCell="1" allowOverlap="1" wp14:anchorId="3A3949C5" wp14:editId="42CFE77A">
                <wp:simplePos x="0" y="0"/>
                <wp:positionH relativeFrom="column">
                  <wp:posOffset>5454037</wp:posOffset>
                </wp:positionH>
                <wp:positionV relativeFrom="paragraph">
                  <wp:posOffset>3612115</wp:posOffset>
                </wp:positionV>
                <wp:extent cx="448306" cy="205043"/>
                <wp:effectExtent l="0" t="0" r="28575" b="24130"/>
                <wp:wrapNone/>
                <wp:docPr id="72" name="Text Box 72"/>
                <wp:cNvGraphicFramePr/>
                <a:graphic xmlns:a="http://schemas.openxmlformats.org/drawingml/2006/main">
                  <a:graphicData uri="http://schemas.microsoft.com/office/word/2010/wordprocessingShape">
                    <wps:wsp>
                      <wps:cNvSpPr txBox="1"/>
                      <wps:spPr>
                        <a:xfrm>
                          <a:off x="0" y="0"/>
                          <a:ext cx="448306" cy="205043"/>
                        </a:xfrm>
                        <a:prstGeom prst="rect">
                          <a:avLst/>
                        </a:prstGeom>
                        <a:solidFill>
                          <a:sysClr val="window" lastClr="FFFFFF"/>
                        </a:solidFill>
                        <a:ln w="6350">
                          <a:solidFill>
                            <a:prstClr val="black"/>
                          </a:solidFill>
                        </a:ln>
                      </wps:spPr>
                      <wps:txbx>
                        <w:txbxContent>
                          <w:p w14:paraId="465736C4" w14:textId="77777777" w:rsidR="00C57919" w:rsidRPr="00EF53B0" w:rsidRDefault="00C57919" w:rsidP="00C57919">
                            <w:pPr>
                              <w:jc w:val="center"/>
                              <w:rPr>
                                <w:rFonts w:asciiTheme="majorHAnsi" w:hAnsiTheme="majorHAnsi" w:cstheme="majorHAnsi"/>
                                <w:sz w:val="14"/>
                                <w:szCs w:val="14"/>
                              </w:rPr>
                            </w:pPr>
                            <w:r>
                              <w:rPr>
                                <w:rFonts w:asciiTheme="majorHAnsi" w:hAnsiTheme="majorHAnsi" w:cstheme="majorHAnsi"/>
                                <w:sz w:val="14"/>
                                <w:szCs w:val="14"/>
                              </w:rPr>
                              <w:t>A</w:t>
                            </w:r>
                            <w:r w:rsidRPr="00EF53B0">
                              <w:rPr>
                                <w:rFonts w:asciiTheme="majorHAnsi" w:hAnsiTheme="majorHAnsi" w:cstheme="majorHAnsi"/>
                                <w:sz w:val="14"/>
                                <w:szCs w:val="14"/>
                              </w:rPr>
                              <w:t>SMT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949C5" id="Text Box 72" o:spid="_x0000_s1036" type="#_x0000_t202" style="position:absolute;left:0;text-align:left;margin-left:429.45pt;margin-top:284.4pt;width:35.3pt;height:16.1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" fillcolor="window" strokeweight=".5pt">
                <v:textbox>
                  <w:txbxContent>
                    <w:p w14:paraId="465736C4" w14:textId="77777777" w:rsidR="00C57919" w:rsidRPr="00EF53B0" w:rsidRDefault="00C57919" w:rsidP="00C57919">
                      <w:pPr>
                        <w:jc w:val="center"/>
                        <w:rPr>
                          <w:rFonts w:asciiTheme="majorHAnsi" w:hAnsiTheme="majorHAnsi" w:cstheme="majorHAnsi"/>
                          <w:sz w:val="14"/>
                          <w:szCs w:val="14"/>
                        </w:rPr>
                      </w:pPr>
                      <w:r>
                        <w:rPr>
                          <w:rFonts w:asciiTheme="majorHAnsi" w:hAnsiTheme="majorHAnsi" w:cstheme="majorHAnsi"/>
                          <w:sz w:val="14"/>
                          <w:szCs w:val="14"/>
                        </w:rPr>
                        <w:t>A</w:t>
                      </w:r>
                      <w:r w:rsidRPr="00EF53B0">
                        <w:rPr>
                          <w:rFonts w:asciiTheme="majorHAnsi" w:hAnsiTheme="majorHAnsi" w:cstheme="majorHAnsi"/>
                          <w:sz w:val="14"/>
                          <w:szCs w:val="14"/>
                        </w:rPr>
                        <w:t>SMT</w:t>
                      </w:r>
                    </w:p>
                  </w:txbxContent>
                </v:textbox>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92" behindDoc="0" locked="0" layoutInCell="1" allowOverlap="1" wp14:anchorId="3CF01627" wp14:editId="618EA00C">
                <wp:simplePos x="0" y="0"/>
                <wp:positionH relativeFrom="column">
                  <wp:posOffset>3574415</wp:posOffset>
                </wp:positionH>
                <wp:positionV relativeFrom="paragraph">
                  <wp:posOffset>3670611</wp:posOffset>
                </wp:positionV>
                <wp:extent cx="183046" cy="0"/>
                <wp:effectExtent l="38100" t="38100" r="64770" b="95250"/>
                <wp:wrapNone/>
                <wp:docPr id="51" name="Straight Connector 51"/>
                <wp:cNvGraphicFramePr/>
                <a:graphic xmlns:a="http://schemas.openxmlformats.org/drawingml/2006/main">
                  <a:graphicData uri="http://schemas.microsoft.com/office/word/2010/wordprocessingShape">
                    <wps:wsp>
                      <wps:cNvCnPr/>
                      <wps:spPr>
                        <a:xfrm>
                          <a:off x="0" y="0"/>
                          <a:ext cx="183046" cy="0"/>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8153A3E" id="Straight Connector 51" o:spid="_x0000_s1026" style="position:absolute;z-index:251658292;visibility:visible;mso-wrap-style:square;mso-wrap-distance-left:9pt;mso-wrap-distance-top:0;mso-wrap-distance-right:9pt;mso-wrap-distance-bottom:0;mso-position-horizontal:absolute;mso-position-horizontal-relative:text;mso-position-vertical:absolute;mso-position-vertical-relative:text" from="281.45pt,289pt" to="295.8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" strokecolor="red" strokeweight="1pt">
                <v:shadow on="t" color="black" opacity="24903f" origin=",.5" offset="0,.55556mm"/>
              </v:lin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18" behindDoc="0" locked="0" layoutInCell="1" allowOverlap="1" wp14:anchorId="379EC9F2" wp14:editId="61B61DBB">
                <wp:simplePos x="0" y="0"/>
                <wp:positionH relativeFrom="page">
                  <wp:posOffset>3813833</wp:posOffset>
                </wp:positionH>
                <wp:positionV relativeFrom="paragraph">
                  <wp:posOffset>3481585</wp:posOffset>
                </wp:positionV>
                <wp:extent cx="1299210" cy="397329"/>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1299210" cy="397329"/>
                        </a:xfrm>
                        <a:prstGeom prst="rect">
                          <a:avLst/>
                        </a:prstGeom>
                        <a:solidFill>
                          <a:srgbClr val="0070C0"/>
                        </a:solidFill>
                        <a:ln w="6350">
                          <a:solidFill>
                            <a:srgbClr val="0070C0"/>
                          </a:solidFill>
                        </a:ln>
                      </wps:spPr>
                      <wps:txbx>
                        <w:txbxContent>
                          <w:p w14:paraId="1ADCC523" w14:textId="26FA3F4D" w:rsidR="00C57919" w:rsidRPr="009319C3" w:rsidRDefault="00C57919" w:rsidP="00C57919">
                            <w:pPr>
                              <w:jc w:val="center"/>
                              <w:rPr>
                                <w:rFonts w:asciiTheme="majorHAnsi" w:hAnsiTheme="majorHAnsi" w:cstheme="majorHAnsi"/>
                                <w:color w:val="FFFFFF" w:themeColor="background1"/>
                                <w:sz w:val="20"/>
                                <w:szCs w:val="20"/>
                                <w:lang w:val="fr-FR"/>
                              </w:rPr>
                            </w:pPr>
                            <w:r w:rsidRPr="009319C3">
                              <w:rPr>
                                <w:rFonts w:asciiTheme="majorHAnsi" w:hAnsiTheme="majorHAnsi" w:cstheme="majorHAnsi"/>
                                <w:color w:val="FFFFFF" w:themeColor="background1"/>
                                <w:sz w:val="20"/>
                                <w:szCs w:val="20"/>
                                <w:lang w:val="fr-FR"/>
                              </w:rPr>
                              <w:t>Repr</w:t>
                            </w:r>
                            <w:r w:rsidR="009319C3" w:rsidRPr="009319C3">
                              <w:rPr>
                                <w:rFonts w:asciiTheme="majorHAnsi" w:hAnsiTheme="majorHAnsi" w:cstheme="majorHAnsi"/>
                                <w:color w:val="FFFFFF" w:themeColor="background1"/>
                                <w:sz w:val="20"/>
                                <w:szCs w:val="20"/>
                                <w:lang w:val="fr-FR"/>
                              </w:rPr>
                              <w:t>é</w:t>
                            </w:r>
                            <w:r w:rsidRPr="009319C3">
                              <w:rPr>
                                <w:rFonts w:asciiTheme="majorHAnsi" w:hAnsiTheme="majorHAnsi" w:cstheme="majorHAnsi"/>
                                <w:color w:val="FFFFFF" w:themeColor="background1"/>
                                <w:sz w:val="20"/>
                                <w:szCs w:val="20"/>
                                <w:lang w:val="fr-FR"/>
                              </w:rPr>
                              <w:t>senta</w:t>
                            </w:r>
                            <w:r w:rsidR="009319C3" w:rsidRPr="009319C3">
                              <w:rPr>
                                <w:rFonts w:asciiTheme="majorHAnsi" w:hAnsiTheme="majorHAnsi" w:cstheme="majorHAnsi"/>
                                <w:color w:val="FFFFFF" w:themeColor="background1"/>
                                <w:sz w:val="20"/>
                                <w:szCs w:val="20"/>
                                <w:lang w:val="fr-FR"/>
                              </w:rPr>
                              <w:t>n</w:t>
                            </w:r>
                            <w:r w:rsidRPr="009319C3">
                              <w:rPr>
                                <w:rFonts w:asciiTheme="majorHAnsi" w:hAnsiTheme="majorHAnsi" w:cstheme="majorHAnsi"/>
                                <w:color w:val="FFFFFF" w:themeColor="background1"/>
                                <w:sz w:val="20"/>
                                <w:szCs w:val="20"/>
                                <w:lang w:val="fr-FR"/>
                              </w:rPr>
                              <w:t xml:space="preserve">t </w:t>
                            </w:r>
                            <w:r w:rsidR="00B243A7">
                              <w:rPr>
                                <w:rFonts w:asciiTheme="majorHAnsi" w:hAnsiTheme="majorHAnsi" w:cstheme="majorHAnsi"/>
                                <w:color w:val="FFFFFF" w:themeColor="background1"/>
                                <w:sz w:val="20"/>
                                <w:szCs w:val="20"/>
                                <w:lang w:val="fr-FR"/>
                              </w:rPr>
                              <w:t>(e )</w:t>
                            </w:r>
                            <w:r w:rsidRPr="009319C3">
                              <w:rPr>
                                <w:rFonts w:asciiTheme="majorHAnsi" w:hAnsiTheme="majorHAnsi" w:cstheme="majorHAnsi"/>
                                <w:color w:val="FFFFFF" w:themeColor="background1"/>
                                <w:sz w:val="20"/>
                                <w:szCs w:val="20"/>
                                <w:lang w:val="fr-FR"/>
                              </w:rPr>
                              <w:t xml:space="preserve"> – </w:t>
                            </w:r>
                            <w:r w:rsidR="009319C3" w:rsidRPr="009319C3">
                              <w:rPr>
                                <w:rFonts w:asciiTheme="majorHAnsi" w:hAnsiTheme="majorHAnsi" w:cstheme="majorHAnsi"/>
                                <w:color w:val="FFFFFF" w:themeColor="background1"/>
                                <w:sz w:val="20"/>
                                <w:szCs w:val="20"/>
                                <w:lang w:val="fr-FR"/>
                              </w:rPr>
                              <w:t>zone de sécurité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EC9F2" id="Text Box 3" o:spid="_x0000_s1037" type="#_x0000_t202" style="position:absolute;left:0;text-align:left;margin-left:300.3pt;margin-top:274.15pt;width:102.3pt;height:31.3pt;z-index:2516583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" fillcolor="#0070c0" strokecolor="#0070c0" strokeweight=".5pt">
                <v:textbox>
                  <w:txbxContent>
                    <w:p w14:paraId="1ADCC523" w14:textId="26FA3F4D" w:rsidR="00C57919" w:rsidRPr="009319C3" w:rsidRDefault="00C57919" w:rsidP="00C57919">
                      <w:pPr>
                        <w:jc w:val="center"/>
                        <w:rPr>
                          <w:rFonts w:asciiTheme="majorHAnsi" w:hAnsiTheme="majorHAnsi" w:cstheme="majorHAnsi"/>
                          <w:color w:val="FFFFFF" w:themeColor="background1"/>
                          <w:sz w:val="20"/>
                          <w:szCs w:val="20"/>
                          <w:lang w:val="fr-FR"/>
                        </w:rPr>
                      </w:pPr>
                      <w:r w:rsidRPr="009319C3">
                        <w:rPr>
                          <w:rFonts w:asciiTheme="majorHAnsi" w:hAnsiTheme="majorHAnsi" w:cstheme="majorHAnsi"/>
                          <w:color w:val="FFFFFF" w:themeColor="background1"/>
                          <w:sz w:val="20"/>
                          <w:szCs w:val="20"/>
                          <w:lang w:val="fr-FR"/>
                        </w:rPr>
                        <w:t>Repr</w:t>
                      </w:r>
                      <w:r w:rsidR="009319C3" w:rsidRPr="009319C3">
                        <w:rPr>
                          <w:rFonts w:asciiTheme="majorHAnsi" w:hAnsiTheme="majorHAnsi" w:cstheme="majorHAnsi"/>
                          <w:color w:val="FFFFFF" w:themeColor="background1"/>
                          <w:sz w:val="20"/>
                          <w:szCs w:val="20"/>
                          <w:lang w:val="fr-FR"/>
                        </w:rPr>
                        <w:t>é</w:t>
                      </w:r>
                      <w:r w:rsidRPr="009319C3">
                        <w:rPr>
                          <w:rFonts w:asciiTheme="majorHAnsi" w:hAnsiTheme="majorHAnsi" w:cstheme="majorHAnsi"/>
                          <w:color w:val="FFFFFF" w:themeColor="background1"/>
                          <w:sz w:val="20"/>
                          <w:szCs w:val="20"/>
                          <w:lang w:val="fr-FR"/>
                        </w:rPr>
                        <w:t>senta</w:t>
                      </w:r>
                      <w:r w:rsidR="009319C3" w:rsidRPr="009319C3">
                        <w:rPr>
                          <w:rFonts w:asciiTheme="majorHAnsi" w:hAnsiTheme="majorHAnsi" w:cstheme="majorHAnsi"/>
                          <w:color w:val="FFFFFF" w:themeColor="background1"/>
                          <w:sz w:val="20"/>
                          <w:szCs w:val="20"/>
                          <w:lang w:val="fr-FR"/>
                        </w:rPr>
                        <w:t>n</w:t>
                      </w:r>
                      <w:r w:rsidRPr="009319C3">
                        <w:rPr>
                          <w:rFonts w:asciiTheme="majorHAnsi" w:hAnsiTheme="majorHAnsi" w:cstheme="majorHAnsi"/>
                          <w:color w:val="FFFFFF" w:themeColor="background1"/>
                          <w:sz w:val="20"/>
                          <w:szCs w:val="20"/>
                          <w:lang w:val="fr-FR"/>
                        </w:rPr>
                        <w:t xml:space="preserve">t </w:t>
                      </w:r>
                      <w:r w:rsidR="00B243A7">
                        <w:rPr>
                          <w:rFonts w:asciiTheme="majorHAnsi" w:hAnsiTheme="majorHAnsi" w:cstheme="majorHAnsi"/>
                          <w:color w:val="FFFFFF" w:themeColor="background1"/>
                          <w:sz w:val="20"/>
                          <w:szCs w:val="20"/>
                          <w:lang w:val="fr-FR"/>
                        </w:rPr>
                        <w:t>(e )</w:t>
                      </w:r>
                      <w:r w:rsidRPr="009319C3">
                        <w:rPr>
                          <w:rFonts w:asciiTheme="majorHAnsi" w:hAnsiTheme="majorHAnsi" w:cstheme="majorHAnsi"/>
                          <w:color w:val="FFFFFF" w:themeColor="background1"/>
                          <w:sz w:val="20"/>
                          <w:szCs w:val="20"/>
                          <w:lang w:val="fr-FR"/>
                        </w:rPr>
                        <w:t xml:space="preserve"> – </w:t>
                      </w:r>
                      <w:r w:rsidR="009319C3" w:rsidRPr="009319C3">
                        <w:rPr>
                          <w:rFonts w:asciiTheme="majorHAnsi" w:hAnsiTheme="majorHAnsi" w:cstheme="majorHAnsi"/>
                          <w:color w:val="FFFFFF" w:themeColor="background1"/>
                          <w:sz w:val="20"/>
                          <w:szCs w:val="20"/>
                          <w:lang w:val="fr-FR"/>
                        </w:rPr>
                        <w:t>zone de sécurité</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04" behindDoc="0" locked="0" layoutInCell="1" allowOverlap="1" wp14:anchorId="229F8074" wp14:editId="5C0F9CBC">
                <wp:simplePos x="0" y="0"/>
                <wp:positionH relativeFrom="column">
                  <wp:posOffset>2949763</wp:posOffset>
                </wp:positionH>
                <wp:positionV relativeFrom="paragraph">
                  <wp:posOffset>3147581</wp:posOffset>
                </wp:positionV>
                <wp:extent cx="364026" cy="4333"/>
                <wp:effectExtent l="38100" t="76200" r="36195" b="129540"/>
                <wp:wrapNone/>
                <wp:docPr id="70" name="Straight Arrow Connector 70"/>
                <wp:cNvGraphicFramePr/>
                <a:graphic xmlns:a="http://schemas.openxmlformats.org/drawingml/2006/main">
                  <a:graphicData uri="http://schemas.microsoft.com/office/word/2010/wordprocessingShape">
                    <wps:wsp>
                      <wps:cNvCnPr/>
                      <wps:spPr>
                        <a:xfrm>
                          <a:off x="0" y="0"/>
                          <a:ext cx="364026" cy="4333"/>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BC524F5" id="Straight Arrow Connector 70" o:spid="_x0000_s1026" type="#_x0000_t32" style="position:absolute;margin-left:232.25pt;margin-top:247.85pt;width:28.65pt;height:.35pt;z-index:25165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" strokecolor="red"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16" behindDoc="0" locked="0" layoutInCell="1" allowOverlap="1" wp14:anchorId="5DFCB3C8" wp14:editId="4289F78B">
                <wp:simplePos x="0" y="0"/>
                <wp:positionH relativeFrom="column">
                  <wp:posOffset>4333032</wp:posOffset>
                </wp:positionH>
                <wp:positionV relativeFrom="paragraph">
                  <wp:posOffset>2539969</wp:posOffset>
                </wp:positionV>
                <wp:extent cx="7446" cy="927968"/>
                <wp:effectExtent l="95250" t="38100" r="88265" b="81915"/>
                <wp:wrapNone/>
                <wp:docPr id="67" name="Straight Arrow Connector 67"/>
                <wp:cNvGraphicFramePr/>
                <a:graphic xmlns:a="http://schemas.openxmlformats.org/drawingml/2006/main">
                  <a:graphicData uri="http://schemas.microsoft.com/office/word/2010/wordprocessingShape">
                    <wps:wsp>
                      <wps:cNvCnPr/>
                      <wps:spPr>
                        <a:xfrm flipH="1" flipV="1">
                          <a:off x="0" y="0"/>
                          <a:ext cx="7446" cy="927968"/>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56228F6" id="Straight Arrow Connector 67" o:spid="_x0000_s1026" type="#_x0000_t32" style="position:absolute;margin-left:341.2pt;margin-top:200pt;width:.6pt;height:73.05pt;flip:x y;z-index:2516583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" strokecolor="red"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89" behindDoc="0" locked="0" layoutInCell="1" allowOverlap="1" wp14:anchorId="41EA5AF3" wp14:editId="56AFF2BE">
                <wp:simplePos x="0" y="0"/>
                <wp:positionH relativeFrom="column">
                  <wp:posOffset>4081145</wp:posOffset>
                </wp:positionH>
                <wp:positionV relativeFrom="paragraph">
                  <wp:posOffset>2535722</wp:posOffset>
                </wp:positionV>
                <wp:extent cx="2979" cy="411033"/>
                <wp:effectExtent l="95250" t="38100" r="92710" b="84455"/>
                <wp:wrapNone/>
                <wp:docPr id="48" name="Straight Arrow Connector 48"/>
                <wp:cNvGraphicFramePr/>
                <a:graphic xmlns:a="http://schemas.openxmlformats.org/drawingml/2006/main">
                  <a:graphicData uri="http://schemas.microsoft.com/office/word/2010/wordprocessingShape">
                    <wps:wsp>
                      <wps:cNvCnPr/>
                      <wps:spPr>
                        <a:xfrm flipH="1" flipV="1">
                          <a:off x="0" y="0"/>
                          <a:ext cx="2979" cy="411033"/>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AE91506" id="Straight Arrow Connector 48" o:spid="_x0000_s1026" type="#_x0000_t32" style="position:absolute;margin-left:321.35pt;margin-top:199.65pt;width:.25pt;height:32.35pt;flip:x y;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" strokecolor="red"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85" behindDoc="0" locked="0" layoutInCell="1" allowOverlap="1" wp14:anchorId="37005464" wp14:editId="50407132">
                <wp:simplePos x="0" y="0"/>
                <wp:positionH relativeFrom="column">
                  <wp:posOffset>2626360</wp:posOffset>
                </wp:positionH>
                <wp:positionV relativeFrom="paragraph">
                  <wp:posOffset>1215619</wp:posOffset>
                </wp:positionV>
                <wp:extent cx="2805" cy="180192"/>
                <wp:effectExtent l="95250" t="38100" r="73660" b="86995"/>
                <wp:wrapNone/>
                <wp:docPr id="41" name="Straight Arrow Connector 41"/>
                <wp:cNvGraphicFramePr/>
                <a:graphic xmlns:a="http://schemas.openxmlformats.org/drawingml/2006/main">
                  <a:graphicData uri="http://schemas.microsoft.com/office/word/2010/wordprocessingShape">
                    <wps:wsp>
                      <wps:cNvCnPr/>
                      <wps:spPr>
                        <a:xfrm flipH="1" flipV="1">
                          <a:off x="0" y="0"/>
                          <a:ext cx="2805" cy="180192"/>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432F07" id="Straight Arrow Connector 41" o:spid="_x0000_s1026" type="#_x0000_t32" style="position:absolute;margin-left:206.8pt;margin-top:95.7pt;width:.2pt;height:14.2pt;flip:x y;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" strokecolor="red"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47" behindDoc="0" locked="0" layoutInCell="1" allowOverlap="1" wp14:anchorId="036B13FE" wp14:editId="7F34F2FD">
                <wp:simplePos x="0" y="0"/>
                <wp:positionH relativeFrom="column">
                  <wp:posOffset>3565280</wp:posOffset>
                </wp:positionH>
                <wp:positionV relativeFrom="paragraph">
                  <wp:posOffset>4952849</wp:posOffset>
                </wp:positionV>
                <wp:extent cx="205872" cy="0"/>
                <wp:effectExtent l="38100" t="38100" r="60960" b="95250"/>
                <wp:wrapNone/>
                <wp:docPr id="4" name="Straight Connector 4"/>
                <wp:cNvGraphicFramePr/>
                <a:graphic xmlns:a="http://schemas.openxmlformats.org/drawingml/2006/main">
                  <a:graphicData uri="http://schemas.microsoft.com/office/word/2010/wordprocessingShape">
                    <wps:wsp>
                      <wps:cNvCnPr/>
                      <wps:spPr>
                        <a:xfrm flipV="1">
                          <a:off x="0" y="0"/>
                          <a:ext cx="205872" cy="0"/>
                        </a:xfrm>
                        <a:prstGeom prst="line">
                          <a:avLst/>
                        </a:prstGeom>
                        <a:noFill/>
                        <a:ln w="12700" cap="flat" cmpd="sng" algn="ctr">
                          <a:solidFill>
                            <a:srgbClr val="FF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66C339D" id="Straight Connector 4"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75pt,390pt" to="296.95pt,3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" strokecolor="red" strokeweight="1pt">
                <v:shadow on="t" color="black" opacity="24903f" origin=",.5" offset="0,.55556mm"/>
              </v:lin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48" behindDoc="0" locked="0" layoutInCell="1" allowOverlap="1" wp14:anchorId="06526016" wp14:editId="213CD19C">
                <wp:simplePos x="0" y="0"/>
                <wp:positionH relativeFrom="column">
                  <wp:posOffset>3574415</wp:posOffset>
                </wp:positionH>
                <wp:positionV relativeFrom="paragraph">
                  <wp:posOffset>4600258</wp:posOffset>
                </wp:positionV>
                <wp:extent cx="205872" cy="0"/>
                <wp:effectExtent l="38100" t="38100" r="60960" b="95250"/>
                <wp:wrapNone/>
                <wp:docPr id="5" name="Straight Connector 5"/>
                <wp:cNvGraphicFramePr/>
                <a:graphic xmlns:a="http://schemas.openxmlformats.org/drawingml/2006/main">
                  <a:graphicData uri="http://schemas.microsoft.com/office/word/2010/wordprocessingShape">
                    <wps:wsp>
                      <wps:cNvCnPr/>
                      <wps:spPr>
                        <a:xfrm flipV="1">
                          <a:off x="0" y="0"/>
                          <a:ext cx="205872" cy="0"/>
                        </a:xfrm>
                        <a:prstGeom prst="line">
                          <a:avLst/>
                        </a:prstGeom>
                        <a:noFill/>
                        <a:ln w="12700" cap="flat" cmpd="sng" algn="ctr">
                          <a:solidFill>
                            <a:srgbClr val="FF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D37D7CA" id="Straight Connector 5"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5pt,362.25pt" to="297.65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" strokecolor="red" strokeweight="1pt">
                <v:shadow on="t" color="black" opacity="24903f" origin=",.5" offset="0,.55556mm"/>
              </v:lin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93" behindDoc="0" locked="0" layoutInCell="1" allowOverlap="1" wp14:anchorId="35420831" wp14:editId="41411452">
                <wp:simplePos x="0" y="0"/>
                <wp:positionH relativeFrom="column">
                  <wp:posOffset>3582670</wp:posOffset>
                </wp:positionH>
                <wp:positionV relativeFrom="paragraph">
                  <wp:posOffset>4170680</wp:posOffset>
                </wp:positionV>
                <wp:extent cx="205872" cy="0"/>
                <wp:effectExtent l="38100" t="38100" r="60960" b="95250"/>
                <wp:wrapNone/>
                <wp:docPr id="52" name="Straight Connector 52"/>
                <wp:cNvGraphicFramePr/>
                <a:graphic xmlns:a="http://schemas.openxmlformats.org/drawingml/2006/main">
                  <a:graphicData uri="http://schemas.microsoft.com/office/word/2010/wordprocessingShape">
                    <wps:wsp>
                      <wps:cNvCnPr/>
                      <wps:spPr>
                        <a:xfrm flipV="1">
                          <a:off x="0" y="0"/>
                          <a:ext cx="205872" cy="0"/>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4A6D3" id="Straight Connector 52" o:spid="_x0000_s1026" style="position:absolute;flip: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1pt,328.4pt" to="298.3pt,3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" strokecolor="red" strokeweight="1pt">
                <v:shadow on="t" color="black" opacity="24903f" origin=",.5" offset="0,.55556mm"/>
              </v:lin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15" behindDoc="0" locked="0" layoutInCell="1" allowOverlap="1" wp14:anchorId="78B5636E" wp14:editId="79369E4A">
                <wp:simplePos x="0" y="0"/>
                <wp:positionH relativeFrom="page">
                  <wp:posOffset>3828732</wp:posOffset>
                </wp:positionH>
                <wp:positionV relativeFrom="paragraph">
                  <wp:posOffset>3968115</wp:posOffset>
                </wp:positionV>
                <wp:extent cx="1299210" cy="408214"/>
                <wp:effectExtent l="0" t="0" r="15240" b="11430"/>
                <wp:wrapNone/>
                <wp:docPr id="9" name="Text Box 9"/>
                <wp:cNvGraphicFramePr/>
                <a:graphic xmlns:a="http://schemas.openxmlformats.org/drawingml/2006/main">
                  <a:graphicData uri="http://schemas.microsoft.com/office/word/2010/wordprocessingShape">
                    <wps:wsp>
                      <wps:cNvSpPr txBox="1"/>
                      <wps:spPr>
                        <a:xfrm>
                          <a:off x="0" y="0"/>
                          <a:ext cx="1299210" cy="408214"/>
                        </a:xfrm>
                        <a:prstGeom prst="rect">
                          <a:avLst/>
                        </a:prstGeom>
                        <a:solidFill>
                          <a:srgbClr val="0070C0"/>
                        </a:solidFill>
                        <a:ln w="6350">
                          <a:solidFill>
                            <a:srgbClr val="0070C0"/>
                          </a:solidFill>
                        </a:ln>
                      </wps:spPr>
                      <wps:txbx>
                        <w:txbxContent>
                          <w:p w14:paraId="2C74A7A5" w14:textId="521F388A" w:rsidR="00C57919" w:rsidRPr="009319C3" w:rsidRDefault="009319C3" w:rsidP="00C57919">
                            <w:pPr>
                              <w:jc w:val="center"/>
                              <w:rPr>
                                <w:rFonts w:asciiTheme="majorHAnsi" w:hAnsiTheme="majorHAnsi" w:cstheme="majorHAnsi"/>
                                <w:color w:val="FFFFFF" w:themeColor="background1"/>
                                <w:sz w:val="20"/>
                                <w:szCs w:val="20"/>
                                <w:lang w:val="fr-FR"/>
                              </w:rPr>
                            </w:pPr>
                            <w:r w:rsidRPr="009319C3">
                              <w:rPr>
                                <w:rFonts w:asciiTheme="majorHAnsi" w:hAnsiTheme="majorHAnsi" w:cstheme="majorHAnsi"/>
                                <w:color w:val="FFFFFF" w:themeColor="background1"/>
                                <w:sz w:val="20"/>
                                <w:szCs w:val="20"/>
                                <w:lang w:val="fr-FR"/>
                              </w:rPr>
                              <w:t>Directeurs de p</w:t>
                            </w:r>
                            <w:r w:rsidR="00C57919" w:rsidRPr="009319C3">
                              <w:rPr>
                                <w:rFonts w:asciiTheme="majorHAnsi" w:hAnsiTheme="majorHAnsi" w:cstheme="majorHAnsi"/>
                                <w:color w:val="FFFFFF" w:themeColor="background1"/>
                                <w:sz w:val="20"/>
                                <w:szCs w:val="20"/>
                                <w:lang w:val="fr-FR"/>
                              </w:rPr>
                              <w:t>rogramme/</w:t>
                            </w:r>
                            <w:r w:rsidRPr="009319C3">
                              <w:rPr>
                                <w:rFonts w:asciiTheme="majorHAnsi" w:hAnsiTheme="majorHAnsi" w:cstheme="majorHAnsi"/>
                                <w:color w:val="FFFFFF" w:themeColor="background1"/>
                                <w:sz w:val="20"/>
                                <w:szCs w:val="20"/>
                                <w:lang w:val="fr-FR"/>
                              </w:rPr>
                              <w:t>p</w:t>
                            </w:r>
                            <w:r w:rsidR="00C57919" w:rsidRPr="009319C3">
                              <w:rPr>
                                <w:rFonts w:asciiTheme="majorHAnsi" w:hAnsiTheme="majorHAnsi" w:cstheme="majorHAnsi"/>
                                <w:color w:val="FFFFFF" w:themeColor="background1"/>
                                <w:sz w:val="20"/>
                                <w:szCs w:val="20"/>
                                <w:lang w:val="fr-FR"/>
                              </w:rPr>
                              <w:t>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5636E" id="Text Box 9" o:spid="_x0000_s1038" type="#_x0000_t202" style="position:absolute;left:0;text-align:left;margin-left:301.45pt;margin-top:312.45pt;width:102.3pt;height:32.15pt;z-index:2516583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" fillcolor="#0070c0" strokecolor="#0070c0" strokeweight=".5pt">
                <v:textbox>
                  <w:txbxContent>
                    <w:p w14:paraId="2C74A7A5" w14:textId="521F388A" w:rsidR="00C57919" w:rsidRPr="009319C3" w:rsidRDefault="009319C3" w:rsidP="00C57919">
                      <w:pPr>
                        <w:jc w:val="center"/>
                        <w:rPr>
                          <w:rFonts w:asciiTheme="majorHAnsi" w:hAnsiTheme="majorHAnsi" w:cstheme="majorHAnsi"/>
                          <w:color w:val="FFFFFF" w:themeColor="background1"/>
                          <w:sz w:val="20"/>
                          <w:szCs w:val="20"/>
                          <w:lang w:val="fr-FR"/>
                        </w:rPr>
                      </w:pPr>
                      <w:r w:rsidRPr="009319C3">
                        <w:rPr>
                          <w:rFonts w:asciiTheme="majorHAnsi" w:hAnsiTheme="majorHAnsi" w:cstheme="majorHAnsi"/>
                          <w:color w:val="FFFFFF" w:themeColor="background1"/>
                          <w:sz w:val="20"/>
                          <w:szCs w:val="20"/>
                          <w:lang w:val="fr-FR"/>
                        </w:rPr>
                        <w:t>Directeurs de p</w:t>
                      </w:r>
                      <w:r w:rsidR="00C57919" w:rsidRPr="009319C3">
                        <w:rPr>
                          <w:rFonts w:asciiTheme="majorHAnsi" w:hAnsiTheme="majorHAnsi" w:cstheme="majorHAnsi"/>
                          <w:color w:val="FFFFFF" w:themeColor="background1"/>
                          <w:sz w:val="20"/>
                          <w:szCs w:val="20"/>
                          <w:lang w:val="fr-FR"/>
                        </w:rPr>
                        <w:t>rogramme/</w:t>
                      </w:r>
                      <w:r w:rsidRPr="009319C3">
                        <w:rPr>
                          <w:rFonts w:asciiTheme="majorHAnsi" w:hAnsiTheme="majorHAnsi" w:cstheme="majorHAnsi"/>
                          <w:color w:val="FFFFFF" w:themeColor="background1"/>
                          <w:sz w:val="20"/>
                          <w:szCs w:val="20"/>
                          <w:lang w:val="fr-FR"/>
                        </w:rPr>
                        <w:t>p</w:t>
                      </w:r>
                      <w:r w:rsidR="00C57919" w:rsidRPr="009319C3">
                        <w:rPr>
                          <w:rFonts w:asciiTheme="majorHAnsi" w:hAnsiTheme="majorHAnsi" w:cstheme="majorHAnsi"/>
                          <w:color w:val="FFFFFF" w:themeColor="background1"/>
                          <w:sz w:val="20"/>
                          <w:szCs w:val="20"/>
                          <w:lang w:val="fr-FR"/>
                        </w:rPr>
                        <w:t>rojet</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65" behindDoc="0" locked="0" layoutInCell="1" allowOverlap="1" wp14:anchorId="6F1D6741" wp14:editId="560F1EB3">
                <wp:simplePos x="0" y="0"/>
                <wp:positionH relativeFrom="page">
                  <wp:posOffset>3824242</wp:posOffset>
                </wp:positionH>
                <wp:positionV relativeFrom="paragraph">
                  <wp:posOffset>4826182</wp:posOffset>
                </wp:positionV>
                <wp:extent cx="1289674" cy="253706"/>
                <wp:effectExtent l="0" t="0" r="25400" b="13335"/>
                <wp:wrapNone/>
                <wp:docPr id="23" name="Text Box 23"/>
                <wp:cNvGraphicFramePr/>
                <a:graphic xmlns:a="http://schemas.openxmlformats.org/drawingml/2006/main">
                  <a:graphicData uri="http://schemas.microsoft.com/office/word/2010/wordprocessingShape">
                    <wps:wsp>
                      <wps:cNvSpPr txBox="1"/>
                      <wps:spPr>
                        <a:xfrm>
                          <a:off x="0" y="0"/>
                          <a:ext cx="1289674" cy="253706"/>
                        </a:xfrm>
                        <a:prstGeom prst="rect">
                          <a:avLst/>
                        </a:prstGeom>
                        <a:solidFill>
                          <a:srgbClr val="0070C0"/>
                        </a:solidFill>
                        <a:ln w="6350">
                          <a:solidFill>
                            <a:srgbClr val="0070C0"/>
                          </a:solidFill>
                        </a:ln>
                      </wps:spPr>
                      <wps:txbx>
                        <w:txbxContent>
                          <w:p w14:paraId="27DC3A7D" w14:textId="29D77948" w:rsidR="00C57919" w:rsidRPr="00B01FCC" w:rsidRDefault="009319C3" w:rsidP="00C57919">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Personnel</w:t>
                            </w:r>
                            <w:r>
                              <w:rPr>
                                <w:rFonts w:asciiTheme="majorHAnsi" w:hAnsiTheme="majorHAnsi" w:cstheme="majorHAnsi"/>
                                <w:color w:val="FFFFFF" w:themeColor="background1"/>
                                <w:sz w:val="20"/>
                                <w:szCs w:val="20"/>
                              </w:rPr>
                              <w:t xml:space="preserve"> du PNUD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D6741" id="Text Box 23" o:spid="_x0000_s1039" type="#_x0000_t202" style="position:absolute;left:0;text-align:left;margin-left:301.1pt;margin-top:380pt;width:101.55pt;height:20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" fillcolor="#0070c0" strokecolor="#0070c0" strokeweight=".5pt">
                <v:textbox>
                  <w:txbxContent>
                    <w:p w14:paraId="27DC3A7D" w14:textId="29D77948" w:rsidR="00C57919" w:rsidRPr="00B01FCC" w:rsidRDefault="009319C3" w:rsidP="00C57919">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Personnel</w:t>
                      </w:r>
                      <w:r>
                        <w:rPr>
                          <w:rFonts w:asciiTheme="majorHAnsi" w:hAnsiTheme="majorHAnsi" w:cstheme="majorHAnsi"/>
                          <w:color w:val="FFFFFF" w:themeColor="background1"/>
                          <w:sz w:val="20"/>
                          <w:szCs w:val="20"/>
                        </w:rPr>
                        <w:t xml:space="preserve"> du PNUD</w:t>
                      </w:r>
                    </w:p>
                  </w:txbxContent>
                </v:textbox>
                <w10:wrap anchorx="page"/>
              </v:shape>
            </w:pict>
          </mc:Fallback>
        </mc:AlternateContent>
      </w:r>
      <w:r w:rsidR="00C57919" w:rsidRPr="001632FA">
        <w:rPr>
          <w:rFonts w:asciiTheme="majorHAnsi" w:hAnsiTheme="majorHAnsi" w:cstheme="majorHAnsi"/>
          <w:b/>
          <w:bCs/>
          <w:noProof/>
          <w:color w:val="7030A0"/>
          <w:u w:val="single"/>
          <w:lang w:val="fr-FR"/>
        </w:rPr>
        <mc:AlternateContent>
          <mc:Choice Requires="wps">
            <w:drawing>
              <wp:anchor distT="0" distB="0" distL="114300" distR="114300" simplePos="0" relativeHeight="251658309" behindDoc="0" locked="0" layoutInCell="1" allowOverlap="1" wp14:anchorId="1D199D0F" wp14:editId="7AAB0EBB">
                <wp:simplePos x="0" y="0"/>
                <wp:positionH relativeFrom="column">
                  <wp:posOffset>642620</wp:posOffset>
                </wp:positionH>
                <wp:positionV relativeFrom="paragraph">
                  <wp:posOffset>4880610</wp:posOffset>
                </wp:positionV>
                <wp:extent cx="242515" cy="0"/>
                <wp:effectExtent l="57150" t="76200" r="0" b="133350"/>
                <wp:wrapNone/>
                <wp:docPr id="69" name="Straight Arrow Connector 69"/>
                <wp:cNvGraphicFramePr/>
                <a:graphic xmlns:a="http://schemas.openxmlformats.org/drawingml/2006/main">
                  <a:graphicData uri="http://schemas.microsoft.com/office/word/2010/wordprocessingShape">
                    <wps:wsp>
                      <wps:cNvCnPr/>
                      <wps:spPr>
                        <a:xfrm flipH="1">
                          <a:off x="0" y="0"/>
                          <a:ext cx="242515" cy="0"/>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9FEF5EE" id="Straight Arrow Connector 69" o:spid="_x0000_s1026" type="#_x0000_t32" style="position:absolute;margin-left:50.6pt;margin-top:384.3pt;width:19.1pt;height:0;flip:x;z-index:25165830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" strokecolor="#7030a0"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69" behindDoc="0" locked="0" layoutInCell="1" allowOverlap="1" wp14:anchorId="0F610450" wp14:editId="17EF2597">
                <wp:simplePos x="0" y="0"/>
                <wp:positionH relativeFrom="margin">
                  <wp:posOffset>7175500</wp:posOffset>
                </wp:positionH>
                <wp:positionV relativeFrom="paragraph">
                  <wp:posOffset>4070985</wp:posOffset>
                </wp:positionV>
                <wp:extent cx="2203450" cy="1009650"/>
                <wp:effectExtent l="0" t="0" r="6350" b="0"/>
                <wp:wrapNone/>
                <wp:docPr id="28" name="Text Box 28"/>
                <wp:cNvGraphicFramePr/>
                <a:graphic xmlns:a="http://schemas.openxmlformats.org/drawingml/2006/main">
                  <a:graphicData uri="http://schemas.microsoft.com/office/word/2010/wordprocessingShape">
                    <wps:wsp>
                      <wps:cNvSpPr txBox="1"/>
                      <wps:spPr>
                        <a:xfrm>
                          <a:off x="0" y="0"/>
                          <a:ext cx="2203450" cy="1009650"/>
                        </a:xfrm>
                        <a:prstGeom prst="rect">
                          <a:avLst/>
                        </a:prstGeom>
                        <a:solidFill>
                          <a:schemeClr val="lt1"/>
                        </a:solidFill>
                        <a:ln w="6350">
                          <a:noFill/>
                        </a:ln>
                      </wps:spPr>
                      <wps:txbx>
                        <w:txbxContent>
                          <w:p w14:paraId="6C06AD7A" w14:textId="77777777" w:rsidR="00B3432B" w:rsidRPr="007C65CC" w:rsidRDefault="00B3432B" w:rsidP="00B3432B">
                            <w:pPr>
                              <w:rPr>
                                <w:rFonts w:asciiTheme="majorHAnsi" w:hAnsiTheme="majorHAnsi" w:cstheme="majorHAnsi"/>
                                <w:sz w:val="16"/>
                                <w:szCs w:val="16"/>
                                <w:lang w:val="fr-FR"/>
                                <w14:textOutline w14:w="9525" w14:cap="rnd" w14:cmpd="sng" w14:algn="ctr">
                                  <w14:noFill/>
                                  <w14:prstDash w14:val="solid"/>
                                  <w14:bevel/>
                                </w14:textOutline>
                              </w:rPr>
                            </w:pPr>
                            <w:r w:rsidRPr="007C65CC">
                              <w:rPr>
                                <w:rFonts w:asciiTheme="majorHAnsi" w:hAnsiTheme="majorHAnsi" w:cstheme="majorHAnsi"/>
                                <w:sz w:val="16"/>
                                <w:szCs w:val="16"/>
                                <w:lang w:val="fr-FR"/>
                              </w:rPr>
                              <w:t>CSA – Conseiller en chef</w:t>
                            </w:r>
                            <w:r>
                              <w:rPr>
                                <w:rFonts w:asciiTheme="majorHAnsi" w:hAnsiTheme="majorHAnsi" w:cstheme="majorHAnsi"/>
                                <w:sz w:val="16"/>
                                <w:szCs w:val="16"/>
                                <w:lang w:val="fr-FR"/>
                              </w:rPr>
                              <w:t xml:space="preserve"> pour la sécurité</w:t>
                            </w:r>
                          </w:p>
                          <w:p w14:paraId="573A0BF1" w14:textId="77777777" w:rsidR="00B3432B" w:rsidRPr="007C65CC" w:rsidRDefault="00B3432B" w:rsidP="00B3432B">
                            <w:pPr>
                              <w:rPr>
                                <w:rFonts w:asciiTheme="majorHAnsi" w:hAnsiTheme="majorHAnsi" w:cstheme="majorHAnsi"/>
                                <w:sz w:val="16"/>
                                <w:szCs w:val="16"/>
                                <w:lang w:val="fr-FR"/>
                              </w:rPr>
                            </w:pPr>
                            <w:r w:rsidRPr="007C65CC">
                              <w:rPr>
                                <w:rFonts w:asciiTheme="majorHAnsi" w:hAnsiTheme="majorHAnsi" w:cstheme="majorHAnsi"/>
                                <w:sz w:val="16"/>
                                <w:szCs w:val="16"/>
                                <w:lang w:val="fr-FR"/>
                              </w:rPr>
                              <w:t xml:space="preserve">PSA </w:t>
                            </w:r>
                            <w:r>
                              <w:rPr>
                                <w:rFonts w:asciiTheme="majorHAnsi" w:hAnsiTheme="majorHAnsi" w:cstheme="majorHAnsi"/>
                                <w:sz w:val="16"/>
                                <w:szCs w:val="16"/>
                                <w:lang w:val="fr-FR"/>
                              </w:rPr>
                              <w:t>–</w:t>
                            </w:r>
                            <w:r w:rsidRPr="007C65CC">
                              <w:rPr>
                                <w:rFonts w:asciiTheme="majorHAnsi" w:hAnsiTheme="majorHAnsi" w:cstheme="majorHAnsi"/>
                                <w:sz w:val="16"/>
                                <w:szCs w:val="16"/>
                                <w:lang w:val="fr-FR"/>
                              </w:rPr>
                              <w:t xml:space="preserve"> </w:t>
                            </w:r>
                            <w:r>
                              <w:rPr>
                                <w:rFonts w:asciiTheme="majorHAnsi" w:hAnsiTheme="majorHAnsi" w:cstheme="majorHAnsi"/>
                                <w:sz w:val="16"/>
                                <w:szCs w:val="16"/>
                                <w:lang w:val="fr-FR"/>
                              </w:rPr>
                              <w:t>Conseiller principal pour la sécurité</w:t>
                            </w:r>
                          </w:p>
                          <w:p w14:paraId="68E908AC" w14:textId="77777777" w:rsidR="00B3432B" w:rsidRPr="007C65CC" w:rsidRDefault="00B3432B" w:rsidP="00B3432B">
                            <w:pPr>
                              <w:rPr>
                                <w:rFonts w:asciiTheme="majorHAnsi" w:hAnsiTheme="majorHAnsi" w:cstheme="majorHAnsi"/>
                                <w:sz w:val="16"/>
                                <w:szCs w:val="16"/>
                                <w:lang w:val="fr-FR"/>
                              </w:rPr>
                            </w:pPr>
                            <w:r w:rsidRPr="007C65CC">
                              <w:rPr>
                                <w:rFonts w:asciiTheme="majorHAnsi" w:hAnsiTheme="majorHAnsi" w:cstheme="majorHAnsi"/>
                                <w:sz w:val="16"/>
                                <w:szCs w:val="16"/>
                                <w:lang w:val="fr-FR"/>
                              </w:rPr>
                              <w:t>SA – Conseiller pour la s</w:t>
                            </w:r>
                            <w:r>
                              <w:rPr>
                                <w:rFonts w:asciiTheme="majorHAnsi" w:hAnsiTheme="majorHAnsi" w:cstheme="majorHAnsi"/>
                                <w:sz w:val="16"/>
                                <w:szCs w:val="16"/>
                                <w:lang w:val="fr-FR"/>
                              </w:rPr>
                              <w:t>écurité</w:t>
                            </w:r>
                          </w:p>
                          <w:p w14:paraId="4EFE8C72" w14:textId="77777777" w:rsidR="00B3432B" w:rsidRPr="007C65CC" w:rsidRDefault="00B3432B" w:rsidP="00B3432B">
                            <w:pPr>
                              <w:rPr>
                                <w:rFonts w:asciiTheme="majorHAnsi" w:hAnsiTheme="majorHAnsi" w:cstheme="majorHAnsi"/>
                                <w:sz w:val="16"/>
                                <w:szCs w:val="16"/>
                                <w:lang w:val="fr-FR"/>
                              </w:rPr>
                            </w:pPr>
                            <w:r w:rsidRPr="007C65CC">
                              <w:rPr>
                                <w:rFonts w:asciiTheme="majorHAnsi" w:hAnsiTheme="majorHAnsi" w:cstheme="majorHAnsi"/>
                                <w:sz w:val="16"/>
                                <w:szCs w:val="16"/>
                                <w:lang w:val="fr-FR"/>
                              </w:rPr>
                              <w:t>FSS – Spécialiste de la sécurité sur le terrain</w:t>
                            </w:r>
                          </w:p>
                          <w:p w14:paraId="165EC2B7" w14:textId="3A78537E" w:rsidR="00B3432B" w:rsidRPr="007F5876" w:rsidRDefault="00B3432B" w:rsidP="00B3432B">
                            <w:pPr>
                              <w:rPr>
                                <w:rFonts w:asciiTheme="majorHAnsi" w:hAnsiTheme="majorHAnsi" w:cstheme="majorHAnsi"/>
                                <w:sz w:val="16"/>
                                <w:szCs w:val="16"/>
                                <w:lang w:val="fr-FR"/>
                              </w:rPr>
                            </w:pPr>
                            <w:r w:rsidRPr="007F5876">
                              <w:rPr>
                                <w:rFonts w:asciiTheme="majorHAnsi" w:hAnsiTheme="majorHAnsi" w:cstheme="majorHAnsi"/>
                                <w:sz w:val="16"/>
                                <w:szCs w:val="16"/>
                                <w:lang w:val="fr-FR"/>
                              </w:rPr>
                              <w:t xml:space="preserve">NSO – </w:t>
                            </w:r>
                            <w:r w:rsidR="00016602">
                              <w:rPr>
                                <w:rFonts w:asciiTheme="majorHAnsi" w:hAnsiTheme="majorHAnsi" w:cstheme="majorHAnsi"/>
                                <w:sz w:val="16"/>
                                <w:szCs w:val="16"/>
                                <w:lang w:val="fr-FR"/>
                              </w:rPr>
                              <w:t xml:space="preserve">Officier </w:t>
                            </w:r>
                            <w:r w:rsidR="00016602" w:rsidRPr="007F5876">
                              <w:rPr>
                                <w:rFonts w:asciiTheme="majorHAnsi" w:hAnsiTheme="majorHAnsi" w:cstheme="majorHAnsi"/>
                                <w:sz w:val="16"/>
                                <w:szCs w:val="16"/>
                                <w:lang w:val="fr-FR"/>
                              </w:rPr>
                              <w:t>national</w:t>
                            </w:r>
                            <w:r w:rsidRPr="007F5876">
                              <w:rPr>
                                <w:rFonts w:asciiTheme="majorHAnsi" w:hAnsiTheme="majorHAnsi" w:cstheme="majorHAnsi"/>
                                <w:sz w:val="16"/>
                                <w:szCs w:val="16"/>
                                <w:lang w:val="fr-FR"/>
                              </w:rPr>
                              <w:t xml:space="preserve"> </w:t>
                            </w:r>
                            <w:r>
                              <w:rPr>
                                <w:rFonts w:asciiTheme="majorHAnsi" w:hAnsiTheme="majorHAnsi" w:cstheme="majorHAnsi"/>
                                <w:sz w:val="16"/>
                                <w:szCs w:val="16"/>
                                <w:lang w:val="fr-FR"/>
                              </w:rPr>
                              <w:t xml:space="preserve">de </w:t>
                            </w:r>
                            <w:r w:rsidRPr="007F5876">
                              <w:rPr>
                                <w:rFonts w:asciiTheme="majorHAnsi" w:hAnsiTheme="majorHAnsi" w:cstheme="majorHAnsi"/>
                                <w:sz w:val="16"/>
                                <w:szCs w:val="16"/>
                                <w:lang w:val="fr-FR"/>
                              </w:rPr>
                              <w:t>l</w:t>
                            </w:r>
                            <w:r>
                              <w:rPr>
                                <w:rFonts w:asciiTheme="majorHAnsi" w:hAnsiTheme="majorHAnsi" w:cstheme="majorHAnsi"/>
                                <w:sz w:val="16"/>
                                <w:szCs w:val="16"/>
                                <w:lang w:val="fr-FR"/>
                              </w:rPr>
                              <w:t>a sécurité</w:t>
                            </w:r>
                          </w:p>
                          <w:p w14:paraId="4C609D07" w14:textId="54C34300" w:rsidR="00B3432B" w:rsidRPr="007F5876" w:rsidRDefault="00B3432B" w:rsidP="00B3432B">
                            <w:pPr>
                              <w:rPr>
                                <w:rFonts w:asciiTheme="majorHAnsi" w:hAnsiTheme="majorHAnsi" w:cstheme="majorHAnsi"/>
                                <w:sz w:val="16"/>
                                <w:szCs w:val="16"/>
                                <w:lang w:val="fr-FR"/>
                              </w:rPr>
                            </w:pPr>
                            <w:r w:rsidRPr="007F5876">
                              <w:rPr>
                                <w:rFonts w:asciiTheme="majorHAnsi" w:hAnsiTheme="majorHAnsi" w:cstheme="majorHAnsi"/>
                                <w:sz w:val="16"/>
                                <w:szCs w:val="16"/>
                                <w:lang w:val="fr-FR"/>
                              </w:rPr>
                              <w:t xml:space="preserve">COSA – </w:t>
                            </w:r>
                            <w:r>
                              <w:rPr>
                                <w:rFonts w:asciiTheme="majorHAnsi" w:hAnsiTheme="majorHAnsi" w:cstheme="majorHAnsi"/>
                                <w:sz w:val="16"/>
                                <w:szCs w:val="16"/>
                                <w:lang w:val="fr-FR"/>
                              </w:rPr>
                              <w:t xml:space="preserve">Associé </w:t>
                            </w:r>
                            <w:r w:rsidRPr="00DF5609">
                              <w:rPr>
                                <w:rFonts w:asciiTheme="majorHAnsi" w:hAnsiTheme="majorHAnsi" w:cstheme="majorHAnsi"/>
                                <w:sz w:val="16"/>
                                <w:szCs w:val="16"/>
                                <w:lang w:val="fr-FR"/>
                              </w:rPr>
                              <w:t>à</w:t>
                            </w:r>
                            <w:r>
                              <w:rPr>
                                <w:rFonts w:asciiTheme="majorHAnsi" w:hAnsiTheme="majorHAnsi" w:cstheme="majorHAnsi"/>
                                <w:sz w:val="16"/>
                                <w:szCs w:val="16"/>
                                <w:lang w:val="fr-FR"/>
                              </w:rPr>
                              <w:t xml:space="preserve"> </w:t>
                            </w:r>
                            <w:r w:rsidR="00016602">
                              <w:rPr>
                                <w:rFonts w:asciiTheme="majorHAnsi" w:hAnsiTheme="majorHAnsi" w:cstheme="majorHAnsi"/>
                                <w:sz w:val="16"/>
                                <w:szCs w:val="16"/>
                                <w:lang w:val="fr-FR"/>
                              </w:rPr>
                              <w:t xml:space="preserve">la </w:t>
                            </w:r>
                            <w:r w:rsidR="00016602" w:rsidRPr="007F5876">
                              <w:rPr>
                                <w:rFonts w:asciiTheme="majorHAnsi" w:hAnsiTheme="majorHAnsi" w:cstheme="majorHAnsi"/>
                                <w:sz w:val="16"/>
                                <w:szCs w:val="16"/>
                                <w:lang w:val="fr-FR"/>
                              </w:rPr>
                              <w:t>sécurité</w:t>
                            </w:r>
                            <w:r w:rsidRPr="007F5876">
                              <w:rPr>
                                <w:rFonts w:asciiTheme="majorHAnsi" w:hAnsiTheme="majorHAnsi" w:cstheme="majorHAnsi"/>
                                <w:sz w:val="16"/>
                                <w:szCs w:val="16"/>
                                <w:lang w:val="fr-FR"/>
                              </w:rPr>
                              <w:t xml:space="preserve"> de B</w:t>
                            </w:r>
                            <w:r>
                              <w:rPr>
                                <w:rFonts w:asciiTheme="majorHAnsi" w:hAnsiTheme="majorHAnsi" w:cstheme="majorHAnsi"/>
                                <w:sz w:val="16"/>
                                <w:szCs w:val="16"/>
                                <w:lang w:val="fr-FR"/>
                              </w:rPr>
                              <w:t>ureau de pays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10450" id="Text Box 28" o:spid="_x0000_s1040" type="#_x0000_t202" style="position:absolute;left:0;text-align:left;margin-left:565pt;margin-top:320.55pt;width:173.5pt;height:79.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" fillcolor="white [3201]" stroked="f" strokeweight=".5pt">
                <v:textbox>
                  <w:txbxContent>
                    <w:p w14:paraId="6C06AD7A" w14:textId="77777777" w:rsidR="00B3432B" w:rsidRPr="007C65CC" w:rsidRDefault="00B3432B" w:rsidP="00B3432B">
                      <w:pPr>
                        <w:rPr>
                          <w:rFonts w:asciiTheme="majorHAnsi" w:hAnsiTheme="majorHAnsi" w:cstheme="majorHAnsi"/>
                          <w:sz w:val="16"/>
                          <w:szCs w:val="16"/>
                          <w:lang w:val="fr-FR"/>
                          <w14:textOutline w14:w="9525" w14:cap="rnd" w14:cmpd="sng" w14:algn="ctr">
                            <w14:noFill/>
                            <w14:prstDash w14:val="solid"/>
                            <w14:bevel/>
                          </w14:textOutline>
                        </w:rPr>
                      </w:pPr>
                      <w:r w:rsidRPr="007C65CC">
                        <w:rPr>
                          <w:rFonts w:asciiTheme="majorHAnsi" w:hAnsiTheme="majorHAnsi" w:cstheme="majorHAnsi"/>
                          <w:sz w:val="16"/>
                          <w:szCs w:val="16"/>
                          <w:lang w:val="fr-FR"/>
                        </w:rPr>
                        <w:t>CSA – Conseiller en chef</w:t>
                      </w:r>
                      <w:r>
                        <w:rPr>
                          <w:rFonts w:asciiTheme="majorHAnsi" w:hAnsiTheme="majorHAnsi" w:cstheme="majorHAnsi"/>
                          <w:sz w:val="16"/>
                          <w:szCs w:val="16"/>
                          <w:lang w:val="fr-FR"/>
                        </w:rPr>
                        <w:t xml:space="preserve"> pour la sécurité</w:t>
                      </w:r>
                    </w:p>
                    <w:p w14:paraId="573A0BF1" w14:textId="77777777" w:rsidR="00B3432B" w:rsidRPr="007C65CC" w:rsidRDefault="00B3432B" w:rsidP="00B3432B">
                      <w:pPr>
                        <w:rPr>
                          <w:rFonts w:asciiTheme="majorHAnsi" w:hAnsiTheme="majorHAnsi" w:cstheme="majorHAnsi"/>
                          <w:sz w:val="16"/>
                          <w:szCs w:val="16"/>
                          <w:lang w:val="fr-FR"/>
                        </w:rPr>
                      </w:pPr>
                      <w:r w:rsidRPr="007C65CC">
                        <w:rPr>
                          <w:rFonts w:asciiTheme="majorHAnsi" w:hAnsiTheme="majorHAnsi" w:cstheme="majorHAnsi"/>
                          <w:sz w:val="16"/>
                          <w:szCs w:val="16"/>
                          <w:lang w:val="fr-FR"/>
                        </w:rPr>
                        <w:t xml:space="preserve">PSA </w:t>
                      </w:r>
                      <w:r>
                        <w:rPr>
                          <w:rFonts w:asciiTheme="majorHAnsi" w:hAnsiTheme="majorHAnsi" w:cstheme="majorHAnsi"/>
                          <w:sz w:val="16"/>
                          <w:szCs w:val="16"/>
                          <w:lang w:val="fr-FR"/>
                        </w:rPr>
                        <w:t>–</w:t>
                      </w:r>
                      <w:r w:rsidRPr="007C65CC">
                        <w:rPr>
                          <w:rFonts w:asciiTheme="majorHAnsi" w:hAnsiTheme="majorHAnsi" w:cstheme="majorHAnsi"/>
                          <w:sz w:val="16"/>
                          <w:szCs w:val="16"/>
                          <w:lang w:val="fr-FR"/>
                        </w:rPr>
                        <w:t xml:space="preserve"> </w:t>
                      </w:r>
                      <w:r>
                        <w:rPr>
                          <w:rFonts w:asciiTheme="majorHAnsi" w:hAnsiTheme="majorHAnsi" w:cstheme="majorHAnsi"/>
                          <w:sz w:val="16"/>
                          <w:szCs w:val="16"/>
                          <w:lang w:val="fr-FR"/>
                        </w:rPr>
                        <w:t>Conseiller principal pour la sécurité</w:t>
                      </w:r>
                    </w:p>
                    <w:p w14:paraId="68E908AC" w14:textId="77777777" w:rsidR="00B3432B" w:rsidRPr="007C65CC" w:rsidRDefault="00B3432B" w:rsidP="00B3432B">
                      <w:pPr>
                        <w:rPr>
                          <w:rFonts w:asciiTheme="majorHAnsi" w:hAnsiTheme="majorHAnsi" w:cstheme="majorHAnsi"/>
                          <w:sz w:val="16"/>
                          <w:szCs w:val="16"/>
                          <w:lang w:val="fr-FR"/>
                        </w:rPr>
                      </w:pPr>
                      <w:r w:rsidRPr="007C65CC">
                        <w:rPr>
                          <w:rFonts w:asciiTheme="majorHAnsi" w:hAnsiTheme="majorHAnsi" w:cstheme="majorHAnsi"/>
                          <w:sz w:val="16"/>
                          <w:szCs w:val="16"/>
                          <w:lang w:val="fr-FR"/>
                        </w:rPr>
                        <w:t>SA – Conseiller pour la s</w:t>
                      </w:r>
                      <w:r>
                        <w:rPr>
                          <w:rFonts w:asciiTheme="majorHAnsi" w:hAnsiTheme="majorHAnsi" w:cstheme="majorHAnsi"/>
                          <w:sz w:val="16"/>
                          <w:szCs w:val="16"/>
                          <w:lang w:val="fr-FR"/>
                        </w:rPr>
                        <w:t>écurité</w:t>
                      </w:r>
                    </w:p>
                    <w:p w14:paraId="4EFE8C72" w14:textId="77777777" w:rsidR="00B3432B" w:rsidRPr="007C65CC" w:rsidRDefault="00B3432B" w:rsidP="00B3432B">
                      <w:pPr>
                        <w:rPr>
                          <w:rFonts w:asciiTheme="majorHAnsi" w:hAnsiTheme="majorHAnsi" w:cstheme="majorHAnsi"/>
                          <w:sz w:val="16"/>
                          <w:szCs w:val="16"/>
                          <w:lang w:val="fr-FR"/>
                        </w:rPr>
                      </w:pPr>
                      <w:r w:rsidRPr="007C65CC">
                        <w:rPr>
                          <w:rFonts w:asciiTheme="majorHAnsi" w:hAnsiTheme="majorHAnsi" w:cstheme="majorHAnsi"/>
                          <w:sz w:val="16"/>
                          <w:szCs w:val="16"/>
                          <w:lang w:val="fr-FR"/>
                        </w:rPr>
                        <w:t>FSS – Spécialiste de la sécurité sur le terrain</w:t>
                      </w:r>
                    </w:p>
                    <w:p w14:paraId="165EC2B7" w14:textId="3A78537E" w:rsidR="00B3432B" w:rsidRPr="007F5876" w:rsidRDefault="00B3432B" w:rsidP="00B3432B">
                      <w:pPr>
                        <w:rPr>
                          <w:rFonts w:asciiTheme="majorHAnsi" w:hAnsiTheme="majorHAnsi" w:cstheme="majorHAnsi"/>
                          <w:sz w:val="16"/>
                          <w:szCs w:val="16"/>
                          <w:lang w:val="fr-FR"/>
                        </w:rPr>
                      </w:pPr>
                      <w:r w:rsidRPr="007F5876">
                        <w:rPr>
                          <w:rFonts w:asciiTheme="majorHAnsi" w:hAnsiTheme="majorHAnsi" w:cstheme="majorHAnsi"/>
                          <w:sz w:val="16"/>
                          <w:szCs w:val="16"/>
                          <w:lang w:val="fr-FR"/>
                        </w:rPr>
                        <w:t xml:space="preserve">NSO – </w:t>
                      </w:r>
                      <w:r w:rsidR="00016602">
                        <w:rPr>
                          <w:rFonts w:asciiTheme="majorHAnsi" w:hAnsiTheme="majorHAnsi" w:cstheme="majorHAnsi"/>
                          <w:sz w:val="16"/>
                          <w:szCs w:val="16"/>
                          <w:lang w:val="fr-FR"/>
                        </w:rPr>
                        <w:t xml:space="preserve">Officier </w:t>
                      </w:r>
                      <w:r w:rsidR="00016602" w:rsidRPr="007F5876">
                        <w:rPr>
                          <w:rFonts w:asciiTheme="majorHAnsi" w:hAnsiTheme="majorHAnsi" w:cstheme="majorHAnsi"/>
                          <w:sz w:val="16"/>
                          <w:szCs w:val="16"/>
                          <w:lang w:val="fr-FR"/>
                        </w:rPr>
                        <w:t>national</w:t>
                      </w:r>
                      <w:r w:rsidRPr="007F5876">
                        <w:rPr>
                          <w:rFonts w:asciiTheme="majorHAnsi" w:hAnsiTheme="majorHAnsi" w:cstheme="majorHAnsi"/>
                          <w:sz w:val="16"/>
                          <w:szCs w:val="16"/>
                          <w:lang w:val="fr-FR"/>
                        </w:rPr>
                        <w:t xml:space="preserve"> </w:t>
                      </w:r>
                      <w:r>
                        <w:rPr>
                          <w:rFonts w:asciiTheme="majorHAnsi" w:hAnsiTheme="majorHAnsi" w:cstheme="majorHAnsi"/>
                          <w:sz w:val="16"/>
                          <w:szCs w:val="16"/>
                          <w:lang w:val="fr-FR"/>
                        </w:rPr>
                        <w:t xml:space="preserve">de </w:t>
                      </w:r>
                      <w:r w:rsidRPr="007F5876">
                        <w:rPr>
                          <w:rFonts w:asciiTheme="majorHAnsi" w:hAnsiTheme="majorHAnsi" w:cstheme="majorHAnsi"/>
                          <w:sz w:val="16"/>
                          <w:szCs w:val="16"/>
                          <w:lang w:val="fr-FR"/>
                        </w:rPr>
                        <w:t>l</w:t>
                      </w:r>
                      <w:r>
                        <w:rPr>
                          <w:rFonts w:asciiTheme="majorHAnsi" w:hAnsiTheme="majorHAnsi" w:cstheme="majorHAnsi"/>
                          <w:sz w:val="16"/>
                          <w:szCs w:val="16"/>
                          <w:lang w:val="fr-FR"/>
                        </w:rPr>
                        <w:t>a sécurité</w:t>
                      </w:r>
                    </w:p>
                    <w:p w14:paraId="4C609D07" w14:textId="54C34300" w:rsidR="00B3432B" w:rsidRPr="007F5876" w:rsidRDefault="00B3432B" w:rsidP="00B3432B">
                      <w:pPr>
                        <w:rPr>
                          <w:rFonts w:asciiTheme="majorHAnsi" w:hAnsiTheme="majorHAnsi" w:cstheme="majorHAnsi"/>
                          <w:sz w:val="16"/>
                          <w:szCs w:val="16"/>
                          <w:lang w:val="fr-FR"/>
                        </w:rPr>
                      </w:pPr>
                      <w:r w:rsidRPr="007F5876">
                        <w:rPr>
                          <w:rFonts w:asciiTheme="majorHAnsi" w:hAnsiTheme="majorHAnsi" w:cstheme="majorHAnsi"/>
                          <w:sz w:val="16"/>
                          <w:szCs w:val="16"/>
                          <w:lang w:val="fr-FR"/>
                        </w:rPr>
                        <w:t xml:space="preserve">COSA – </w:t>
                      </w:r>
                      <w:r>
                        <w:rPr>
                          <w:rFonts w:asciiTheme="majorHAnsi" w:hAnsiTheme="majorHAnsi" w:cstheme="majorHAnsi"/>
                          <w:sz w:val="16"/>
                          <w:szCs w:val="16"/>
                          <w:lang w:val="fr-FR"/>
                        </w:rPr>
                        <w:t xml:space="preserve">Associé </w:t>
                      </w:r>
                      <w:r w:rsidRPr="00DF5609">
                        <w:rPr>
                          <w:rFonts w:asciiTheme="majorHAnsi" w:hAnsiTheme="majorHAnsi" w:cstheme="majorHAnsi"/>
                          <w:sz w:val="16"/>
                          <w:szCs w:val="16"/>
                          <w:lang w:val="fr-FR"/>
                        </w:rPr>
                        <w:t>à</w:t>
                      </w:r>
                      <w:r>
                        <w:rPr>
                          <w:rFonts w:asciiTheme="majorHAnsi" w:hAnsiTheme="majorHAnsi" w:cstheme="majorHAnsi"/>
                          <w:sz w:val="16"/>
                          <w:szCs w:val="16"/>
                          <w:lang w:val="fr-FR"/>
                        </w:rPr>
                        <w:t xml:space="preserve"> </w:t>
                      </w:r>
                      <w:r w:rsidR="00016602">
                        <w:rPr>
                          <w:rFonts w:asciiTheme="majorHAnsi" w:hAnsiTheme="majorHAnsi" w:cstheme="majorHAnsi"/>
                          <w:sz w:val="16"/>
                          <w:szCs w:val="16"/>
                          <w:lang w:val="fr-FR"/>
                        </w:rPr>
                        <w:t xml:space="preserve">la </w:t>
                      </w:r>
                      <w:r w:rsidR="00016602" w:rsidRPr="007F5876">
                        <w:rPr>
                          <w:rFonts w:asciiTheme="majorHAnsi" w:hAnsiTheme="majorHAnsi" w:cstheme="majorHAnsi"/>
                          <w:sz w:val="16"/>
                          <w:szCs w:val="16"/>
                          <w:lang w:val="fr-FR"/>
                        </w:rPr>
                        <w:t>sécurité</w:t>
                      </w:r>
                      <w:r w:rsidRPr="007F5876">
                        <w:rPr>
                          <w:rFonts w:asciiTheme="majorHAnsi" w:hAnsiTheme="majorHAnsi" w:cstheme="majorHAnsi"/>
                          <w:sz w:val="16"/>
                          <w:szCs w:val="16"/>
                          <w:lang w:val="fr-FR"/>
                        </w:rPr>
                        <w:t xml:space="preserve"> de B</w:t>
                      </w:r>
                      <w:r>
                        <w:rPr>
                          <w:rFonts w:asciiTheme="majorHAnsi" w:hAnsiTheme="majorHAnsi" w:cstheme="majorHAnsi"/>
                          <w:sz w:val="16"/>
                          <w:szCs w:val="16"/>
                          <w:lang w:val="fr-FR"/>
                        </w:rPr>
                        <w:t>ureau de pays</w:t>
                      </w:r>
                    </w:p>
                  </w:txbxContent>
                </v:textbox>
                <w10:wrap anchorx="margin"/>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90" behindDoc="0" locked="0" layoutInCell="1" allowOverlap="1" wp14:anchorId="4C81D1FE" wp14:editId="509F3318">
                <wp:simplePos x="0" y="0"/>
                <wp:positionH relativeFrom="column">
                  <wp:posOffset>640397</wp:posOffset>
                </wp:positionH>
                <wp:positionV relativeFrom="paragraph">
                  <wp:posOffset>4734242</wp:posOffset>
                </wp:positionV>
                <wp:extent cx="242515" cy="0"/>
                <wp:effectExtent l="57150" t="76200" r="0" b="133350"/>
                <wp:wrapNone/>
                <wp:docPr id="49" name="Straight Arrow Connector 49"/>
                <wp:cNvGraphicFramePr/>
                <a:graphic xmlns:a="http://schemas.openxmlformats.org/drawingml/2006/main">
                  <a:graphicData uri="http://schemas.microsoft.com/office/word/2010/wordprocessingShape">
                    <wps:wsp>
                      <wps:cNvCnPr/>
                      <wps:spPr>
                        <a:xfrm flipH="1">
                          <a:off x="0" y="0"/>
                          <a:ext cx="242515" cy="0"/>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DF4C25" id="Straight Arrow Connector 49" o:spid="_x0000_s1026" type="#_x0000_t32" style="position:absolute;margin-left:50.4pt;margin-top:372.75pt;width:19.1pt;height:0;flip:x;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" strokecolor="red"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14" behindDoc="0" locked="0" layoutInCell="1" allowOverlap="1" wp14:anchorId="79F9C973" wp14:editId="7EB23BE2">
                <wp:simplePos x="0" y="0"/>
                <wp:positionH relativeFrom="column">
                  <wp:posOffset>8270622</wp:posOffset>
                </wp:positionH>
                <wp:positionV relativeFrom="paragraph">
                  <wp:posOffset>1001298</wp:posOffset>
                </wp:positionV>
                <wp:extent cx="914400" cy="4441"/>
                <wp:effectExtent l="57150" t="76200" r="0" b="129540"/>
                <wp:wrapNone/>
                <wp:docPr id="78" name="Straight Arrow Connector 78"/>
                <wp:cNvGraphicFramePr/>
                <a:graphic xmlns:a="http://schemas.openxmlformats.org/drawingml/2006/main">
                  <a:graphicData uri="http://schemas.microsoft.com/office/word/2010/wordprocessingShape">
                    <wps:wsp>
                      <wps:cNvCnPr/>
                      <wps:spPr>
                        <a:xfrm flipH="1">
                          <a:off x="0" y="0"/>
                          <a:ext cx="914400" cy="4441"/>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132BD07" id="Straight Arrow Connector 78" o:spid="_x0000_s1026" type="#_x0000_t32" style="position:absolute;margin-left:651.25pt;margin-top:78.85pt;width:1in;height:.35pt;flip:x;z-index:2516583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" strokecolor="#7030a0"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13" behindDoc="0" locked="0" layoutInCell="1" allowOverlap="1" wp14:anchorId="16B037BA" wp14:editId="0156A055">
                <wp:simplePos x="0" y="0"/>
                <wp:positionH relativeFrom="column">
                  <wp:posOffset>9188878</wp:posOffset>
                </wp:positionH>
                <wp:positionV relativeFrom="paragraph">
                  <wp:posOffset>1006907</wp:posOffset>
                </wp:positionV>
                <wp:extent cx="24812" cy="2744334"/>
                <wp:effectExtent l="57150" t="38100" r="70485" b="75565"/>
                <wp:wrapNone/>
                <wp:docPr id="77" name="Straight Connector 77"/>
                <wp:cNvGraphicFramePr/>
                <a:graphic xmlns:a="http://schemas.openxmlformats.org/drawingml/2006/main">
                  <a:graphicData uri="http://schemas.microsoft.com/office/word/2010/wordprocessingShape">
                    <wps:wsp>
                      <wps:cNvCnPr/>
                      <wps:spPr>
                        <a:xfrm flipH="1" flipV="1">
                          <a:off x="0" y="0"/>
                          <a:ext cx="24812" cy="2744334"/>
                        </a:xfrm>
                        <a:prstGeom prst="line">
                          <a:avLst/>
                        </a:prstGeom>
                        <a:ln w="12700">
                          <a:solidFill>
                            <a:srgbClr val="7030A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809DE" id="Straight Connector 77" o:spid="_x0000_s1026" style="position:absolute;flip:x y;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5pt,79.3pt" to="725.5pt,2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" strokecolor="#7030a0" strokeweight="1pt">
                <v:shadow on="t" color="black" opacity="24903f" origin=",.5" offset="0,.55556mm"/>
              </v:lin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12" behindDoc="0" locked="0" layoutInCell="1" allowOverlap="1" wp14:anchorId="73519479" wp14:editId="1BB9DD9F">
                <wp:simplePos x="0" y="0"/>
                <wp:positionH relativeFrom="column">
                  <wp:posOffset>9036215</wp:posOffset>
                </wp:positionH>
                <wp:positionV relativeFrom="paragraph">
                  <wp:posOffset>3751990</wp:posOffset>
                </wp:positionV>
                <wp:extent cx="169775" cy="0"/>
                <wp:effectExtent l="38100" t="38100" r="59055" b="95250"/>
                <wp:wrapNone/>
                <wp:docPr id="76" name="Straight Connector 76"/>
                <wp:cNvGraphicFramePr/>
                <a:graphic xmlns:a="http://schemas.openxmlformats.org/drawingml/2006/main">
                  <a:graphicData uri="http://schemas.microsoft.com/office/word/2010/wordprocessingShape">
                    <wps:wsp>
                      <wps:cNvCnPr/>
                      <wps:spPr>
                        <a:xfrm>
                          <a:off x="0" y="0"/>
                          <a:ext cx="169775" cy="0"/>
                        </a:xfrm>
                        <a:prstGeom prst="line">
                          <a:avLst/>
                        </a:prstGeom>
                        <a:ln w="12700">
                          <a:solidFill>
                            <a:srgbClr val="7030A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0DB3DA0" id="Straight Connector 76" o:spid="_x0000_s1026" style="position:absolute;z-index:251658312;visibility:visible;mso-wrap-style:square;mso-wrap-distance-left:9pt;mso-wrap-distance-top:0;mso-wrap-distance-right:9pt;mso-wrap-distance-bottom:0;mso-position-horizontal:absolute;mso-position-horizontal-relative:text;mso-position-vertical:absolute;mso-position-vertical-relative:text" from="711.5pt,295.45pt" to="724.85pt,2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" strokecolor="#7030a0" strokeweight="1pt">
                <v:shadow on="t" color="black" opacity="24903f" origin=",.5" offset="0,.55556mm"/>
              </v:lin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67" behindDoc="0" locked="0" layoutInCell="1" allowOverlap="1" wp14:anchorId="4477DEEC" wp14:editId="29BFF23A">
                <wp:simplePos x="0" y="0"/>
                <wp:positionH relativeFrom="page">
                  <wp:posOffset>7881115</wp:posOffset>
                </wp:positionH>
                <wp:positionV relativeFrom="paragraph">
                  <wp:posOffset>2968644</wp:posOffset>
                </wp:positionV>
                <wp:extent cx="1197358" cy="380365"/>
                <wp:effectExtent l="0" t="0" r="22225" b="19685"/>
                <wp:wrapNone/>
                <wp:docPr id="26" name="Text Box 26"/>
                <wp:cNvGraphicFramePr/>
                <a:graphic xmlns:a="http://schemas.openxmlformats.org/drawingml/2006/main">
                  <a:graphicData uri="http://schemas.microsoft.com/office/word/2010/wordprocessingShape">
                    <wps:wsp>
                      <wps:cNvSpPr txBox="1"/>
                      <wps:spPr>
                        <a:xfrm>
                          <a:off x="0" y="0"/>
                          <a:ext cx="1197358" cy="380365"/>
                        </a:xfrm>
                        <a:prstGeom prst="rect">
                          <a:avLst/>
                        </a:prstGeom>
                        <a:solidFill>
                          <a:srgbClr val="0070C0"/>
                        </a:solidFill>
                        <a:ln w="6350">
                          <a:solidFill>
                            <a:srgbClr val="0070C0"/>
                          </a:solidFill>
                        </a:ln>
                      </wps:spPr>
                      <wps:txbx>
                        <w:txbxContent>
                          <w:p w14:paraId="7FE1F3C7" w14:textId="77777777" w:rsidR="00C57919" w:rsidRPr="00B01FCC" w:rsidRDefault="00C57919" w:rsidP="00C57919">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CSA / PSA /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7DEEC" id="Text Box 26" o:spid="_x0000_s1041" type="#_x0000_t202" style="position:absolute;left:0;text-align:left;margin-left:620.55pt;margin-top:233.75pt;width:94.3pt;height:29.95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" fillcolor="#0070c0" strokecolor="#0070c0" strokeweight=".5pt">
                <v:textbox>
                  <w:txbxContent>
                    <w:p w14:paraId="7FE1F3C7" w14:textId="77777777" w:rsidR="00C57919" w:rsidRPr="00B01FCC" w:rsidRDefault="00C57919" w:rsidP="00C57919">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CSA / PSA / SA</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11" behindDoc="0" locked="0" layoutInCell="1" allowOverlap="1" wp14:anchorId="2C32BFD3" wp14:editId="31F5C324">
                <wp:simplePos x="0" y="0"/>
                <wp:positionH relativeFrom="column">
                  <wp:posOffset>8142665</wp:posOffset>
                </wp:positionH>
                <wp:positionV relativeFrom="paragraph">
                  <wp:posOffset>1211328</wp:posOffset>
                </wp:positionV>
                <wp:extent cx="17871" cy="1748380"/>
                <wp:effectExtent l="95250" t="38100" r="77470" b="80645"/>
                <wp:wrapNone/>
                <wp:docPr id="75" name="Straight Arrow Connector 75"/>
                <wp:cNvGraphicFramePr/>
                <a:graphic xmlns:a="http://schemas.openxmlformats.org/drawingml/2006/main">
                  <a:graphicData uri="http://schemas.microsoft.com/office/word/2010/wordprocessingShape">
                    <wps:wsp>
                      <wps:cNvCnPr/>
                      <wps:spPr>
                        <a:xfrm flipH="1" flipV="1">
                          <a:off x="0" y="0"/>
                          <a:ext cx="17871" cy="1748380"/>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41C72A1" id="Straight Arrow Connector 75" o:spid="_x0000_s1026" type="#_x0000_t32" style="position:absolute;margin-left:641.15pt;margin-top:95.4pt;width:1.4pt;height:137.65pt;flip:x y;z-index:2516583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" strokecolor="#7030a0"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10" behindDoc="0" locked="0" layoutInCell="1" allowOverlap="1" wp14:anchorId="3C4C0C7A" wp14:editId="4C877A56">
                <wp:simplePos x="0" y="0"/>
                <wp:positionH relativeFrom="column">
                  <wp:posOffset>2933266</wp:posOffset>
                </wp:positionH>
                <wp:positionV relativeFrom="paragraph">
                  <wp:posOffset>2328266</wp:posOffset>
                </wp:positionV>
                <wp:extent cx="282957" cy="0"/>
                <wp:effectExtent l="38100" t="76200" r="22225" b="133350"/>
                <wp:wrapNone/>
                <wp:docPr id="74" name="Straight Arrow Connector 74"/>
                <wp:cNvGraphicFramePr/>
                <a:graphic xmlns:a="http://schemas.openxmlformats.org/drawingml/2006/main">
                  <a:graphicData uri="http://schemas.microsoft.com/office/word/2010/wordprocessingShape">
                    <wps:wsp>
                      <wps:cNvCnPr/>
                      <wps:spPr>
                        <a:xfrm>
                          <a:off x="0" y="0"/>
                          <a:ext cx="282957" cy="0"/>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BF4C4AF" id="Straight Arrow Connector 74" o:spid="_x0000_s1026" type="#_x0000_t32" style="position:absolute;margin-left:230.95pt;margin-top:183.35pt;width:22.3pt;height:0;z-index:2516583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" strokecolor="#7030a0"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07" behindDoc="0" locked="0" layoutInCell="1" allowOverlap="1" wp14:anchorId="046D232A" wp14:editId="69EAC7A4">
                <wp:simplePos x="0" y="0"/>
                <wp:positionH relativeFrom="column">
                  <wp:posOffset>1504950</wp:posOffset>
                </wp:positionH>
                <wp:positionV relativeFrom="paragraph">
                  <wp:posOffset>2353309</wp:posOffset>
                </wp:positionV>
                <wp:extent cx="11430" cy="1415415"/>
                <wp:effectExtent l="57150" t="38100" r="64770" b="70485"/>
                <wp:wrapNone/>
                <wp:docPr id="61" name="Straight Connector 61"/>
                <wp:cNvGraphicFramePr/>
                <a:graphic xmlns:a="http://schemas.openxmlformats.org/drawingml/2006/main">
                  <a:graphicData uri="http://schemas.microsoft.com/office/word/2010/wordprocessingShape">
                    <wps:wsp>
                      <wps:cNvCnPr/>
                      <wps:spPr>
                        <a:xfrm flipH="1" flipV="1">
                          <a:off x="0" y="0"/>
                          <a:ext cx="11430" cy="1415415"/>
                        </a:xfrm>
                        <a:prstGeom prst="line">
                          <a:avLst/>
                        </a:prstGeom>
                        <a:ln w="12700">
                          <a:solidFill>
                            <a:srgbClr val="7030A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FDC36B2" id="Straight Connector 61" o:spid="_x0000_s1026" style="position:absolute;flip:x y;z-index:2516583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5pt,185.3pt" to="119.4pt,2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" strokecolor="#7030a0" strokeweight="1pt">
                <v:shadow on="t" color="black" opacity="24903f" origin=",.5" offset="0,.55556mm"/>
              </v:lin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73" behindDoc="0" locked="0" layoutInCell="1" allowOverlap="1" wp14:anchorId="6EF9C00F" wp14:editId="7E49E559">
                <wp:simplePos x="0" y="0"/>
                <wp:positionH relativeFrom="page">
                  <wp:posOffset>628015</wp:posOffset>
                </wp:positionH>
                <wp:positionV relativeFrom="paragraph">
                  <wp:posOffset>2199005</wp:posOffset>
                </wp:positionV>
                <wp:extent cx="845185" cy="34861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845185" cy="348615"/>
                        </a:xfrm>
                        <a:prstGeom prst="rect">
                          <a:avLst/>
                        </a:prstGeom>
                        <a:solidFill>
                          <a:schemeClr val="lt1"/>
                        </a:solidFill>
                        <a:ln w="6350">
                          <a:noFill/>
                        </a:ln>
                      </wps:spPr>
                      <wps:txbx>
                        <w:txbxContent>
                          <w:p w14:paraId="5B978439" w14:textId="0300F37A" w:rsidR="00C57919" w:rsidRPr="00B3432B" w:rsidRDefault="00C57919" w:rsidP="00C57919">
                            <w:pPr>
                              <w:rPr>
                                <w:rFonts w:asciiTheme="majorHAnsi" w:hAnsiTheme="majorHAnsi" w:cstheme="majorHAnsi"/>
                                <w:b/>
                                <w:color w:val="000000" w:themeColor="text1"/>
                                <w:sz w:val="28"/>
                                <w:szCs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432B">
                              <w:rPr>
                                <w:rFonts w:asciiTheme="majorHAnsi" w:hAnsiTheme="majorHAnsi" w:cstheme="majorHAnsi"/>
                                <w:b/>
                                <w:color w:val="000000" w:themeColor="text1"/>
                                <w:sz w:val="28"/>
                                <w:szCs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B3432B" w:rsidRPr="00B3432B">
                              <w:rPr>
                                <w:rFonts w:asciiTheme="majorHAnsi" w:hAnsiTheme="majorHAnsi" w:cstheme="majorHAnsi"/>
                                <w:b/>
                                <w:color w:val="000000" w:themeColor="text1"/>
                                <w:sz w:val="28"/>
                                <w:szCs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Pr="00B3432B">
                              <w:rPr>
                                <w:rFonts w:asciiTheme="majorHAnsi" w:hAnsiTheme="majorHAnsi" w:cstheme="majorHAnsi"/>
                                <w:b/>
                                <w:color w:val="000000" w:themeColor="text1"/>
                                <w:sz w:val="28"/>
                                <w:szCs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9C00F" id="Text Box 32" o:spid="_x0000_s1042" type="#_x0000_t202" style="position:absolute;left:0;text-align:left;margin-left:49.45pt;margin-top:173.15pt;width:66.55pt;height:27.45pt;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" fillcolor="white [3201]" stroked="f" strokeweight=".5pt">
                <v:textbox>
                  <w:txbxContent>
                    <w:p w14:paraId="5B978439" w14:textId="0300F37A" w:rsidR="00C57919" w:rsidRPr="00B3432B" w:rsidRDefault="00C57919" w:rsidP="00C57919">
                      <w:pPr>
                        <w:rPr>
                          <w:rFonts w:asciiTheme="majorHAnsi" w:hAnsiTheme="majorHAnsi" w:cstheme="majorHAnsi"/>
                          <w:b/>
                          <w:color w:val="000000" w:themeColor="text1"/>
                          <w:sz w:val="28"/>
                          <w:szCs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432B">
                        <w:rPr>
                          <w:rFonts w:asciiTheme="majorHAnsi" w:hAnsiTheme="majorHAnsi" w:cstheme="majorHAnsi"/>
                          <w:b/>
                          <w:color w:val="000000" w:themeColor="text1"/>
                          <w:sz w:val="28"/>
                          <w:szCs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B3432B" w:rsidRPr="00B3432B">
                        <w:rPr>
                          <w:rFonts w:asciiTheme="majorHAnsi" w:hAnsiTheme="majorHAnsi" w:cstheme="majorHAnsi"/>
                          <w:b/>
                          <w:color w:val="000000" w:themeColor="text1"/>
                          <w:sz w:val="28"/>
                          <w:szCs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Pr="00B3432B">
                        <w:rPr>
                          <w:rFonts w:asciiTheme="majorHAnsi" w:hAnsiTheme="majorHAnsi" w:cstheme="majorHAnsi"/>
                          <w:b/>
                          <w:color w:val="000000" w:themeColor="text1"/>
                          <w:sz w:val="28"/>
                          <w:szCs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gion</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08" behindDoc="0" locked="0" layoutInCell="1" allowOverlap="1" wp14:anchorId="73F088BB" wp14:editId="6DBA6272">
                <wp:simplePos x="0" y="0"/>
                <wp:positionH relativeFrom="column">
                  <wp:posOffset>1499444</wp:posOffset>
                </wp:positionH>
                <wp:positionV relativeFrom="paragraph">
                  <wp:posOffset>2361855</wp:posOffset>
                </wp:positionV>
                <wp:extent cx="187637" cy="0"/>
                <wp:effectExtent l="38100" t="76200" r="22225" b="133350"/>
                <wp:wrapNone/>
                <wp:docPr id="64" name="Straight Arrow Connector 64"/>
                <wp:cNvGraphicFramePr/>
                <a:graphic xmlns:a="http://schemas.openxmlformats.org/drawingml/2006/main">
                  <a:graphicData uri="http://schemas.microsoft.com/office/word/2010/wordprocessingShape">
                    <wps:wsp>
                      <wps:cNvCnPr/>
                      <wps:spPr>
                        <a:xfrm>
                          <a:off x="0" y="0"/>
                          <a:ext cx="187637" cy="0"/>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3F5A7D8" id="Straight Arrow Connector 64" o:spid="_x0000_s1026" type="#_x0000_t32" style="position:absolute;margin-left:118.05pt;margin-top:185.95pt;width:14.75pt;height:0;z-index:2516583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" strokecolor="#7030a0"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06" behindDoc="0" locked="0" layoutInCell="1" allowOverlap="1" wp14:anchorId="225F9AA3" wp14:editId="48BC365B">
                <wp:simplePos x="0" y="0"/>
                <wp:positionH relativeFrom="column">
                  <wp:posOffset>1514475</wp:posOffset>
                </wp:positionH>
                <wp:positionV relativeFrom="paragraph">
                  <wp:posOffset>3771583</wp:posOffset>
                </wp:positionV>
                <wp:extent cx="152400" cy="0"/>
                <wp:effectExtent l="57150" t="38100" r="57150" b="95250"/>
                <wp:wrapNone/>
                <wp:docPr id="60" name="Straight Connector 60"/>
                <wp:cNvGraphicFramePr/>
                <a:graphic xmlns:a="http://schemas.openxmlformats.org/drawingml/2006/main">
                  <a:graphicData uri="http://schemas.microsoft.com/office/word/2010/wordprocessingShape">
                    <wps:wsp>
                      <wps:cNvCnPr/>
                      <wps:spPr>
                        <a:xfrm flipH="1">
                          <a:off x="0" y="0"/>
                          <a:ext cx="152400" cy="0"/>
                        </a:xfrm>
                        <a:prstGeom prst="line">
                          <a:avLst/>
                        </a:prstGeom>
                        <a:ln w="12700">
                          <a:solidFill>
                            <a:srgbClr val="7030A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F6931E" id="Straight Connector 60" o:spid="_x0000_s1026" style="position:absolute;flip:x;z-index:251658306;visibility:visible;mso-wrap-style:square;mso-wrap-distance-left:9pt;mso-wrap-distance-top:0;mso-wrap-distance-right:9pt;mso-wrap-distance-bottom:0;mso-position-horizontal:absolute;mso-position-horizontal-relative:text;mso-position-vertical:absolute;mso-position-vertical-relative:text" from="119.25pt,297pt" to="131.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" strokecolor="#7030a0" strokeweight="1pt">
                <v:shadow on="t" color="black" opacity="24903f" origin=",.5" offset="0,.55556mm"/>
              </v:lin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05" behindDoc="0" locked="0" layoutInCell="1" allowOverlap="1" wp14:anchorId="777E2469" wp14:editId="3D47CACD">
                <wp:simplePos x="0" y="0"/>
                <wp:positionH relativeFrom="column">
                  <wp:posOffset>2247900</wp:posOffset>
                </wp:positionH>
                <wp:positionV relativeFrom="paragraph">
                  <wp:posOffset>2547620</wp:posOffset>
                </wp:positionV>
                <wp:extent cx="0" cy="400050"/>
                <wp:effectExtent l="95250" t="38100" r="76200" b="76200"/>
                <wp:wrapNone/>
                <wp:docPr id="43" name="Straight Arrow Connector 43"/>
                <wp:cNvGraphicFramePr/>
                <a:graphic xmlns:a="http://schemas.openxmlformats.org/drawingml/2006/main">
                  <a:graphicData uri="http://schemas.microsoft.com/office/word/2010/wordprocessingShape">
                    <wps:wsp>
                      <wps:cNvCnPr/>
                      <wps:spPr>
                        <a:xfrm flipV="1">
                          <a:off x="0" y="0"/>
                          <a:ext cx="0" cy="400050"/>
                        </a:xfrm>
                        <a:prstGeom prst="straightConnector1">
                          <a:avLst/>
                        </a:prstGeom>
                        <a:ln w="12700">
                          <a:solidFill>
                            <a:srgbClr val="7030A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569A4C2" id="Straight Arrow Connector 43" o:spid="_x0000_s1026" type="#_x0000_t32" style="position:absolute;margin-left:177pt;margin-top:200.6pt;width:0;height:31.5pt;flip:y;z-index:25165830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" strokecolor="#7030a0"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50" behindDoc="0" locked="0" layoutInCell="1" allowOverlap="1" wp14:anchorId="063C01A7" wp14:editId="47181BB7">
                <wp:simplePos x="0" y="0"/>
                <wp:positionH relativeFrom="margin">
                  <wp:posOffset>5799777</wp:posOffset>
                </wp:positionH>
                <wp:positionV relativeFrom="paragraph">
                  <wp:posOffset>2954351</wp:posOffset>
                </wp:positionV>
                <wp:extent cx="482600" cy="209701"/>
                <wp:effectExtent l="0" t="0" r="0" b="0"/>
                <wp:wrapNone/>
                <wp:docPr id="65" name="Text Box 65"/>
                <wp:cNvGraphicFramePr/>
                <a:graphic xmlns:a="http://schemas.openxmlformats.org/drawingml/2006/main">
                  <a:graphicData uri="http://schemas.microsoft.com/office/word/2010/wordprocessingShape">
                    <wps:wsp>
                      <wps:cNvSpPr txBox="1"/>
                      <wps:spPr>
                        <a:xfrm>
                          <a:off x="0" y="0"/>
                          <a:ext cx="482600" cy="209701"/>
                        </a:xfrm>
                        <a:prstGeom prst="rect">
                          <a:avLst/>
                        </a:prstGeom>
                        <a:solidFill>
                          <a:schemeClr val="lt1"/>
                        </a:solidFill>
                        <a:ln w="6350">
                          <a:noFill/>
                        </a:ln>
                      </wps:spPr>
                      <wps:txbx>
                        <w:txbxContent>
                          <w:p w14:paraId="5EB86941" w14:textId="40B50C9D" w:rsidR="00C57919" w:rsidRPr="00950DBB" w:rsidRDefault="00B3432B" w:rsidP="00C57919">
                            <w:pPr>
                              <w:jc w:val="center"/>
                              <w:rPr>
                                <w:rFonts w:asciiTheme="majorHAnsi" w:hAnsiTheme="majorHAnsi"/>
                                <w:sz w:val="16"/>
                                <w:szCs w:val="16"/>
                              </w:rPr>
                            </w:pPr>
                            <w:r w:rsidRPr="00613B57">
                              <w:rPr>
                                <w:rFonts w:asciiTheme="majorHAnsi" w:hAnsiTheme="majorHAnsi"/>
                                <w:sz w:val="14"/>
                                <w:szCs w:val="14"/>
                                <w:lang w:val="fr-FR"/>
                              </w:rPr>
                              <w:t>Préside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C01A7" id="Text Box 65" o:spid="_x0000_s1043" type="#_x0000_t202" style="position:absolute;left:0;text-align:left;margin-left:456.7pt;margin-top:232.65pt;width:38pt;height:16.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" fillcolor="white [3201]" stroked="f" strokeweight=".5pt">
                <v:textbox>
                  <w:txbxContent>
                    <w:p w14:paraId="5EB86941" w14:textId="40B50C9D" w:rsidR="00C57919" w:rsidRPr="00950DBB" w:rsidRDefault="00B3432B" w:rsidP="00C57919">
                      <w:pPr>
                        <w:jc w:val="center"/>
                        <w:rPr>
                          <w:rFonts w:asciiTheme="majorHAnsi" w:hAnsiTheme="majorHAnsi"/>
                          <w:sz w:val="16"/>
                          <w:szCs w:val="16"/>
                        </w:rPr>
                      </w:pPr>
                      <w:r w:rsidRPr="00613B57">
                        <w:rPr>
                          <w:rFonts w:asciiTheme="majorHAnsi" w:hAnsiTheme="majorHAnsi"/>
                          <w:sz w:val="14"/>
                          <w:szCs w:val="14"/>
                          <w:lang w:val="fr-FR"/>
                        </w:rPr>
                        <w:t>Préside</w:t>
                      </w:r>
                    </w:p>
                  </w:txbxContent>
                </v:textbox>
                <w10:wrap anchorx="margin"/>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03" behindDoc="0" locked="0" layoutInCell="1" allowOverlap="1" wp14:anchorId="02EC103A" wp14:editId="35374542">
                <wp:simplePos x="0" y="0"/>
                <wp:positionH relativeFrom="column">
                  <wp:posOffset>4553853</wp:posOffset>
                </wp:positionH>
                <wp:positionV relativeFrom="paragraph">
                  <wp:posOffset>3192702</wp:posOffset>
                </wp:positionV>
                <wp:extent cx="580709" cy="2167"/>
                <wp:effectExtent l="38100" t="76200" r="29210" b="131445"/>
                <wp:wrapNone/>
                <wp:docPr id="68" name="Straight Arrow Connector 68"/>
                <wp:cNvGraphicFramePr/>
                <a:graphic xmlns:a="http://schemas.openxmlformats.org/drawingml/2006/main">
                  <a:graphicData uri="http://schemas.microsoft.com/office/word/2010/wordprocessingShape">
                    <wps:wsp>
                      <wps:cNvCnPr/>
                      <wps:spPr>
                        <a:xfrm>
                          <a:off x="0" y="0"/>
                          <a:ext cx="580709" cy="2167"/>
                        </a:xfrm>
                        <a:prstGeom prst="straightConnector1">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E72CCF4" id="Straight Arrow Connector 68" o:spid="_x0000_s1026" type="#_x0000_t32" style="position:absolute;margin-left:358.55pt;margin-top:251.4pt;width:45.75pt;height:.15pt;z-index:2516583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" strokecolor="#4f81bd [3204]"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02" behindDoc="0" locked="0" layoutInCell="1" allowOverlap="1" wp14:anchorId="2468B3B2" wp14:editId="5FC27F6A">
                <wp:simplePos x="0" y="0"/>
                <wp:positionH relativeFrom="column">
                  <wp:posOffset>5853948</wp:posOffset>
                </wp:positionH>
                <wp:positionV relativeFrom="paragraph">
                  <wp:posOffset>3166700</wp:posOffset>
                </wp:positionV>
                <wp:extent cx="413863" cy="4334"/>
                <wp:effectExtent l="57150" t="76200" r="0" b="129540"/>
                <wp:wrapNone/>
                <wp:docPr id="66" name="Straight Arrow Connector 66"/>
                <wp:cNvGraphicFramePr/>
                <a:graphic xmlns:a="http://schemas.openxmlformats.org/drawingml/2006/main">
                  <a:graphicData uri="http://schemas.microsoft.com/office/word/2010/wordprocessingShape">
                    <wps:wsp>
                      <wps:cNvCnPr/>
                      <wps:spPr>
                        <a:xfrm flipH="1">
                          <a:off x="0" y="0"/>
                          <a:ext cx="413863" cy="4334"/>
                        </a:xfrm>
                        <a:prstGeom prst="straightConnector1">
                          <a:avLst/>
                        </a:prstGeom>
                        <a:ln w="12700">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6E00EF1" id="Straight Arrow Connector 66" o:spid="_x0000_s1026" type="#_x0000_t32" style="position:absolute;margin-left:460.95pt;margin-top:249.35pt;width:32.6pt;height:.35pt;flip:x;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" strokecolor="#4f81bd [3204]"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78" behindDoc="0" locked="0" layoutInCell="1" allowOverlap="1" wp14:anchorId="439EF7D9" wp14:editId="449720B7">
                <wp:simplePos x="0" y="0"/>
                <wp:positionH relativeFrom="column">
                  <wp:posOffset>5138302</wp:posOffset>
                </wp:positionH>
                <wp:positionV relativeFrom="paragraph">
                  <wp:posOffset>3014418</wp:posOffset>
                </wp:positionV>
                <wp:extent cx="723719" cy="416030"/>
                <wp:effectExtent l="0" t="0" r="19685" b="22225"/>
                <wp:wrapNone/>
                <wp:docPr id="10" name="Text Box 10"/>
                <wp:cNvGraphicFramePr/>
                <a:graphic xmlns:a="http://schemas.openxmlformats.org/drawingml/2006/main">
                  <a:graphicData uri="http://schemas.microsoft.com/office/word/2010/wordprocessingShape">
                    <wps:wsp>
                      <wps:cNvSpPr txBox="1"/>
                      <wps:spPr>
                        <a:xfrm>
                          <a:off x="0" y="0"/>
                          <a:ext cx="723719" cy="416030"/>
                        </a:xfrm>
                        <a:prstGeom prst="rect">
                          <a:avLst/>
                        </a:prstGeom>
                        <a:solidFill>
                          <a:schemeClr val="lt1"/>
                        </a:solidFill>
                        <a:ln w="6350">
                          <a:solidFill>
                            <a:prstClr val="black"/>
                          </a:solidFill>
                        </a:ln>
                      </wps:spPr>
                      <wps:txbx>
                        <w:txbxContent>
                          <w:p w14:paraId="63AAC7B1" w14:textId="37C482DC" w:rsidR="00C57919" w:rsidRPr="00B3432B" w:rsidRDefault="00B3432B" w:rsidP="00C57919">
                            <w:pPr>
                              <w:jc w:val="center"/>
                              <w:rPr>
                                <w:rFonts w:asciiTheme="majorHAnsi" w:hAnsiTheme="majorHAnsi" w:cstheme="majorHAnsi"/>
                                <w:sz w:val="14"/>
                                <w:szCs w:val="14"/>
                                <w:lang w:val="fr-FR"/>
                              </w:rPr>
                            </w:pPr>
                            <w:r w:rsidRPr="003E1EC0">
                              <w:rPr>
                                <w:rFonts w:asciiTheme="majorHAnsi" w:hAnsiTheme="majorHAnsi" w:cstheme="majorHAnsi"/>
                                <w:sz w:val="14"/>
                                <w:szCs w:val="14"/>
                                <w:lang w:val="fr-FR"/>
                              </w:rPr>
                              <w:t>Equipe de gestion de la sécurité (SMT)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EF7D9" id="Text Box 10" o:spid="_x0000_s1044" type="#_x0000_t202" style="position:absolute;left:0;text-align:left;margin-left:404.6pt;margin-top:237.35pt;width:57pt;height:32.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" fillcolor="white [3201]" strokeweight=".5pt">
                <v:textbox>
                  <w:txbxContent>
                    <w:p w14:paraId="63AAC7B1" w14:textId="37C482DC" w:rsidR="00C57919" w:rsidRPr="00B3432B" w:rsidRDefault="00B3432B" w:rsidP="00C57919">
                      <w:pPr>
                        <w:jc w:val="center"/>
                        <w:rPr>
                          <w:rFonts w:asciiTheme="majorHAnsi" w:hAnsiTheme="majorHAnsi" w:cstheme="majorHAnsi"/>
                          <w:sz w:val="14"/>
                          <w:szCs w:val="14"/>
                          <w:lang w:val="fr-FR"/>
                        </w:rPr>
                      </w:pPr>
                      <w:r w:rsidRPr="003E1EC0">
                        <w:rPr>
                          <w:rFonts w:asciiTheme="majorHAnsi" w:hAnsiTheme="majorHAnsi" w:cstheme="majorHAnsi"/>
                          <w:sz w:val="14"/>
                          <w:szCs w:val="14"/>
                          <w:lang w:val="fr-FR"/>
                        </w:rPr>
                        <w:t>Equipe de gestion de la sécurité (SMT)</w:t>
                      </w:r>
                    </w:p>
                  </w:txbxContent>
                </v:textbox>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51" behindDoc="0" locked="0" layoutInCell="1" allowOverlap="1" wp14:anchorId="74CEE0FF" wp14:editId="3F9A92A5">
                <wp:simplePos x="0" y="0"/>
                <wp:positionH relativeFrom="page">
                  <wp:posOffset>4568031</wp:posOffset>
                </wp:positionH>
                <wp:positionV relativeFrom="paragraph">
                  <wp:posOffset>2960410</wp:posOffset>
                </wp:positionV>
                <wp:extent cx="660882" cy="203200"/>
                <wp:effectExtent l="0" t="0" r="6350" b="6350"/>
                <wp:wrapNone/>
                <wp:docPr id="63" name="Text Box 63"/>
                <wp:cNvGraphicFramePr/>
                <a:graphic xmlns:a="http://schemas.openxmlformats.org/drawingml/2006/main">
                  <a:graphicData uri="http://schemas.microsoft.com/office/word/2010/wordprocessingShape">
                    <wps:wsp>
                      <wps:cNvSpPr txBox="1"/>
                      <wps:spPr>
                        <a:xfrm>
                          <a:off x="0" y="0"/>
                          <a:ext cx="660882" cy="203200"/>
                        </a:xfrm>
                        <a:prstGeom prst="rect">
                          <a:avLst/>
                        </a:prstGeom>
                        <a:solidFill>
                          <a:schemeClr val="lt1"/>
                        </a:solidFill>
                        <a:ln w="6350">
                          <a:noFill/>
                        </a:ln>
                      </wps:spPr>
                      <wps:txbx>
                        <w:txbxContent>
                          <w:p w14:paraId="29BBAC6A" w14:textId="084A9345" w:rsidR="00C57919" w:rsidRPr="00B3432B" w:rsidRDefault="00C57919" w:rsidP="00C57919">
                            <w:pPr>
                              <w:jc w:val="center"/>
                              <w:rPr>
                                <w:rFonts w:asciiTheme="majorHAnsi" w:hAnsiTheme="majorHAnsi"/>
                                <w:sz w:val="14"/>
                                <w:szCs w:val="14"/>
                                <w:lang w:val="fr-FR"/>
                              </w:rPr>
                            </w:pPr>
                            <w:r w:rsidRPr="00B3432B">
                              <w:rPr>
                                <w:rFonts w:asciiTheme="majorHAnsi" w:hAnsiTheme="majorHAnsi"/>
                                <w:sz w:val="14"/>
                                <w:szCs w:val="14"/>
                                <w:lang w:val="fr-FR"/>
                              </w:rPr>
                              <w:t>Memb</w:t>
                            </w:r>
                            <w:r w:rsidR="00B3432B" w:rsidRPr="00B3432B">
                              <w:rPr>
                                <w:rFonts w:asciiTheme="majorHAnsi" w:hAnsiTheme="majorHAnsi"/>
                                <w:sz w:val="14"/>
                                <w:szCs w:val="14"/>
                                <w:lang w:val="fr-FR"/>
                              </w:rPr>
                              <w:t>re 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EE0FF" id="Text Box 63" o:spid="_x0000_s1045" type="#_x0000_t202" style="position:absolute;left:0;text-align:left;margin-left:359.7pt;margin-top:233.1pt;width:52.05pt;height:16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" fillcolor="white [3201]" stroked="f" strokeweight=".5pt">
                <v:textbox>
                  <w:txbxContent>
                    <w:p w14:paraId="29BBAC6A" w14:textId="084A9345" w:rsidR="00C57919" w:rsidRPr="00B3432B" w:rsidRDefault="00C57919" w:rsidP="00C57919">
                      <w:pPr>
                        <w:jc w:val="center"/>
                        <w:rPr>
                          <w:rFonts w:asciiTheme="majorHAnsi" w:hAnsiTheme="majorHAnsi"/>
                          <w:sz w:val="14"/>
                          <w:szCs w:val="14"/>
                          <w:lang w:val="fr-FR"/>
                        </w:rPr>
                      </w:pPr>
                      <w:r w:rsidRPr="00B3432B">
                        <w:rPr>
                          <w:rFonts w:asciiTheme="majorHAnsi" w:hAnsiTheme="majorHAnsi"/>
                          <w:sz w:val="14"/>
                          <w:szCs w:val="14"/>
                          <w:lang w:val="fr-FR"/>
                        </w:rPr>
                        <w:t>Memb</w:t>
                      </w:r>
                      <w:r w:rsidR="00B3432B" w:rsidRPr="00B3432B">
                        <w:rPr>
                          <w:rFonts w:asciiTheme="majorHAnsi" w:hAnsiTheme="majorHAnsi"/>
                          <w:sz w:val="14"/>
                          <w:szCs w:val="14"/>
                          <w:lang w:val="fr-FR"/>
                        </w:rPr>
                        <w:t>re de</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17" behindDoc="0" locked="0" layoutInCell="1" allowOverlap="1" wp14:anchorId="27F88F19" wp14:editId="05966CAE">
                <wp:simplePos x="0" y="0"/>
                <wp:positionH relativeFrom="page">
                  <wp:posOffset>3365169</wp:posOffset>
                </wp:positionH>
                <wp:positionV relativeFrom="paragraph">
                  <wp:posOffset>2961640</wp:posOffset>
                </wp:positionV>
                <wp:extent cx="1239927" cy="402336"/>
                <wp:effectExtent l="0" t="0" r="17780" b="17145"/>
                <wp:wrapNone/>
                <wp:docPr id="25" name="Text Box 25"/>
                <wp:cNvGraphicFramePr/>
                <a:graphic xmlns:a="http://schemas.openxmlformats.org/drawingml/2006/main">
                  <a:graphicData uri="http://schemas.microsoft.com/office/word/2010/wordprocessingShape">
                    <wps:wsp>
                      <wps:cNvSpPr txBox="1"/>
                      <wps:spPr>
                        <a:xfrm>
                          <a:off x="0" y="0"/>
                          <a:ext cx="1239927" cy="402336"/>
                        </a:xfrm>
                        <a:prstGeom prst="rect">
                          <a:avLst/>
                        </a:prstGeom>
                        <a:solidFill>
                          <a:srgbClr val="0070C0"/>
                        </a:solidFill>
                        <a:ln w="6350">
                          <a:solidFill>
                            <a:srgbClr val="0070C0"/>
                          </a:solidFill>
                        </a:ln>
                      </wps:spPr>
                      <wps:txbx>
                        <w:txbxContent>
                          <w:p w14:paraId="1FD2338E" w14:textId="50AE8D05" w:rsidR="00C57919" w:rsidRPr="00177B6E" w:rsidRDefault="009319C3" w:rsidP="00C57919">
                            <w:pPr>
                              <w:jc w:val="center"/>
                              <w:rPr>
                                <w:rFonts w:asciiTheme="majorHAnsi" w:hAnsiTheme="majorHAnsi" w:cstheme="majorHAnsi"/>
                                <w:color w:val="FFFFFF" w:themeColor="background1"/>
                                <w:sz w:val="20"/>
                                <w:szCs w:val="20"/>
                                <w:lang w:val="fr-FR"/>
                              </w:rPr>
                            </w:pPr>
                            <w:r w:rsidRPr="00613B57">
                              <w:rPr>
                                <w:rFonts w:asciiTheme="majorHAnsi" w:hAnsiTheme="majorHAnsi" w:cstheme="majorHAnsi"/>
                                <w:color w:val="FFFFFF" w:themeColor="background1"/>
                                <w:sz w:val="20"/>
                                <w:szCs w:val="20"/>
                                <w:lang w:val="fr-FR"/>
                              </w:rPr>
                              <w:t>Représentant</w:t>
                            </w:r>
                            <w:r w:rsidR="005A2CBF">
                              <w:rPr>
                                <w:rFonts w:asciiTheme="majorHAnsi" w:hAnsiTheme="majorHAnsi" w:cstheme="majorHAnsi"/>
                                <w:color w:val="FFFFFF" w:themeColor="background1"/>
                                <w:sz w:val="20"/>
                                <w:szCs w:val="20"/>
                                <w:lang w:val="fr-FR"/>
                              </w:rPr>
                              <w:t>(e)</w:t>
                            </w:r>
                            <w:r w:rsidRPr="00613B57">
                              <w:rPr>
                                <w:rFonts w:asciiTheme="majorHAnsi" w:hAnsiTheme="majorHAnsi" w:cstheme="majorHAnsi"/>
                                <w:color w:val="FFFFFF" w:themeColor="background1"/>
                                <w:sz w:val="20"/>
                                <w:szCs w:val="20"/>
                                <w:lang w:val="fr-FR"/>
                              </w:rPr>
                              <w:t xml:space="preserve"> résident</w:t>
                            </w:r>
                            <w:r w:rsidR="004E044D">
                              <w:rPr>
                                <w:rFonts w:asciiTheme="majorHAnsi" w:hAnsiTheme="majorHAnsi" w:cstheme="majorHAnsi"/>
                                <w:color w:val="FFFFFF" w:themeColor="background1"/>
                                <w:sz w:val="20"/>
                                <w:szCs w:val="20"/>
                                <w:lang w:val="fr-FR"/>
                              </w:rPr>
                              <w:t>(e )</w:t>
                            </w:r>
                            <w:r w:rsidR="00C57919" w:rsidRPr="00177B6E">
                              <w:rPr>
                                <w:rFonts w:asciiTheme="majorHAnsi" w:hAnsiTheme="majorHAnsi" w:cstheme="majorHAnsi"/>
                                <w:color w:val="FFFFFF" w:themeColor="background1"/>
                                <w:sz w:val="20"/>
                                <w:szCs w:val="20"/>
                                <w:lang w:val="fr-FR"/>
                              </w:rPr>
                              <w:t>(RR)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88F19" id="Text Box 25" o:spid="_x0000_s1046" type="#_x0000_t202" style="position:absolute;left:0;text-align:left;margin-left:264.95pt;margin-top:233.2pt;width:97.65pt;height:31.7pt;z-index:2516583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" fillcolor="#0070c0" strokecolor="#0070c0" strokeweight=".5pt">
                <v:textbox>
                  <w:txbxContent>
                    <w:p w14:paraId="1FD2338E" w14:textId="50AE8D05" w:rsidR="00C57919" w:rsidRPr="00177B6E" w:rsidRDefault="009319C3" w:rsidP="00C57919">
                      <w:pPr>
                        <w:jc w:val="center"/>
                        <w:rPr>
                          <w:rFonts w:asciiTheme="majorHAnsi" w:hAnsiTheme="majorHAnsi" w:cstheme="majorHAnsi"/>
                          <w:color w:val="FFFFFF" w:themeColor="background1"/>
                          <w:sz w:val="20"/>
                          <w:szCs w:val="20"/>
                          <w:lang w:val="fr-FR"/>
                        </w:rPr>
                      </w:pPr>
                      <w:r w:rsidRPr="00613B57">
                        <w:rPr>
                          <w:rFonts w:asciiTheme="majorHAnsi" w:hAnsiTheme="majorHAnsi" w:cstheme="majorHAnsi"/>
                          <w:color w:val="FFFFFF" w:themeColor="background1"/>
                          <w:sz w:val="20"/>
                          <w:szCs w:val="20"/>
                          <w:lang w:val="fr-FR"/>
                        </w:rPr>
                        <w:t>Représentant</w:t>
                      </w:r>
                      <w:r w:rsidR="005A2CBF">
                        <w:rPr>
                          <w:rFonts w:asciiTheme="majorHAnsi" w:hAnsiTheme="majorHAnsi" w:cstheme="majorHAnsi"/>
                          <w:color w:val="FFFFFF" w:themeColor="background1"/>
                          <w:sz w:val="20"/>
                          <w:szCs w:val="20"/>
                          <w:lang w:val="fr-FR"/>
                        </w:rPr>
                        <w:t>(e)</w:t>
                      </w:r>
                      <w:r w:rsidRPr="00613B57">
                        <w:rPr>
                          <w:rFonts w:asciiTheme="majorHAnsi" w:hAnsiTheme="majorHAnsi" w:cstheme="majorHAnsi"/>
                          <w:color w:val="FFFFFF" w:themeColor="background1"/>
                          <w:sz w:val="20"/>
                          <w:szCs w:val="20"/>
                          <w:lang w:val="fr-FR"/>
                        </w:rPr>
                        <w:t xml:space="preserve"> résident</w:t>
                      </w:r>
                      <w:r w:rsidR="004E044D">
                        <w:rPr>
                          <w:rFonts w:asciiTheme="majorHAnsi" w:hAnsiTheme="majorHAnsi" w:cstheme="majorHAnsi"/>
                          <w:color w:val="FFFFFF" w:themeColor="background1"/>
                          <w:sz w:val="20"/>
                          <w:szCs w:val="20"/>
                          <w:lang w:val="fr-FR"/>
                        </w:rPr>
                        <w:t>(e )</w:t>
                      </w:r>
                      <w:r w:rsidR="00C57919" w:rsidRPr="00177B6E">
                        <w:rPr>
                          <w:rFonts w:asciiTheme="majorHAnsi" w:hAnsiTheme="majorHAnsi" w:cstheme="majorHAnsi"/>
                          <w:color w:val="FFFFFF" w:themeColor="background1"/>
                          <w:sz w:val="20"/>
                          <w:szCs w:val="20"/>
                          <w:lang w:val="fr-FR"/>
                        </w:rPr>
                        <w:t>(RR)</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95" behindDoc="0" locked="0" layoutInCell="1" allowOverlap="1" wp14:anchorId="76D40455" wp14:editId="46808F06">
                <wp:simplePos x="0" y="0"/>
                <wp:positionH relativeFrom="column">
                  <wp:posOffset>4079596</wp:posOffset>
                </wp:positionH>
                <wp:positionV relativeFrom="paragraph">
                  <wp:posOffset>767436</wp:posOffset>
                </wp:positionV>
                <wp:extent cx="727710" cy="200329"/>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727710" cy="200329"/>
                        </a:xfrm>
                        <a:prstGeom prst="rect">
                          <a:avLst/>
                        </a:prstGeom>
                        <a:solidFill>
                          <a:schemeClr val="lt1"/>
                        </a:solidFill>
                        <a:ln w="6350">
                          <a:noFill/>
                        </a:ln>
                      </wps:spPr>
                      <wps:txbx>
                        <w:txbxContent>
                          <w:p w14:paraId="5E108847" w14:textId="2900B876" w:rsidR="00C57919" w:rsidRPr="00E27D1E" w:rsidRDefault="00C57919" w:rsidP="00C57919">
                            <w:pPr>
                              <w:rPr>
                                <w:rFonts w:asciiTheme="majorHAnsi" w:hAnsiTheme="majorHAnsi"/>
                                <w:sz w:val="16"/>
                                <w:szCs w:val="16"/>
                                <w:lang w:val="fr-FR"/>
                              </w:rPr>
                            </w:pPr>
                            <w:r w:rsidRPr="00E27D1E">
                              <w:rPr>
                                <w:rFonts w:asciiTheme="majorHAnsi" w:hAnsiTheme="majorHAnsi"/>
                                <w:sz w:val="16"/>
                                <w:szCs w:val="16"/>
                                <w:lang w:val="fr-FR"/>
                              </w:rPr>
                              <w:t>Memb</w:t>
                            </w:r>
                            <w:r w:rsidR="00B3432B" w:rsidRPr="00E27D1E">
                              <w:rPr>
                                <w:rFonts w:asciiTheme="majorHAnsi" w:hAnsiTheme="majorHAnsi"/>
                                <w:sz w:val="16"/>
                                <w:szCs w:val="16"/>
                                <w:lang w:val="fr-FR"/>
                              </w:rPr>
                              <w:t>re</w:t>
                            </w:r>
                            <w:r w:rsidRPr="00E27D1E">
                              <w:rPr>
                                <w:rFonts w:asciiTheme="majorHAnsi" w:hAnsiTheme="majorHAnsi"/>
                                <w:sz w:val="16"/>
                                <w:szCs w:val="16"/>
                                <w:lang w:val="fr-FR"/>
                              </w:rPr>
                              <w:t xml:space="preserve"> </w:t>
                            </w:r>
                            <w:r w:rsidR="00B3432B" w:rsidRPr="00E27D1E">
                              <w:rPr>
                                <w:rFonts w:asciiTheme="majorHAnsi" w:hAnsiTheme="majorHAnsi"/>
                                <w:sz w:val="16"/>
                                <w:szCs w:val="16"/>
                                <w:lang w:val="fr-FR"/>
                              </w:rPr>
                              <w:t>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40455" id="Text Box 57" o:spid="_x0000_s1047" type="#_x0000_t202" style="position:absolute;left:0;text-align:left;margin-left:321.25pt;margin-top:60.45pt;width:57.3pt;height:15.7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" fillcolor="white [3201]" stroked="f" strokeweight=".5pt">
                <v:textbox>
                  <w:txbxContent>
                    <w:p w14:paraId="5E108847" w14:textId="2900B876" w:rsidR="00C57919" w:rsidRPr="00E27D1E" w:rsidRDefault="00C57919" w:rsidP="00C57919">
                      <w:pPr>
                        <w:rPr>
                          <w:rFonts w:asciiTheme="majorHAnsi" w:hAnsiTheme="majorHAnsi"/>
                          <w:sz w:val="16"/>
                          <w:szCs w:val="16"/>
                          <w:lang w:val="fr-FR"/>
                        </w:rPr>
                      </w:pPr>
                      <w:r w:rsidRPr="00E27D1E">
                        <w:rPr>
                          <w:rFonts w:asciiTheme="majorHAnsi" w:hAnsiTheme="majorHAnsi"/>
                          <w:sz w:val="16"/>
                          <w:szCs w:val="16"/>
                          <w:lang w:val="fr-FR"/>
                        </w:rPr>
                        <w:t>Memb</w:t>
                      </w:r>
                      <w:r w:rsidR="00B3432B" w:rsidRPr="00E27D1E">
                        <w:rPr>
                          <w:rFonts w:asciiTheme="majorHAnsi" w:hAnsiTheme="majorHAnsi"/>
                          <w:sz w:val="16"/>
                          <w:szCs w:val="16"/>
                          <w:lang w:val="fr-FR"/>
                        </w:rPr>
                        <w:t>re</w:t>
                      </w:r>
                      <w:r w:rsidRPr="00E27D1E">
                        <w:rPr>
                          <w:rFonts w:asciiTheme="majorHAnsi" w:hAnsiTheme="majorHAnsi"/>
                          <w:sz w:val="16"/>
                          <w:szCs w:val="16"/>
                          <w:lang w:val="fr-FR"/>
                        </w:rPr>
                        <w:t xml:space="preserve"> </w:t>
                      </w:r>
                      <w:r w:rsidR="00B3432B" w:rsidRPr="00E27D1E">
                        <w:rPr>
                          <w:rFonts w:asciiTheme="majorHAnsi" w:hAnsiTheme="majorHAnsi"/>
                          <w:sz w:val="16"/>
                          <w:szCs w:val="16"/>
                          <w:lang w:val="fr-FR"/>
                        </w:rPr>
                        <w:t>du</w:t>
                      </w:r>
                    </w:p>
                  </w:txbxContent>
                </v:textbox>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01" behindDoc="0" locked="0" layoutInCell="1" allowOverlap="1" wp14:anchorId="41EECED5" wp14:editId="01819228">
                <wp:simplePos x="0" y="0"/>
                <wp:positionH relativeFrom="column">
                  <wp:posOffset>7675016</wp:posOffset>
                </wp:positionH>
                <wp:positionV relativeFrom="paragraph">
                  <wp:posOffset>3152191</wp:posOffset>
                </wp:positionV>
                <wp:extent cx="5944" cy="636422"/>
                <wp:effectExtent l="57150" t="38100" r="70485" b="87630"/>
                <wp:wrapNone/>
                <wp:docPr id="59" name="Straight Connector 59"/>
                <wp:cNvGraphicFramePr/>
                <a:graphic xmlns:a="http://schemas.openxmlformats.org/drawingml/2006/main">
                  <a:graphicData uri="http://schemas.microsoft.com/office/word/2010/wordprocessingShape">
                    <wps:wsp>
                      <wps:cNvCnPr/>
                      <wps:spPr>
                        <a:xfrm flipH="1" flipV="1">
                          <a:off x="0" y="0"/>
                          <a:ext cx="5944" cy="636422"/>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FFDF720" id="Straight Connector 59" o:spid="_x0000_s1026" style="position:absolute;flip:x y;z-index:251658301;visibility:visible;mso-wrap-style:square;mso-wrap-distance-left:9pt;mso-wrap-distance-top:0;mso-wrap-distance-right:9pt;mso-wrap-distance-bottom:0;mso-position-horizontal:absolute;mso-position-horizontal-relative:text;mso-position-vertical:absolute;mso-position-vertical-relative:text" from="604.35pt,248.2pt" to="604.8pt,2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" strokecolor="red" strokeweight="1pt">
                <v:shadow on="t" color="black" opacity="24903f" origin=",.5" offset="0,.55556mm"/>
              </v:lin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300" behindDoc="0" locked="0" layoutInCell="1" allowOverlap="1" wp14:anchorId="62D0B4AA" wp14:editId="7BAFB712">
                <wp:simplePos x="0" y="0"/>
                <wp:positionH relativeFrom="column">
                  <wp:posOffset>7682332</wp:posOffset>
                </wp:positionH>
                <wp:positionV relativeFrom="paragraph">
                  <wp:posOffset>3777640</wp:posOffset>
                </wp:positionV>
                <wp:extent cx="168249" cy="0"/>
                <wp:effectExtent l="57150" t="38100" r="60960" b="95250"/>
                <wp:wrapNone/>
                <wp:docPr id="58" name="Straight Connector 58"/>
                <wp:cNvGraphicFramePr/>
                <a:graphic xmlns:a="http://schemas.openxmlformats.org/drawingml/2006/main">
                  <a:graphicData uri="http://schemas.microsoft.com/office/word/2010/wordprocessingShape">
                    <wps:wsp>
                      <wps:cNvCnPr/>
                      <wps:spPr>
                        <a:xfrm flipH="1">
                          <a:off x="0" y="0"/>
                          <a:ext cx="168249" cy="0"/>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4CDE75" id="Straight Connector 58" o:spid="_x0000_s1026" style="position:absolute;flip:x;z-index:251658300;visibility:visible;mso-wrap-style:square;mso-wrap-distance-left:9pt;mso-wrap-distance-top:0;mso-wrap-distance-right:9pt;mso-wrap-distance-bottom:0;mso-position-horizontal:absolute;mso-position-horizontal-relative:text;mso-position-vertical:absolute;mso-position-vertical-relative:text" from="604.9pt,297.45pt" to="618.15pt,2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" strokecolor="red" strokeweight="1pt">
                <v:shadow on="t" color="black" opacity="24903f" origin=",.5" offset="0,.55556mm"/>
              </v:lin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99" behindDoc="0" locked="0" layoutInCell="1" allowOverlap="1" wp14:anchorId="1F0F26A0" wp14:editId="23498FFC">
                <wp:simplePos x="0" y="0"/>
                <wp:positionH relativeFrom="column">
                  <wp:posOffset>7477506</wp:posOffset>
                </wp:positionH>
                <wp:positionV relativeFrom="paragraph">
                  <wp:posOffset>3152191</wp:posOffset>
                </wp:positionV>
                <wp:extent cx="347472" cy="0"/>
                <wp:effectExtent l="57150" t="76200" r="0" b="133350"/>
                <wp:wrapNone/>
                <wp:docPr id="54" name="Straight Arrow Connector 54"/>
                <wp:cNvGraphicFramePr/>
                <a:graphic xmlns:a="http://schemas.openxmlformats.org/drawingml/2006/main">
                  <a:graphicData uri="http://schemas.microsoft.com/office/word/2010/wordprocessingShape">
                    <wps:wsp>
                      <wps:cNvCnPr/>
                      <wps:spPr>
                        <a:xfrm flipH="1">
                          <a:off x="0" y="0"/>
                          <a:ext cx="347472" cy="0"/>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B5556ED" id="Straight Arrow Connector 54" o:spid="_x0000_s1026" type="#_x0000_t32" style="position:absolute;margin-left:588.8pt;margin-top:248.2pt;width:27.35pt;height:0;flip:x;z-index:25165829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" strokecolor="red"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98" behindDoc="0" locked="0" layoutInCell="1" allowOverlap="1" wp14:anchorId="58257170" wp14:editId="2F7DCD0D">
                <wp:simplePos x="0" y="0"/>
                <wp:positionH relativeFrom="column">
                  <wp:posOffset>6808165</wp:posOffset>
                </wp:positionH>
                <wp:positionV relativeFrom="paragraph">
                  <wp:posOffset>3357016</wp:posOffset>
                </wp:positionV>
                <wp:extent cx="0" cy="201168"/>
                <wp:effectExtent l="95250" t="38100" r="57150" b="85090"/>
                <wp:wrapNone/>
                <wp:docPr id="46" name="Straight Arrow Connector 46"/>
                <wp:cNvGraphicFramePr/>
                <a:graphic xmlns:a="http://schemas.openxmlformats.org/drawingml/2006/main">
                  <a:graphicData uri="http://schemas.microsoft.com/office/word/2010/wordprocessingShape">
                    <wps:wsp>
                      <wps:cNvCnPr/>
                      <wps:spPr>
                        <a:xfrm flipV="1">
                          <a:off x="0" y="0"/>
                          <a:ext cx="0" cy="201168"/>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3F7D60E" id="Straight Arrow Connector 46" o:spid="_x0000_s1026" type="#_x0000_t32" style="position:absolute;margin-left:536.1pt;margin-top:264.35pt;width:0;height:15.85pt;flip:y;z-index:2516582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" strokecolor="red"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97" behindDoc="0" locked="0" layoutInCell="1" allowOverlap="1" wp14:anchorId="08302CC4" wp14:editId="3B3201CB">
                <wp:simplePos x="0" y="0"/>
                <wp:positionH relativeFrom="column">
                  <wp:posOffset>7075170</wp:posOffset>
                </wp:positionH>
                <wp:positionV relativeFrom="paragraph">
                  <wp:posOffset>1191870</wp:posOffset>
                </wp:positionV>
                <wp:extent cx="10973" cy="1777441"/>
                <wp:effectExtent l="95250" t="38100" r="84455" b="70485"/>
                <wp:wrapNone/>
                <wp:docPr id="44" name="Straight Arrow Connector 44"/>
                <wp:cNvGraphicFramePr/>
                <a:graphic xmlns:a="http://schemas.openxmlformats.org/drawingml/2006/main">
                  <a:graphicData uri="http://schemas.microsoft.com/office/word/2010/wordprocessingShape">
                    <wps:wsp>
                      <wps:cNvCnPr/>
                      <wps:spPr>
                        <a:xfrm flipH="1" flipV="1">
                          <a:off x="0" y="0"/>
                          <a:ext cx="10973" cy="1777441"/>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3E98C0A" id="Straight Arrow Connector 44" o:spid="_x0000_s1026" type="#_x0000_t32" style="position:absolute;margin-left:557.1pt;margin-top:93.85pt;width:.85pt;height:139.95pt;flip:x y;z-index:25165829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" strokecolor="red"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96" behindDoc="0" locked="0" layoutInCell="1" allowOverlap="1" wp14:anchorId="087B9121" wp14:editId="077B644D">
                <wp:simplePos x="0" y="0"/>
                <wp:positionH relativeFrom="column">
                  <wp:posOffset>2971344</wp:posOffset>
                </wp:positionH>
                <wp:positionV relativeFrom="paragraph">
                  <wp:posOffset>3709822</wp:posOffset>
                </wp:positionV>
                <wp:extent cx="611962" cy="0"/>
                <wp:effectExtent l="38100" t="38100" r="74295" b="95250"/>
                <wp:wrapNone/>
                <wp:docPr id="12" name="Straight Connector 12"/>
                <wp:cNvGraphicFramePr/>
                <a:graphic xmlns:a="http://schemas.openxmlformats.org/drawingml/2006/main">
                  <a:graphicData uri="http://schemas.microsoft.com/office/word/2010/wordprocessingShape">
                    <wps:wsp>
                      <wps:cNvCnPr/>
                      <wps:spPr>
                        <a:xfrm>
                          <a:off x="0" y="0"/>
                          <a:ext cx="611962" cy="0"/>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71076FE" id="Straight Connector 12" o:spid="_x0000_s1026" style="position:absolute;z-index:251658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95pt,292.1pt" to="282.15pt,2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" strokecolor="red" strokeweight="1pt">
                <v:shadow on="t" color="black" opacity="24903f" origin=",.5" offset="0,.55556mm"/>
              </v:lin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91" behindDoc="0" locked="0" layoutInCell="1" allowOverlap="1" wp14:anchorId="23C39220" wp14:editId="20C9994A">
                <wp:simplePos x="0" y="0"/>
                <wp:positionH relativeFrom="column">
                  <wp:posOffset>3580572</wp:posOffset>
                </wp:positionH>
                <wp:positionV relativeFrom="paragraph">
                  <wp:posOffset>3364147</wp:posOffset>
                </wp:positionV>
                <wp:extent cx="0" cy="514157"/>
                <wp:effectExtent l="95250" t="38100" r="76200" b="76835"/>
                <wp:wrapNone/>
                <wp:docPr id="50" name="Straight Arrow Connector 50"/>
                <wp:cNvGraphicFramePr/>
                <a:graphic xmlns:a="http://schemas.openxmlformats.org/drawingml/2006/main">
                  <a:graphicData uri="http://schemas.microsoft.com/office/word/2010/wordprocessingShape">
                    <wps:wsp>
                      <wps:cNvCnPr/>
                      <wps:spPr>
                        <a:xfrm flipV="1">
                          <a:off x="0" y="0"/>
                          <a:ext cx="0" cy="514157"/>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C8451AD" id="Straight Arrow Connector 50" o:spid="_x0000_s1026" type="#_x0000_t32" style="position:absolute;margin-left:281.95pt;margin-top:264.9pt;width:0;height:40.5pt;flip:y;z-index:25165829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" strokecolor="red"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88" behindDoc="0" locked="0" layoutInCell="1" allowOverlap="1" wp14:anchorId="710A602E" wp14:editId="3618BCAC">
                <wp:simplePos x="0" y="0"/>
                <wp:positionH relativeFrom="column">
                  <wp:posOffset>2230339</wp:posOffset>
                </wp:positionH>
                <wp:positionV relativeFrom="paragraph">
                  <wp:posOffset>1786451</wp:posOffset>
                </wp:positionV>
                <wp:extent cx="1490" cy="322895"/>
                <wp:effectExtent l="95250" t="38100" r="93980" b="77470"/>
                <wp:wrapNone/>
                <wp:docPr id="47" name="Straight Arrow Connector 47"/>
                <wp:cNvGraphicFramePr/>
                <a:graphic xmlns:a="http://schemas.openxmlformats.org/drawingml/2006/main">
                  <a:graphicData uri="http://schemas.microsoft.com/office/word/2010/wordprocessingShape">
                    <wps:wsp>
                      <wps:cNvCnPr/>
                      <wps:spPr>
                        <a:xfrm flipV="1">
                          <a:off x="0" y="0"/>
                          <a:ext cx="1490" cy="322895"/>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B410972" id="Straight Arrow Connector 47" o:spid="_x0000_s1026" type="#_x0000_t32" style="position:absolute;margin-left:175.6pt;margin-top:140.65pt;width:.1pt;height:25.4pt;flip:y;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" strokecolor="red"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87" behindDoc="0" locked="0" layoutInCell="1" allowOverlap="1" wp14:anchorId="6E0AE4FA" wp14:editId="32FF4A80">
                <wp:simplePos x="0" y="0"/>
                <wp:positionH relativeFrom="column">
                  <wp:posOffset>3330896</wp:posOffset>
                </wp:positionH>
                <wp:positionV relativeFrom="paragraph">
                  <wp:posOffset>1202227</wp:posOffset>
                </wp:positionV>
                <wp:extent cx="7446" cy="927968"/>
                <wp:effectExtent l="95250" t="38100" r="88265" b="81915"/>
                <wp:wrapNone/>
                <wp:docPr id="45" name="Straight Arrow Connector 45"/>
                <wp:cNvGraphicFramePr/>
                <a:graphic xmlns:a="http://schemas.openxmlformats.org/drawingml/2006/main">
                  <a:graphicData uri="http://schemas.microsoft.com/office/word/2010/wordprocessingShape">
                    <wps:wsp>
                      <wps:cNvCnPr/>
                      <wps:spPr>
                        <a:xfrm flipH="1" flipV="1">
                          <a:off x="0" y="0"/>
                          <a:ext cx="7446" cy="927968"/>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A4CDF2F" id="Straight Arrow Connector 45" o:spid="_x0000_s1026" type="#_x0000_t32" style="position:absolute;margin-left:262.3pt;margin-top:94.65pt;width:.6pt;height:73.05pt;flip:x y;z-index:2516582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" strokecolor="red"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56" behindDoc="0" locked="0" layoutInCell="1" allowOverlap="1" wp14:anchorId="06D9D7C3" wp14:editId="6E36FD59">
                <wp:simplePos x="0" y="0"/>
                <wp:positionH relativeFrom="page">
                  <wp:posOffset>3267878</wp:posOffset>
                </wp:positionH>
                <wp:positionV relativeFrom="paragraph">
                  <wp:posOffset>2135770</wp:posOffset>
                </wp:positionV>
                <wp:extent cx="1294130" cy="385427"/>
                <wp:effectExtent l="0" t="0" r="20320" b="15240"/>
                <wp:wrapNone/>
                <wp:docPr id="14" name="Text Box 14"/>
                <wp:cNvGraphicFramePr/>
                <a:graphic xmlns:a="http://schemas.openxmlformats.org/drawingml/2006/main">
                  <a:graphicData uri="http://schemas.microsoft.com/office/word/2010/wordprocessingShape">
                    <wps:wsp>
                      <wps:cNvSpPr txBox="1"/>
                      <wps:spPr>
                        <a:xfrm>
                          <a:off x="0" y="0"/>
                          <a:ext cx="1294130" cy="385427"/>
                        </a:xfrm>
                        <a:prstGeom prst="rect">
                          <a:avLst/>
                        </a:prstGeom>
                        <a:solidFill>
                          <a:srgbClr val="0070C0"/>
                        </a:solidFill>
                        <a:ln w="6350">
                          <a:solidFill>
                            <a:srgbClr val="0070C0"/>
                          </a:solidFill>
                        </a:ln>
                      </wps:spPr>
                      <wps:txbx>
                        <w:txbxContent>
                          <w:p w14:paraId="170A46BF" w14:textId="665E9085" w:rsidR="00C57919" w:rsidRPr="00B01FCC" w:rsidRDefault="009319C3" w:rsidP="00C57919">
                            <w:pPr>
                              <w:jc w:val="center"/>
                              <w:rPr>
                                <w:rFonts w:asciiTheme="majorHAnsi" w:hAnsiTheme="majorHAnsi" w:cstheme="majorHAnsi"/>
                                <w:color w:val="FFFFFF" w:themeColor="background1"/>
                                <w:sz w:val="20"/>
                                <w:szCs w:val="20"/>
                              </w:rPr>
                            </w:pPr>
                            <w:r w:rsidRPr="00613B57">
                              <w:rPr>
                                <w:rFonts w:asciiTheme="majorHAnsi" w:hAnsiTheme="majorHAnsi" w:cstheme="majorHAnsi"/>
                                <w:color w:val="FFFFFF" w:themeColor="background1"/>
                                <w:sz w:val="20"/>
                                <w:szCs w:val="20"/>
                                <w:lang w:val="fr-FR"/>
                              </w:rPr>
                              <w:t>Dir Bureau régional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9D7C3" id="Text Box 14" o:spid="_x0000_s1048" type="#_x0000_t202" style="position:absolute;left:0;text-align:left;margin-left:257.3pt;margin-top:168.15pt;width:101.9pt;height:30.3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" fillcolor="#0070c0" strokecolor="#0070c0" strokeweight=".5pt">
                <v:textbox>
                  <w:txbxContent>
                    <w:p w14:paraId="170A46BF" w14:textId="665E9085" w:rsidR="00C57919" w:rsidRPr="00B01FCC" w:rsidRDefault="009319C3" w:rsidP="00C57919">
                      <w:pPr>
                        <w:jc w:val="center"/>
                        <w:rPr>
                          <w:rFonts w:asciiTheme="majorHAnsi" w:hAnsiTheme="majorHAnsi" w:cstheme="majorHAnsi"/>
                          <w:color w:val="FFFFFF" w:themeColor="background1"/>
                          <w:sz w:val="20"/>
                          <w:szCs w:val="20"/>
                        </w:rPr>
                      </w:pPr>
                      <w:r w:rsidRPr="00613B57">
                        <w:rPr>
                          <w:rFonts w:asciiTheme="majorHAnsi" w:hAnsiTheme="majorHAnsi" w:cstheme="majorHAnsi"/>
                          <w:color w:val="FFFFFF" w:themeColor="background1"/>
                          <w:sz w:val="20"/>
                          <w:szCs w:val="20"/>
                          <w:lang w:val="fr-FR"/>
                        </w:rPr>
                        <w:t>Dir Bureau régional</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86" behindDoc="0" locked="0" layoutInCell="1" allowOverlap="1" wp14:anchorId="4EA2314C" wp14:editId="3F4A1517">
                <wp:simplePos x="0" y="0"/>
                <wp:positionH relativeFrom="column">
                  <wp:posOffset>3730528</wp:posOffset>
                </wp:positionH>
                <wp:positionV relativeFrom="paragraph">
                  <wp:posOffset>1207112</wp:posOffset>
                </wp:positionV>
                <wp:extent cx="2805" cy="180192"/>
                <wp:effectExtent l="95250" t="38100" r="73660" b="86995"/>
                <wp:wrapNone/>
                <wp:docPr id="42" name="Straight Arrow Connector 42"/>
                <wp:cNvGraphicFramePr/>
                <a:graphic xmlns:a="http://schemas.openxmlformats.org/drawingml/2006/main">
                  <a:graphicData uri="http://schemas.microsoft.com/office/word/2010/wordprocessingShape">
                    <wps:wsp>
                      <wps:cNvCnPr/>
                      <wps:spPr>
                        <a:xfrm flipH="1" flipV="1">
                          <a:off x="0" y="0"/>
                          <a:ext cx="2805" cy="180192"/>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1F9679E" id="Straight Arrow Connector 42" o:spid="_x0000_s1026" type="#_x0000_t32" style="position:absolute;margin-left:293.75pt;margin-top:95.05pt;width:.2pt;height:14.2pt;flip:x y;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" strokecolor="red"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84" behindDoc="0" locked="0" layoutInCell="1" allowOverlap="1" wp14:anchorId="1817DD16" wp14:editId="668964A4">
                <wp:simplePos x="0" y="0"/>
                <wp:positionH relativeFrom="column">
                  <wp:posOffset>5976620</wp:posOffset>
                </wp:positionH>
                <wp:positionV relativeFrom="paragraph">
                  <wp:posOffset>369087</wp:posOffset>
                </wp:positionV>
                <wp:extent cx="1681644" cy="0"/>
                <wp:effectExtent l="57150" t="76200" r="0" b="133350"/>
                <wp:wrapNone/>
                <wp:docPr id="40" name="Straight Arrow Connector 40"/>
                <wp:cNvGraphicFramePr/>
                <a:graphic xmlns:a="http://schemas.openxmlformats.org/drawingml/2006/main">
                  <a:graphicData uri="http://schemas.microsoft.com/office/word/2010/wordprocessingShape">
                    <wps:wsp>
                      <wps:cNvCnPr/>
                      <wps:spPr>
                        <a:xfrm flipH="1">
                          <a:off x="0" y="0"/>
                          <a:ext cx="1681644" cy="0"/>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A016634" id="Straight Arrow Connector 40" o:spid="_x0000_s1026" type="#_x0000_t32" style="position:absolute;margin-left:470.6pt;margin-top:29.05pt;width:132.4pt;height:0;flip:x;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" strokecolor="red"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83" behindDoc="0" locked="0" layoutInCell="1" allowOverlap="1" wp14:anchorId="3FE6C4A4" wp14:editId="131291FC">
                <wp:simplePos x="0" y="0"/>
                <wp:positionH relativeFrom="column">
                  <wp:posOffset>7654594</wp:posOffset>
                </wp:positionH>
                <wp:positionV relativeFrom="paragraph">
                  <wp:posOffset>366859</wp:posOffset>
                </wp:positionV>
                <wp:extent cx="3857" cy="437959"/>
                <wp:effectExtent l="57150" t="38100" r="72390" b="76835"/>
                <wp:wrapNone/>
                <wp:docPr id="39" name="Straight Connector 39"/>
                <wp:cNvGraphicFramePr/>
                <a:graphic xmlns:a="http://schemas.openxmlformats.org/drawingml/2006/main">
                  <a:graphicData uri="http://schemas.microsoft.com/office/word/2010/wordprocessingShape">
                    <wps:wsp>
                      <wps:cNvCnPr/>
                      <wps:spPr>
                        <a:xfrm flipV="1">
                          <a:off x="0" y="0"/>
                          <a:ext cx="3857" cy="437959"/>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64E77" id="Straight Connector 39" o:spid="_x0000_s1026" style="position:absolute;flip:y;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7pt,28.9pt" to="603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" strokecolor="red" strokeweight="1pt">
                <v:shadow on="t" color="black" opacity="24903f" origin=",.5" offset="0,.55556mm"/>
              </v:lin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82" behindDoc="0" locked="0" layoutInCell="1" allowOverlap="1" wp14:anchorId="4A77322F" wp14:editId="59CD1368">
                <wp:simplePos x="0" y="0"/>
                <wp:positionH relativeFrom="column">
                  <wp:posOffset>3140114</wp:posOffset>
                </wp:positionH>
                <wp:positionV relativeFrom="paragraph">
                  <wp:posOffset>363540</wp:posOffset>
                </wp:positionV>
                <wp:extent cx="1216278" cy="2805"/>
                <wp:effectExtent l="38100" t="76200" r="41275" b="130810"/>
                <wp:wrapNone/>
                <wp:docPr id="38" name="Straight Arrow Connector 38"/>
                <wp:cNvGraphicFramePr/>
                <a:graphic xmlns:a="http://schemas.openxmlformats.org/drawingml/2006/main">
                  <a:graphicData uri="http://schemas.microsoft.com/office/word/2010/wordprocessingShape">
                    <wps:wsp>
                      <wps:cNvCnPr/>
                      <wps:spPr>
                        <a:xfrm>
                          <a:off x="0" y="0"/>
                          <a:ext cx="1216278" cy="2805"/>
                        </a:xfrm>
                        <a:prstGeom prst="straightConnector1">
                          <a:avLst/>
                        </a:prstGeom>
                        <a:ln w="127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6EE8FC9" id="Straight Arrow Connector 38" o:spid="_x0000_s1026" type="#_x0000_t32" style="position:absolute;margin-left:247.25pt;margin-top:28.65pt;width:95.75pt;height:.2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" strokecolor="red" strokeweight="1pt">
                <v:stroke endarrow="block"/>
                <v:shadow on="t" color="black" opacity="24903f" origin=",.5" offset="0,.55556mm"/>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81" behindDoc="0" locked="0" layoutInCell="1" allowOverlap="1" wp14:anchorId="2B6E70EC" wp14:editId="46EED60A">
                <wp:simplePos x="0" y="0"/>
                <wp:positionH relativeFrom="column">
                  <wp:posOffset>3141504</wp:posOffset>
                </wp:positionH>
                <wp:positionV relativeFrom="paragraph">
                  <wp:posOffset>348717</wp:posOffset>
                </wp:positionV>
                <wp:extent cx="3857" cy="437959"/>
                <wp:effectExtent l="57150" t="38100" r="72390" b="76835"/>
                <wp:wrapNone/>
                <wp:docPr id="37" name="Straight Connector 37"/>
                <wp:cNvGraphicFramePr/>
                <a:graphic xmlns:a="http://schemas.openxmlformats.org/drawingml/2006/main">
                  <a:graphicData uri="http://schemas.microsoft.com/office/word/2010/wordprocessingShape">
                    <wps:wsp>
                      <wps:cNvCnPr/>
                      <wps:spPr>
                        <a:xfrm flipV="1">
                          <a:off x="0" y="0"/>
                          <a:ext cx="3857" cy="437959"/>
                        </a:xfrm>
                        <a:prstGeom prst="line">
                          <a:avLst/>
                        </a:prstGeom>
                        <a:ln w="127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FC532" id="Straight Connector 37" o:spid="_x0000_s1026" style="position:absolute;flip:y;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35pt,27.45pt" to="247.6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" strokecolor="red" strokeweight="1pt">
                <v:shadow on="t" color="black" opacity="24903f" origin=",.5" offset="0,.55556mm"/>
              </v:lin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71" behindDoc="0" locked="0" layoutInCell="1" allowOverlap="1" wp14:anchorId="53962256" wp14:editId="41B01BE0">
                <wp:simplePos x="0" y="0"/>
                <wp:positionH relativeFrom="page">
                  <wp:posOffset>1928712</wp:posOffset>
                </wp:positionH>
                <wp:positionV relativeFrom="paragraph">
                  <wp:posOffset>409817</wp:posOffset>
                </wp:positionV>
                <wp:extent cx="887396" cy="311616"/>
                <wp:effectExtent l="0" t="0" r="8255" b="0"/>
                <wp:wrapNone/>
                <wp:docPr id="30" name="Text Box 30"/>
                <wp:cNvGraphicFramePr/>
                <a:graphic xmlns:a="http://schemas.openxmlformats.org/drawingml/2006/main">
                  <a:graphicData uri="http://schemas.microsoft.com/office/word/2010/wordprocessingShape">
                    <wps:wsp>
                      <wps:cNvSpPr txBox="1"/>
                      <wps:spPr>
                        <a:xfrm>
                          <a:off x="0" y="0"/>
                          <a:ext cx="887396" cy="311616"/>
                        </a:xfrm>
                        <a:prstGeom prst="rect">
                          <a:avLst/>
                        </a:prstGeom>
                        <a:solidFill>
                          <a:schemeClr val="lt1"/>
                        </a:solidFill>
                        <a:ln w="6350">
                          <a:noFill/>
                        </a:ln>
                      </wps:spPr>
                      <wps:txbx>
                        <w:txbxContent>
                          <w:p w14:paraId="0048C177" w14:textId="4E9E1567" w:rsidR="00C57919" w:rsidRPr="00D647DB" w:rsidRDefault="00C57919" w:rsidP="00C57919">
                            <w:pPr>
                              <w:rPr>
                                <w:rFonts w:asciiTheme="majorHAnsi" w:hAnsiTheme="majorHAnsi" w:cstheme="majorHAnsi"/>
                                <w:b/>
                                <w:bCs/>
                                <w:sz w:val="26"/>
                                <w:szCs w:val="26"/>
                              </w:rPr>
                            </w:pPr>
                            <w:r>
                              <w:rPr>
                                <w:rFonts w:asciiTheme="majorHAnsi" w:hAnsiTheme="majorHAnsi" w:cstheme="majorHAnsi"/>
                                <w:b/>
                                <w:bCs/>
                                <w:sz w:val="26"/>
                                <w:szCs w:val="26"/>
                              </w:rPr>
                              <w:t>PNUD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62256" id="Text Box 30" o:spid="_x0000_s1049" type="#_x0000_t202" style="position:absolute;left:0;text-align:left;margin-left:151.85pt;margin-top:32.25pt;width:69.85pt;height:24.55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" fillcolor="white [3201]" stroked="f" strokeweight=".5pt">
                <v:textbox>
                  <w:txbxContent>
                    <w:p w14:paraId="0048C177" w14:textId="4E9E1567" w:rsidR="00C57919" w:rsidRPr="00D647DB" w:rsidRDefault="00C57919" w:rsidP="00C57919">
                      <w:pPr>
                        <w:rPr>
                          <w:rFonts w:asciiTheme="majorHAnsi" w:hAnsiTheme="majorHAnsi" w:cstheme="majorHAnsi"/>
                          <w:b/>
                          <w:bCs/>
                          <w:sz w:val="26"/>
                          <w:szCs w:val="26"/>
                        </w:rPr>
                      </w:pPr>
                      <w:r>
                        <w:rPr>
                          <w:rFonts w:asciiTheme="majorHAnsi" w:hAnsiTheme="majorHAnsi" w:cstheme="majorHAnsi"/>
                          <w:b/>
                          <w:bCs/>
                          <w:sz w:val="26"/>
                          <w:szCs w:val="26"/>
                        </w:rPr>
                        <w:t>PNUD</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70" behindDoc="0" locked="0" layoutInCell="1" allowOverlap="1" wp14:anchorId="1C2A4A07" wp14:editId="1D66A65E">
                <wp:simplePos x="0" y="0"/>
                <wp:positionH relativeFrom="margin">
                  <wp:posOffset>8092488</wp:posOffset>
                </wp:positionH>
                <wp:positionV relativeFrom="paragraph">
                  <wp:posOffset>409520</wp:posOffset>
                </wp:positionV>
                <wp:extent cx="713105" cy="338044"/>
                <wp:effectExtent l="0" t="0" r="0" b="5080"/>
                <wp:wrapNone/>
                <wp:docPr id="29" name="Text Box 29"/>
                <wp:cNvGraphicFramePr/>
                <a:graphic xmlns:a="http://schemas.openxmlformats.org/drawingml/2006/main">
                  <a:graphicData uri="http://schemas.microsoft.com/office/word/2010/wordprocessingShape">
                    <wps:wsp>
                      <wps:cNvSpPr txBox="1"/>
                      <wps:spPr>
                        <a:xfrm>
                          <a:off x="0" y="0"/>
                          <a:ext cx="713105" cy="338044"/>
                        </a:xfrm>
                        <a:prstGeom prst="rect">
                          <a:avLst/>
                        </a:prstGeom>
                        <a:solidFill>
                          <a:schemeClr val="lt1"/>
                        </a:solidFill>
                        <a:ln w="6350">
                          <a:noFill/>
                        </a:ln>
                      </wps:spPr>
                      <wps:txbx>
                        <w:txbxContent>
                          <w:p w14:paraId="0232AEED" w14:textId="77777777" w:rsidR="00C57919" w:rsidRPr="00D647DB" w:rsidRDefault="00C57919" w:rsidP="00C57919">
                            <w:pPr>
                              <w:rPr>
                                <w:rFonts w:asciiTheme="majorHAnsi" w:hAnsiTheme="majorHAnsi" w:cstheme="majorHAnsi"/>
                                <w:b/>
                                <w:bCs/>
                                <w:sz w:val="26"/>
                                <w:szCs w:val="26"/>
                              </w:rPr>
                            </w:pPr>
                            <w:r w:rsidRPr="00D647DB">
                              <w:rPr>
                                <w:rFonts w:asciiTheme="majorHAnsi" w:hAnsiTheme="majorHAnsi" w:cstheme="majorHAnsi"/>
                                <w:b/>
                                <w:bCs/>
                                <w:sz w:val="26"/>
                                <w:szCs w:val="26"/>
                              </w:rPr>
                              <w:t>UNDSS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A4A07" id="Text Box 29" o:spid="_x0000_s1050" type="#_x0000_t202" style="position:absolute;left:0;text-align:left;margin-left:637.2pt;margin-top:32.25pt;width:56.15pt;height:26.6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" fillcolor="white [3201]" stroked="f" strokeweight=".5pt">
                <v:textbox>
                  <w:txbxContent>
                    <w:p w14:paraId="0232AEED" w14:textId="77777777" w:rsidR="00C57919" w:rsidRPr="00D647DB" w:rsidRDefault="00C57919" w:rsidP="00C57919">
                      <w:pPr>
                        <w:rPr>
                          <w:rFonts w:asciiTheme="majorHAnsi" w:hAnsiTheme="majorHAnsi" w:cstheme="majorHAnsi"/>
                          <w:b/>
                          <w:bCs/>
                          <w:sz w:val="26"/>
                          <w:szCs w:val="26"/>
                        </w:rPr>
                      </w:pPr>
                      <w:r w:rsidRPr="00D647DB">
                        <w:rPr>
                          <w:rFonts w:asciiTheme="majorHAnsi" w:hAnsiTheme="majorHAnsi" w:cstheme="majorHAnsi"/>
                          <w:b/>
                          <w:bCs/>
                          <w:sz w:val="26"/>
                          <w:szCs w:val="26"/>
                        </w:rPr>
                        <w:t>UNDSS</w:t>
                      </w:r>
                    </w:p>
                  </w:txbxContent>
                </v:textbox>
                <w10:wrap anchorx="margin"/>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54" behindDoc="0" locked="0" layoutInCell="1" allowOverlap="1" wp14:anchorId="060923FE" wp14:editId="27B67176">
                <wp:simplePos x="0" y="0"/>
                <wp:positionH relativeFrom="page">
                  <wp:posOffset>4413434</wp:posOffset>
                </wp:positionH>
                <wp:positionV relativeFrom="paragraph">
                  <wp:posOffset>109110</wp:posOffset>
                </wp:positionV>
                <wp:extent cx="1622160" cy="464989"/>
                <wp:effectExtent l="0" t="0" r="16510" b="11430"/>
                <wp:wrapNone/>
                <wp:docPr id="13" name="Text Box 13"/>
                <wp:cNvGraphicFramePr/>
                <a:graphic xmlns:a="http://schemas.openxmlformats.org/drawingml/2006/main">
                  <a:graphicData uri="http://schemas.microsoft.com/office/word/2010/wordprocessingShape">
                    <wps:wsp>
                      <wps:cNvSpPr txBox="1"/>
                      <wps:spPr>
                        <a:xfrm>
                          <a:off x="0" y="0"/>
                          <a:ext cx="1622160" cy="464989"/>
                        </a:xfrm>
                        <a:prstGeom prst="rect">
                          <a:avLst/>
                        </a:prstGeom>
                        <a:solidFill>
                          <a:srgbClr val="0070C0"/>
                        </a:solidFill>
                        <a:ln w="6350">
                          <a:solidFill>
                            <a:srgbClr val="0070C0"/>
                          </a:solidFill>
                        </a:ln>
                      </wps:spPr>
                      <wps:txbx>
                        <w:txbxContent>
                          <w:p w14:paraId="6D6D7285" w14:textId="1FE8B2B5" w:rsidR="00C57919" w:rsidRPr="00B3432B" w:rsidRDefault="00C57919" w:rsidP="00C57919">
                            <w:pPr>
                              <w:jc w:val="center"/>
                              <w:rPr>
                                <w:rFonts w:asciiTheme="majorHAnsi" w:hAnsiTheme="majorHAnsi" w:cstheme="majorHAnsi"/>
                                <w:color w:val="FFFFFF" w:themeColor="background1"/>
                                <w:sz w:val="28"/>
                                <w:szCs w:val="28"/>
                                <w:lang w:val="fr-FR"/>
                              </w:rPr>
                            </w:pPr>
                            <w:r w:rsidRPr="00B3432B">
                              <w:rPr>
                                <w:rFonts w:asciiTheme="majorHAnsi" w:hAnsiTheme="majorHAnsi" w:cstheme="majorHAnsi"/>
                                <w:color w:val="FFFFFF" w:themeColor="background1"/>
                                <w:sz w:val="28"/>
                                <w:szCs w:val="28"/>
                                <w:lang w:val="fr-FR"/>
                              </w:rPr>
                              <w:t>Secrétaire général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923FE" id="Text Box 13" o:spid="_x0000_s1051" type="#_x0000_t202" style="position:absolute;left:0;text-align:left;margin-left:347.5pt;margin-top:8.6pt;width:127.75pt;height:36.6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" fillcolor="#0070c0" strokecolor="#0070c0" strokeweight=".5pt">
                <v:textbox>
                  <w:txbxContent>
                    <w:p w14:paraId="6D6D7285" w14:textId="1FE8B2B5" w:rsidR="00C57919" w:rsidRPr="00B3432B" w:rsidRDefault="00C57919" w:rsidP="00C57919">
                      <w:pPr>
                        <w:jc w:val="center"/>
                        <w:rPr>
                          <w:rFonts w:asciiTheme="majorHAnsi" w:hAnsiTheme="majorHAnsi" w:cstheme="majorHAnsi"/>
                          <w:color w:val="FFFFFF" w:themeColor="background1"/>
                          <w:sz w:val="28"/>
                          <w:szCs w:val="28"/>
                          <w:lang w:val="fr-FR"/>
                        </w:rPr>
                      </w:pPr>
                      <w:r w:rsidRPr="00B3432B">
                        <w:rPr>
                          <w:rFonts w:asciiTheme="majorHAnsi" w:hAnsiTheme="majorHAnsi" w:cstheme="majorHAnsi"/>
                          <w:color w:val="FFFFFF" w:themeColor="background1"/>
                          <w:sz w:val="28"/>
                          <w:szCs w:val="28"/>
                          <w:lang w:val="fr-FR"/>
                        </w:rPr>
                        <w:t>Secrétaire général</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79" behindDoc="0" locked="0" layoutInCell="1" allowOverlap="1" wp14:anchorId="1D2B7976" wp14:editId="27DF632F">
                <wp:simplePos x="0" y="0"/>
                <wp:positionH relativeFrom="column">
                  <wp:posOffset>4984680</wp:posOffset>
                </wp:positionH>
                <wp:positionV relativeFrom="paragraph">
                  <wp:posOffset>822325</wp:posOffset>
                </wp:positionV>
                <wp:extent cx="1115250" cy="369794"/>
                <wp:effectExtent l="0" t="0" r="27940" b="11430"/>
                <wp:wrapNone/>
                <wp:docPr id="15" name="Text Box 15"/>
                <wp:cNvGraphicFramePr/>
                <a:graphic xmlns:a="http://schemas.openxmlformats.org/drawingml/2006/main">
                  <a:graphicData uri="http://schemas.microsoft.com/office/word/2010/wordprocessingShape">
                    <wps:wsp>
                      <wps:cNvSpPr txBox="1"/>
                      <wps:spPr>
                        <a:xfrm>
                          <a:off x="0" y="0"/>
                          <a:ext cx="1115250" cy="369794"/>
                        </a:xfrm>
                        <a:prstGeom prst="rect">
                          <a:avLst/>
                        </a:prstGeom>
                        <a:solidFill>
                          <a:schemeClr val="lt1"/>
                        </a:solidFill>
                        <a:ln w="6350">
                          <a:solidFill>
                            <a:prstClr val="black"/>
                          </a:solidFill>
                        </a:ln>
                      </wps:spPr>
                      <wps:txbx>
                        <w:txbxContent>
                          <w:p w14:paraId="1ACF37EA" w14:textId="3291C806" w:rsidR="00C57919" w:rsidRPr="002353F1" w:rsidRDefault="00B3432B" w:rsidP="00C57919">
                            <w:pPr>
                              <w:jc w:val="center"/>
                              <w:rPr>
                                <w:rFonts w:asciiTheme="majorHAnsi" w:hAnsiTheme="majorHAnsi" w:cstheme="majorHAnsi"/>
                                <w:sz w:val="16"/>
                                <w:szCs w:val="16"/>
                              </w:rPr>
                            </w:pPr>
                            <w:r w:rsidRPr="00613B57">
                              <w:rPr>
                                <w:rFonts w:asciiTheme="majorHAnsi" w:hAnsiTheme="majorHAnsi" w:cstheme="majorHAnsi"/>
                                <w:sz w:val="16"/>
                                <w:szCs w:val="16"/>
                                <w:lang w:val="fr-FR"/>
                              </w:rPr>
                              <w:t>Groupe exécutif sur la sécurité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B7976" id="Text Box 15" o:spid="_x0000_s1052" type="#_x0000_t202" style="position:absolute;left:0;text-align:left;margin-left:392.5pt;margin-top:64.75pt;width:87.8pt;height:29.1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" fillcolor="white [3201]" strokeweight=".5pt">
                <v:textbox>
                  <w:txbxContent>
                    <w:p w14:paraId="1ACF37EA" w14:textId="3291C806" w:rsidR="00C57919" w:rsidRPr="002353F1" w:rsidRDefault="00B3432B" w:rsidP="00C57919">
                      <w:pPr>
                        <w:jc w:val="center"/>
                        <w:rPr>
                          <w:rFonts w:asciiTheme="majorHAnsi" w:hAnsiTheme="majorHAnsi" w:cstheme="majorHAnsi"/>
                          <w:sz w:val="16"/>
                          <w:szCs w:val="16"/>
                        </w:rPr>
                      </w:pPr>
                      <w:r w:rsidRPr="00613B57">
                        <w:rPr>
                          <w:rFonts w:asciiTheme="majorHAnsi" w:hAnsiTheme="majorHAnsi" w:cstheme="majorHAnsi"/>
                          <w:sz w:val="16"/>
                          <w:szCs w:val="16"/>
                          <w:lang w:val="fr-FR"/>
                        </w:rPr>
                        <w:t>Groupe exécutif sur la sécurité</w:t>
                      </w:r>
                    </w:p>
                  </w:txbxContent>
                </v:textbox>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60" behindDoc="0" locked="0" layoutInCell="1" allowOverlap="1" wp14:anchorId="3FECC835" wp14:editId="79C973B0">
                <wp:simplePos x="0" y="0"/>
                <wp:positionH relativeFrom="page">
                  <wp:posOffset>6907119</wp:posOffset>
                </wp:positionH>
                <wp:positionV relativeFrom="paragraph">
                  <wp:posOffset>804618</wp:posOffset>
                </wp:positionV>
                <wp:extent cx="1432384" cy="396240"/>
                <wp:effectExtent l="0" t="0" r="15875" b="22860"/>
                <wp:wrapNone/>
                <wp:docPr id="18" name="Text Box 18"/>
                <wp:cNvGraphicFramePr/>
                <a:graphic xmlns:a="http://schemas.openxmlformats.org/drawingml/2006/main">
                  <a:graphicData uri="http://schemas.microsoft.com/office/word/2010/wordprocessingShape">
                    <wps:wsp>
                      <wps:cNvSpPr txBox="1"/>
                      <wps:spPr>
                        <a:xfrm>
                          <a:off x="0" y="0"/>
                          <a:ext cx="1432384" cy="396240"/>
                        </a:xfrm>
                        <a:prstGeom prst="rect">
                          <a:avLst/>
                        </a:prstGeom>
                        <a:solidFill>
                          <a:srgbClr val="0070C0"/>
                        </a:solidFill>
                        <a:ln w="6350">
                          <a:solidFill>
                            <a:srgbClr val="0070C0"/>
                          </a:solidFill>
                        </a:ln>
                      </wps:spPr>
                      <wps:txbx>
                        <w:txbxContent>
                          <w:p w14:paraId="1AA0DD4F" w14:textId="22EBE636" w:rsidR="00C57919" w:rsidRPr="000A1B16" w:rsidRDefault="00C57919" w:rsidP="00C57919">
                            <w:pPr>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SGA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CC835" id="Text Box 18" o:spid="_x0000_s1053" type="#_x0000_t202" style="position:absolute;left:0;text-align:left;margin-left:543.85pt;margin-top:63.35pt;width:112.8pt;height:31.2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" fillcolor="#0070c0" strokecolor="#0070c0" strokeweight=".5pt">
                <v:textbox>
                  <w:txbxContent>
                    <w:p w14:paraId="1AA0DD4F" w14:textId="22EBE636" w:rsidR="00C57919" w:rsidRPr="000A1B16" w:rsidRDefault="00C57919" w:rsidP="00C57919">
                      <w:pPr>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SGA</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77" behindDoc="0" locked="0" layoutInCell="1" allowOverlap="1" wp14:anchorId="4068305B" wp14:editId="6284987B">
                <wp:simplePos x="0" y="0"/>
                <wp:positionH relativeFrom="column">
                  <wp:posOffset>640528</wp:posOffset>
                </wp:positionH>
                <wp:positionV relativeFrom="paragraph">
                  <wp:posOffset>1276967</wp:posOffset>
                </wp:positionV>
                <wp:extent cx="845688" cy="528555"/>
                <wp:effectExtent l="0" t="0" r="12065" b="24130"/>
                <wp:wrapNone/>
                <wp:docPr id="16" name="Text Box 16"/>
                <wp:cNvGraphicFramePr/>
                <a:graphic xmlns:a="http://schemas.openxmlformats.org/drawingml/2006/main">
                  <a:graphicData uri="http://schemas.microsoft.com/office/word/2010/wordprocessingShape">
                    <wps:wsp>
                      <wps:cNvSpPr txBox="1"/>
                      <wps:spPr>
                        <a:xfrm>
                          <a:off x="0" y="0"/>
                          <a:ext cx="845688" cy="528555"/>
                        </a:xfrm>
                        <a:prstGeom prst="rect">
                          <a:avLst/>
                        </a:prstGeom>
                        <a:solidFill>
                          <a:schemeClr val="lt1"/>
                        </a:solidFill>
                        <a:ln w="6350">
                          <a:solidFill>
                            <a:prstClr val="black"/>
                          </a:solidFill>
                        </a:ln>
                      </wps:spPr>
                      <wps:txbx>
                        <w:txbxContent>
                          <w:p w14:paraId="2856D640" w14:textId="3D9B044E" w:rsidR="00C57919" w:rsidRPr="00B3432B" w:rsidRDefault="00B3432B" w:rsidP="00C57919">
                            <w:pPr>
                              <w:jc w:val="center"/>
                              <w:rPr>
                                <w:rFonts w:asciiTheme="majorHAnsi" w:hAnsiTheme="majorHAnsi" w:cstheme="majorHAnsi"/>
                                <w:sz w:val="16"/>
                                <w:szCs w:val="16"/>
                                <w:lang w:val="fr-FR"/>
                              </w:rPr>
                            </w:pPr>
                            <w:r w:rsidRPr="00AF3986">
                              <w:rPr>
                                <w:rFonts w:asciiTheme="majorHAnsi" w:hAnsiTheme="majorHAnsi" w:cstheme="majorHAnsi"/>
                                <w:sz w:val="16"/>
                                <w:szCs w:val="16"/>
                                <w:lang w:val="fr-FR"/>
                              </w:rPr>
                              <w:t>Groupe de gestion de la sécurité (SMG)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8305B" id="Text Box 16" o:spid="_x0000_s1054" type="#_x0000_t202" style="position:absolute;left:0;text-align:left;margin-left:50.45pt;margin-top:100.55pt;width:66.6pt;height:41.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" fillcolor="white [3201]" strokeweight=".5pt">
                <v:textbox>
                  <w:txbxContent>
                    <w:p w14:paraId="2856D640" w14:textId="3D9B044E" w:rsidR="00C57919" w:rsidRPr="00B3432B" w:rsidRDefault="00B3432B" w:rsidP="00C57919">
                      <w:pPr>
                        <w:jc w:val="center"/>
                        <w:rPr>
                          <w:rFonts w:asciiTheme="majorHAnsi" w:hAnsiTheme="majorHAnsi" w:cstheme="majorHAnsi"/>
                          <w:sz w:val="16"/>
                          <w:szCs w:val="16"/>
                          <w:lang w:val="fr-FR"/>
                        </w:rPr>
                      </w:pPr>
                      <w:r w:rsidRPr="00AF3986">
                        <w:rPr>
                          <w:rFonts w:asciiTheme="majorHAnsi" w:hAnsiTheme="majorHAnsi" w:cstheme="majorHAnsi"/>
                          <w:sz w:val="16"/>
                          <w:szCs w:val="16"/>
                          <w:lang w:val="fr-FR"/>
                        </w:rPr>
                        <w:t>Groupe de gestion de la sécurité (SMG)</w:t>
                      </w:r>
                    </w:p>
                  </w:txbxContent>
                </v:textbox>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55" behindDoc="0" locked="0" layoutInCell="1" allowOverlap="1" wp14:anchorId="298199A0" wp14:editId="6BEF4958">
                <wp:simplePos x="0" y="0"/>
                <wp:positionH relativeFrom="page">
                  <wp:posOffset>1728041</wp:posOffset>
                </wp:positionH>
                <wp:positionV relativeFrom="paragraph">
                  <wp:posOffset>2952527</wp:posOffset>
                </wp:positionV>
                <wp:extent cx="1289050" cy="380420"/>
                <wp:effectExtent l="0" t="0" r="25400" b="19685"/>
                <wp:wrapNone/>
                <wp:docPr id="19" name="Text Box 19"/>
                <wp:cNvGraphicFramePr/>
                <a:graphic xmlns:a="http://schemas.openxmlformats.org/drawingml/2006/main">
                  <a:graphicData uri="http://schemas.microsoft.com/office/word/2010/wordprocessingShape">
                    <wps:wsp>
                      <wps:cNvSpPr txBox="1"/>
                      <wps:spPr>
                        <a:xfrm>
                          <a:off x="0" y="0"/>
                          <a:ext cx="1289050" cy="380420"/>
                        </a:xfrm>
                        <a:prstGeom prst="rect">
                          <a:avLst/>
                        </a:prstGeom>
                        <a:solidFill>
                          <a:srgbClr val="0070C0"/>
                        </a:solidFill>
                        <a:ln w="6350">
                          <a:solidFill>
                            <a:srgbClr val="0070C0"/>
                          </a:solidFill>
                        </a:ln>
                      </wps:spPr>
                      <wps:txbx>
                        <w:txbxContent>
                          <w:p w14:paraId="34C289B9" w14:textId="77777777" w:rsidR="00C57919" w:rsidRPr="00B01FCC" w:rsidRDefault="00C57919" w:rsidP="00C57919">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FSS / NSO / COSA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199A0" id="Text Box 19" o:spid="_x0000_s1055" type="#_x0000_t202" style="position:absolute;left:0;text-align:left;margin-left:136.05pt;margin-top:232.5pt;width:101.5pt;height:29.9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" fillcolor="#0070c0" strokecolor="#0070c0" strokeweight=".5pt">
                <v:textbox>
                  <w:txbxContent>
                    <w:p w14:paraId="34C289B9" w14:textId="77777777" w:rsidR="00C57919" w:rsidRPr="00B01FCC" w:rsidRDefault="00C57919" w:rsidP="00C57919">
                      <w:pPr>
                        <w:jc w:val="center"/>
                        <w:rPr>
                          <w:rFonts w:asciiTheme="majorHAnsi" w:hAnsiTheme="majorHAnsi" w:cstheme="majorHAnsi"/>
                          <w:color w:val="FFFFFF" w:themeColor="background1"/>
                          <w:sz w:val="20"/>
                          <w:szCs w:val="20"/>
                        </w:rPr>
                      </w:pPr>
                      <w:r w:rsidRPr="00B01FCC">
                        <w:rPr>
                          <w:rFonts w:asciiTheme="majorHAnsi" w:hAnsiTheme="majorHAnsi" w:cstheme="majorHAnsi"/>
                          <w:color w:val="FFFFFF" w:themeColor="background1"/>
                          <w:sz w:val="20"/>
                          <w:szCs w:val="20"/>
                        </w:rPr>
                        <w:t>FSS / NSO / COSA</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57" behindDoc="0" locked="0" layoutInCell="1" allowOverlap="1" wp14:anchorId="55DD93FA" wp14:editId="3082C3F3">
                <wp:simplePos x="0" y="0"/>
                <wp:positionH relativeFrom="page">
                  <wp:posOffset>1723089</wp:posOffset>
                </wp:positionH>
                <wp:positionV relativeFrom="paragraph">
                  <wp:posOffset>2117619</wp:posOffset>
                </wp:positionV>
                <wp:extent cx="1263015" cy="422612"/>
                <wp:effectExtent l="0" t="0" r="13335" b="15875"/>
                <wp:wrapNone/>
                <wp:docPr id="31" name="Text Box 31"/>
                <wp:cNvGraphicFramePr/>
                <a:graphic xmlns:a="http://schemas.openxmlformats.org/drawingml/2006/main">
                  <a:graphicData uri="http://schemas.microsoft.com/office/word/2010/wordprocessingShape">
                    <wps:wsp>
                      <wps:cNvSpPr txBox="1"/>
                      <wps:spPr>
                        <a:xfrm>
                          <a:off x="0" y="0"/>
                          <a:ext cx="1263015" cy="422612"/>
                        </a:xfrm>
                        <a:prstGeom prst="rect">
                          <a:avLst/>
                        </a:prstGeom>
                        <a:solidFill>
                          <a:srgbClr val="0070C0"/>
                        </a:solidFill>
                        <a:ln w="6350">
                          <a:solidFill>
                            <a:srgbClr val="0070C0"/>
                          </a:solidFill>
                        </a:ln>
                      </wps:spPr>
                      <wps:txbx>
                        <w:txbxContent>
                          <w:p w14:paraId="42104F91" w14:textId="66FD1912" w:rsidR="00C57919" w:rsidRPr="009319C3" w:rsidRDefault="009319C3" w:rsidP="00C57919">
                            <w:pPr>
                              <w:jc w:val="center"/>
                              <w:rPr>
                                <w:rFonts w:asciiTheme="majorHAnsi" w:hAnsiTheme="majorHAnsi" w:cstheme="majorHAnsi"/>
                                <w:color w:val="FFFFFF" w:themeColor="background1"/>
                                <w:sz w:val="20"/>
                                <w:szCs w:val="20"/>
                                <w:lang w:val="fr-FR"/>
                              </w:rPr>
                            </w:pPr>
                            <w:r w:rsidRPr="003E1EC0">
                              <w:rPr>
                                <w:rFonts w:asciiTheme="majorHAnsi" w:hAnsiTheme="majorHAnsi" w:cstheme="majorHAnsi"/>
                                <w:color w:val="FFFFFF" w:themeColor="background1"/>
                                <w:sz w:val="18"/>
                                <w:szCs w:val="18"/>
                                <w:lang w:val="fr-FR"/>
                              </w:rPr>
                              <w:t>Conseillers rég / sous-rég</w:t>
                            </w:r>
                            <w:r w:rsidRPr="00377742">
                              <w:rPr>
                                <w:rFonts w:asciiTheme="majorHAnsi" w:hAnsiTheme="majorHAnsi" w:cstheme="majorHAnsi"/>
                                <w:color w:val="FFFFFF" w:themeColor="background1"/>
                                <w:sz w:val="18"/>
                                <w:szCs w:val="18"/>
                                <w:lang w:val="fr-FR"/>
                              </w:rPr>
                              <w:t xml:space="preserve"> </w:t>
                            </w:r>
                            <w:r w:rsidRPr="003E1EC0">
                              <w:rPr>
                                <w:rFonts w:asciiTheme="majorHAnsi" w:hAnsiTheme="majorHAnsi" w:cstheme="majorHAnsi"/>
                                <w:color w:val="FFFFFF" w:themeColor="background1"/>
                                <w:sz w:val="18"/>
                                <w:szCs w:val="18"/>
                                <w:lang w:val="fr-FR"/>
                              </w:rPr>
                              <w:t>pour la sécurité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D93FA" id="Text Box 31" o:spid="_x0000_s1056" type="#_x0000_t202" style="position:absolute;left:0;text-align:left;margin-left:135.7pt;margin-top:166.75pt;width:99.45pt;height:33.3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" fillcolor="#0070c0" strokecolor="#0070c0" strokeweight=".5pt">
                <v:textbox>
                  <w:txbxContent>
                    <w:p w14:paraId="42104F91" w14:textId="66FD1912" w:rsidR="00C57919" w:rsidRPr="009319C3" w:rsidRDefault="009319C3" w:rsidP="00C57919">
                      <w:pPr>
                        <w:jc w:val="center"/>
                        <w:rPr>
                          <w:rFonts w:asciiTheme="majorHAnsi" w:hAnsiTheme="majorHAnsi" w:cstheme="majorHAnsi"/>
                          <w:color w:val="FFFFFF" w:themeColor="background1"/>
                          <w:sz w:val="20"/>
                          <w:szCs w:val="20"/>
                          <w:lang w:val="fr-FR"/>
                        </w:rPr>
                      </w:pPr>
                      <w:r w:rsidRPr="003E1EC0">
                        <w:rPr>
                          <w:rFonts w:asciiTheme="majorHAnsi" w:hAnsiTheme="majorHAnsi" w:cstheme="majorHAnsi"/>
                          <w:color w:val="FFFFFF" w:themeColor="background1"/>
                          <w:sz w:val="18"/>
                          <w:szCs w:val="18"/>
                          <w:lang w:val="fr-FR"/>
                        </w:rPr>
                        <w:t>Conseillers rég / sous-rég</w:t>
                      </w:r>
                      <w:r w:rsidRPr="00377742">
                        <w:rPr>
                          <w:rFonts w:asciiTheme="majorHAnsi" w:hAnsiTheme="majorHAnsi" w:cstheme="majorHAnsi"/>
                          <w:color w:val="FFFFFF" w:themeColor="background1"/>
                          <w:sz w:val="18"/>
                          <w:szCs w:val="18"/>
                          <w:lang w:val="fr-FR"/>
                        </w:rPr>
                        <w:t xml:space="preserve"> </w:t>
                      </w:r>
                      <w:r w:rsidRPr="003E1EC0">
                        <w:rPr>
                          <w:rFonts w:asciiTheme="majorHAnsi" w:hAnsiTheme="majorHAnsi" w:cstheme="majorHAnsi"/>
                          <w:color w:val="FFFFFF" w:themeColor="background1"/>
                          <w:sz w:val="18"/>
                          <w:szCs w:val="18"/>
                          <w:lang w:val="fr-FR"/>
                        </w:rPr>
                        <w:t>pour la sécurité</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58" behindDoc="0" locked="0" layoutInCell="1" allowOverlap="1" wp14:anchorId="23A40ADC" wp14:editId="67415BA2">
                <wp:simplePos x="0" y="0"/>
                <wp:positionH relativeFrom="page">
                  <wp:posOffset>3536032</wp:posOffset>
                </wp:positionH>
                <wp:positionV relativeFrom="paragraph">
                  <wp:posOffset>1404069</wp:posOffset>
                </wp:positionV>
                <wp:extent cx="1320165" cy="391498"/>
                <wp:effectExtent l="0" t="0" r="13335" b="27940"/>
                <wp:wrapNone/>
                <wp:docPr id="33" name="Text Box 33"/>
                <wp:cNvGraphicFramePr/>
                <a:graphic xmlns:a="http://schemas.openxmlformats.org/drawingml/2006/main">
                  <a:graphicData uri="http://schemas.microsoft.com/office/word/2010/wordprocessingShape">
                    <wps:wsp>
                      <wps:cNvSpPr txBox="1"/>
                      <wps:spPr>
                        <a:xfrm>
                          <a:off x="0" y="0"/>
                          <a:ext cx="1320165" cy="391498"/>
                        </a:xfrm>
                        <a:prstGeom prst="rect">
                          <a:avLst/>
                        </a:prstGeom>
                        <a:solidFill>
                          <a:srgbClr val="0070C0"/>
                        </a:solidFill>
                        <a:ln w="6350">
                          <a:solidFill>
                            <a:srgbClr val="0070C0"/>
                          </a:solidFill>
                        </a:ln>
                      </wps:spPr>
                      <wps:txbx>
                        <w:txbxContent>
                          <w:p w14:paraId="06C938D5" w14:textId="08913EC1" w:rsidR="00C57919" w:rsidRPr="009319C3" w:rsidRDefault="009319C3" w:rsidP="00C57919">
                            <w:pPr>
                              <w:jc w:val="center"/>
                              <w:rPr>
                                <w:rFonts w:asciiTheme="majorHAnsi" w:hAnsiTheme="majorHAnsi" w:cstheme="majorHAnsi"/>
                                <w:color w:val="FFFFFF" w:themeColor="background1"/>
                                <w:sz w:val="20"/>
                                <w:szCs w:val="20"/>
                                <w:lang w:val="fr-FR"/>
                              </w:rPr>
                            </w:pPr>
                            <w:r w:rsidRPr="003E1EC0">
                              <w:rPr>
                                <w:rFonts w:asciiTheme="majorHAnsi" w:hAnsiTheme="majorHAnsi" w:cstheme="majorHAnsi"/>
                                <w:color w:val="FFFFFF" w:themeColor="background1"/>
                                <w:sz w:val="20"/>
                                <w:szCs w:val="20"/>
                                <w:lang w:val="fr-FR"/>
                              </w:rPr>
                              <w:t xml:space="preserve">Chefs de secrétariat VNU et </w:t>
                            </w:r>
                            <w:r>
                              <w:rPr>
                                <w:rFonts w:asciiTheme="majorHAnsi" w:hAnsiTheme="majorHAnsi" w:cstheme="majorHAnsi"/>
                                <w:color w:val="FFFFFF" w:themeColor="background1"/>
                                <w:sz w:val="20"/>
                                <w:szCs w:val="20"/>
                                <w:lang w:val="fr-FR"/>
                              </w:rPr>
                              <w:t>FENU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40ADC" id="Text Box 33" o:spid="_x0000_s1057" type="#_x0000_t202" style="position:absolute;left:0;text-align:left;margin-left:278.45pt;margin-top:110.55pt;width:103.95pt;height:30.8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" fillcolor="#0070c0" strokecolor="#0070c0" strokeweight=".5pt">
                <v:textbox>
                  <w:txbxContent>
                    <w:p w14:paraId="06C938D5" w14:textId="08913EC1" w:rsidR="00C57919" w:rsidRPr="009319C3" w:rsidRDefault="009319C3" w:rsidP="00C57919">
                      <w:pPr>
                        <w:jc w:val="center"/>
                        <w:rPr>
                          <w:rFonts w:asciiTheme="majorHAnsi" w:hAnsiTheme="majorHAnsi" w:cstheme="majorHAnsi"/>
                          <w:color w:val="FFFFFF" w:themeColor="background1"/>
                          <w:sz w:val="20"/>
                          <w:szCs w:val="20"/>
                          <w:lang w:val="fr-FR"/>
                        </w:rPr>
                      </w:pPr>
                      <w:r w:rsidRPr="003E1EC0">
                        <w:rPr>
                          <w:rFonts w:asciiTheme="majorHAnsi" w:hAnsiTheme="majorHAnsi" w:cstheme="majorHAnsi"/>
                          <w:color w:val="FFFFFF" w:themeColor="background1"/>
                          <w:sz w:val="20"/>
                          <w:szCs w:val="20"/>
                          <w:lang w:val="fr-FR"/>
                        </w:rPr>
                        <w:t xml:space="preserve">Chefs de secrétariat VNU et </w:t>
                      </w:r>
                      <w:r>
                        <w:rPr>
                          <w:rFonts w:asciiTheme="majorHAnsi" w:hAnsiTheme="majorHAnsi" w:cstheme="majorHAnsi"/>
                          <w:color w:val="FFFFFF" w:themeColor="background1"/>
                          <w:sz w:val="20"/>
                          <w:szCs w:val="20"/>
                          <w:lang w:val="fr-FR"/>
                        </w:rPr>
                        <w:t>FENU</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61" behindDoc="0" locked="0" layoutInCell="1" allowOverlap="1" wp14:anchorId="51653B27" wp14:editId="339B3730">
                <wp:simplePos x="0" y="0"/>
                <wp:positionH relativeFrom="page">
                  <wp:posOffset>2535569</wp:posOffset>
                </wp:positionH>
                <wp:positionV relativeFrom="paragraph">
                  <wp:posOffset>795879</wp:posOffset>
                </wp:positionV>
                <wp:extent cx="1431925" cy="406588"/>
                <wp:effectExtent l="0" t="0" r="15875" b="12700"/>
                <wp:wrapNone/>
                <wp:docPr id="34" name="Text Box 34"/>
                <wp:cNvGraphicFramePr/>
                <a:graphic xmlns:a="http://schemas.openxmlformats.org/drawingml/2006/main">
                  <a:graphicData uri="http://schemas.microsoft.com/office/word/2010/wordprocessingShape">
                    <wps:wsp>
                      <wps:cNvSpPr txBox="1"/>
                      <wps:spPr>
                        <a:xfrm>
                          <a:off x="0" y="0"/>
                          <a:ext cx="1431925" cy="406588"/>
                        </a:xfrm>
                        <a:prstGeom prst="rect">
                          <a:avLst/>
                        </a:prstGeom>
                        <a:solidFill>
                          <a:srgbClr val="0070C0"/>
                        </a:solidFill>
                        <a:ln w="6350">
                          <a:solidFill>
                            <a:srgbClr val="0070C0"/>
                          </a:solidFill>
                        </a:ln>
                      </wps:spPr>
                      <wps:txbx>
                        <w:txbxContent>
                          <w:p w14:paraId="7095FDF8" w14:textId="24C1AC81" w:rsidR="00C57919" w:rsidRPr="00B3432B" w:rsidRDefault="00C57919" w:rsidP="00C57919">
                            <w:pPr>
                              <w:jc w:val="center"/>
                              <w:rPr>
                                <w:rFonts w:asciiTheme="majorHAnsi" w:hAnsiTheme="majorHAnsi" w:cstheme="majorHAnsi"/>
                                <w:color w:val="FFFFFF" w:themeColor="background1"/>
                                <w:sz w:val="26"/>
                                <w:szCs w:val="26"/>
                                <w:lang w:val="fr-FR"/>
                              </w:rPr>
                            </w:pPr>
                            <w:r w:rsidRPr="00B3432B">
                              <w:rPr>
                                <w:rFonts w:asciiTheme="majorHAnsi" w:hAnsiTheme="majorHAnsi" w:cstheme="majorHAnsi"/>
                                <w:color w:val="FFFFFF" w:themeColor="background1"/>
                                <w:sz w:val="26"/>
                                <w:szCs w:val="26"/>
                                <w:lang w:val="fr-FR"/>
                              </w:rPr>
                              <w:t>Administrateur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53B27" id="Text Box 34" o:spid="_x0000_s1058" type="#_x0000_t202" style="position:absolute;left:0;text-align:left;margin-left:199.65pt;margin-top:62.65pt;width:112.75pt;height:32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" fillcolor="#0070c0" strokecolor="#0070c0" strokeweight=".5pt">
                <v:textbox>
                  <w:txbxContent>
                    <w:p w14:paraId="7095FDF8" w14:textId="24C1AC81" w:rsidR="00C57919" w:rsidRPr="00B3432B" w:rsidRDefault="00C57919" w:rsidP="00C57919">
                      <w:pPr>
                        <w:jc w:val="center"/>
                        <w:rPr>
                          <w:rFonts w:asciiTheme="majorHAnsi" w:hAnsiTheme="majorHAnsi" w:cstheme="majorHAnsi"/>
                          <w:color w:val="FFFFFF" w:themeColor="background1"/>
                          <w:sz w:val="26"/>
                          <w:szCs w:val="26"/>
                          <w:lang w:val="fr-FR"/>
                        </w:rPr>
                      </w:pPr>
                      <w:r w:rsidRPr="00B3432B">
                        <w:rPr>
                          <w:rFonts w:asciiTheme="majorHAnsi" w:hAnsiTheme="majorHAnsi" w:cstheme="majorHAnsi"/>
                          <w:color w:val="FFFFFF" w:themeColor="background1"/>
                          <w:sz w:val="26"/>
                          <w:szCs w:val="26"/>
                          <w:lang w:val="fr-FR"/>
                        </w:rPr>
                        <w:t>Administrateur</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72" behindDoc="0" locked="0" layoutInCell="1" allowOverlap="1" wp14:anchorId="64A0F51E" wp14:editId="0DE86115">
                <wp:simplePos x="0" y="0"/>
                <wp:positionH relativeFrom="page">
                  <wp:posOffset>690804</wp:posOffset>
                </wp:positionH>
                <wp:positionV relativeFrom="paragraph">
                  <wp:posOffset>907433</wp:posOffset>
                </wp:positionV>
                <wp:extent cx="782155" cy="34861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782155" cy="348615"/>
                        </a:xfrm>
                        <a:prstGeom prst="rect">
                          <a:avLst/>
                        </a:prstGeom>
                        <a:solidFill>
                          <a:schemeClr val="lt1"/>
                        </a:solidFill>
                        <a:ln w="6350">
                          <a:noFill/>
                        </a:ln>
                      </wps:spPr>
                      <wps:txbx>
                        <w:txbxContent>
                          <w:p w14:paraId="453D14F2" w14:textId="031914BE" w:rsidR="00C57919" w:rsidRPr="000B73BD" w:rsidRDefault="00C57919" w:rsidP="00C57919">
                            <w:pP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SIEGE</w:t>
                            </w:r>
                          </w:p>
                          <w:p w14:paraId="53595983" w14:textId="77777777" w:rsidR="00C57919" w:rsidRDefault="00C57919" w:rsidP="00C57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0F51E" id="Text Box 35" o:spid="_x0000_s1059" type="#_x0000_t202" style="position:absolute;left:0;text-align:left;margin-left:54.4pt;margin-top:71.45pt;width:61.6pt;height:27.45pt;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" fillcolor="white [3201]" stroked="f" strokeweight=".5pt">
                <v:textbox>
                  <w:txbxContent>
                    <w:p w14:paraId="453D14F2" w14:textId="031914BE" w:rsidR="00C57919" w:rsidRPr="000B73BD" w:rsidRDefault="00C57919" w:rsidP="00C57919">
                      <w:pP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SIEGE</w:t>
                      </w:r>
                    </w:p>
                    <w:p w14:paraId="53595983" w14:textId="77777777" w:rsidR="00C57919" w:rsidRDefault="00C57919" w:rsidP="00C57919"/>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74" behindDoc="0" locked="0" layoutInCell="1" allowOverlap="1" wp14:anchorId="26E12CA9" wp14:editId="277B148E">
                <wp:simplePos x="0" y="0"/>
                <wp:positionH relativeFrom="page">
                  <wp:posOffset>623694</wp:posOffset>
                </wp:positionH>
                <wp:positionV relativeFrom="paragraph">
                  <wp:posOffset>3153586</wp:posOffset>
                </wp:positionV>
                <wp:extent cx="829831" cy="565554"/>
                <wp:effectExtent l="0" t="0" r="8890" b="6350"/>
                <wp:wrapNone/>
                <wp:docPr id="36" name="Text Box 36"/>
                <wp:cNvGraphicFramePr/>
                <a:graphic xmlns:a="http://schemas.openxmlformats.org/drawingml/2006/main">
                  <a:graphicData uri="http://schemas.microsoft.com/office/word/2010/wordprocessingShape">
                    <wps:wsp>
                      <wps:cNvSpPr txBox="1"/>
                      <wps:spPr>
                        <a:xfrm>
                          <a:off x="0" y="0"/>
                          <a:ext cx="829831" cy="565554"/>
                        </a:xfrm>
                        <a:prstGeom prst="rect">
                          <a:avLst/>
                        </a:prstGeom>
                        <a:solidFill>
                          <a:schemeClr val="lt1"/>
                        </a:solidFill>
                        <a:ln w="6350">
                          <a:noFill/>
                        </a:ln>
                      </wps:spPr>
                      <wps:txbx>
                        <w:txbxContent>
                          <w:p w14:paraId="25CBC903" w14:textId="0BECFDF7" w:rsidR="00C57919" w:rsidRPr="000B73BD" w:rsidRDefault="00B3432B" w:rsidP="00C57919">
                            <w:pPr>
                              <w:jc w:val="cente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12CA9" id="Text Box 36" o:spid="_x0000_s1060" type="#_x0000_t202" style="position:absolute;left:0;text-align:left;margin-left:49.1pt;margin-top:248.3pt;width:65.35pt;height:44.55pt;z-index:2516582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" fillcolor="white [3201]" stroked="f" strokeweight=".5pt">
                <v:textbox>
                  <w:txbxContent>
                    <w:p w14:paraId="25CBC903" w14:textId="0BECFDF7" w:rsidR="00C57919" w:rsidRPr="000B73BD" w:rsidRDefault="00B3432B" w:rsidP="00C57919">
                      <w:pPr>
                        <w:jc w:val="cente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Pays</w:t>
                      </w:r>
                    </w:p>
                  </w:txbxContent>
                </v:textbox>
                <w10:wrap anchorx="page"/>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76" behindDoc="0" locked="0" layoutInCell="1" allowOverlap="1" wp14:anchorId="37D0582A" wp14:editId="4ED30F29">
                <wp:simplePos x="0" y="0"/>
                <wp:positionH relativeFrom="column">
                  <wp:posOffset>623570</wp:posOffset>
                </wp:positionH>
                <wp:positionV relativeFrom="paragraph">
                  <wp:posOffset>2625858</wp:posOffset>
                </wp:positionV>
                <wp:extent cx="8604873" cy="232564"/>
                <wp:effectExtent l="0" t="0" r="6350" b="0"/>
                <wp:wrapNone/>
                <wp:docPr id="62" name="Text Box 62"/>
                <wp:cNvGraphicFramePr/>
                <a:graphic xmlns:a="http://schemas.openxmlformats.org/drawingml/2006/main">
                  <a:graphicData uri="http://schemas.microsoft.com/office/word/2010/wordprocessingShape">
                    <wps:wsp>
                      <wps:cNvSpPr txBox="1"/>
                      <wps:spPr>
                        <a:xfrm>
                          <a:off x="0" y="0"/>
                          <a:ext cx="8604873" cy="232564"/>
                        </a:xfrm>
                        <a:prstGeom prst="rect">
                          <a:avLst/>
                        </a:prstGeom>
                        <a:solidFill>
                          <a:schemeClr val="lt1"/>
                        </a:solidFill>
                        <a:ln w="6350">
                          <a:noFill/>
                        </a:ln>
                      </wps:spPr>
                      <wps:txbx>
                        <w:txbxContent>
                          <w:p w14:paraId="15EB4A70" w14:textId="77777777" w:rsidR="00C57919" w:rsidRPr="000B73BD" w:rsidRDefault="00C57919" w:rsidP="00C57919">
                            <w:pPr>
                              <w:rPr>
                                <w:color w:val="808080" w:themeColor="background1" w:themeShade="80"/>
                              </w:rPr>
                            </w:pPr>
                            <w:r w:rsidRPr="000B73BD">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0582A" id="Text Box 62" o:spid="_x0000_s1061" type="#_x0000_t202" style="position:absolute;left:0;text-align:left;margin-left:49.1pt;margin-top:206.75pt;width:677.55pt;height:18.3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oyMQIAAFw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" fillcolor="white [3201]" stroked="f" strokeweight=".5pt">
                <v:textbox>
                  <w:txbxContent>
                    <w:p w14:paraId="15EB4A70" w14:textId="77777777" w:rsidR="00C57919" w:rsidRPr="000B73BD" w:rsidRDefault="00C57919" w:rsidP="00C57919">
                      <w:pPr>
                        <w:rPr>
                          <w:color w:val="808080" w:themeColor="background1" w:themeShade="80"/>
                        </w:rPr>
                      </w:pPr>
                      <w:r w:rsidRPr="000B73BD">
                        <w:rPr>
                          <w:color w:val="808080" w:themeColor="background1" w:themeShade="80"/>
                        </w:rPr>
                        <w:t>------------------------------------------------------------------------------------------------------------------------------------------------------------------</w:t>
                      </w:r>
                    </w:p>
                  </w:txbxContent>
                </v:textbox>
              </v:shape>
            </w:pict>
          </mc:Fallback>
        </mc:AlternateContent>
      </w:r>
      <w:r w:rsidR="00C57919" w:rsidRPr="001632FA">
        <w:rPr>
          <w:rFonts w:asciiTheme="majorHAnsi" w:hAnsiTheme="majorHAnsi" w:cstheme="majorHAnsi"/>
          <w:b/>
          <w:bCs/>
          <w:noProof/>
          <w:u w:val="single"/>
          <w:lang w:val="fr-FR"/>
        </w:rPr>
        <mc:AlternateContent>
          <mc:Choice Requires="wps">
            <w:drawing>
              <wp:anchor distT="0" distB="0" distL="114300" distR="114300" simplePos="0" relativeHeight="251658275" behindDoc="0" locked="0" layoutInCell="1" allowOverlap="1" wp14:anchorId="11F971D0" wp14:editId="298FEAD7">
                <wp:simplePos x="0" y="0"/>
                <wp:positionH relativeFrom="column">
                  <wp:posOffset>619239</wp:posOffset>
                </wp:positionH>
                <wp:positionV relativeFrom="paragraph">
                  <wp:posOffset>1842358</wp:posOffset>
                </wp:positionV>
                <wp:extent cx="8604873" cy="232564"/>
                <wp:effectExtent l="0" t="0" r="6350" b="0"/>
                <wp:wrapNone/>
                <wp:docPr id="84" name="Text Box 84"/>
                <wp:cNvGraphicFramePr/>
                <a:graphic xmlns:a="http://schemas.openxmlformats.org/drawingml/2006/main">
                  <a:graphicData uri="http://schemas.microsoft.com/office/word/2010/wordprocessingShape">
                    <wps:wsp>
                      <wps:cNvSpPr txBox="1"/>
                      <wps:spPr>
                        <a:xfrm>
                          <a:off x="0" y="0"/>
                          <a:ext cx="8604873" cy="232564"/>
                        </a:xfrm>
                        <a:prstGeom prst="rect">
                          <a:avLst/>
                        </a:prstGeom>
                        <a:solidFill>
                          <a:schemeClr val="lt1"/>
                        </a:solidFill>
                        <a:ln w="6350">
                          <a:noFill/>
                        </a:ln>
                      </wps:spPr>
                      <wps:txbx>
                        <w:txbxContent>
                          <w:p w14:paraId="7E937610" w14:textId="77777777" w:rsidR="00C57919" w:rsidRPr="000B73BD" w:rsidRDefault="00C57919" w:rsidP="00C57919">
                            <w:pPr>
                              <w:rPr>
                                <w:color w:val="808080" w:themeColor="background1" w:themeShade="80"/>
                              </w:rPr>
                            </w:pPr>
                            <w:r w:rsidRPr="000B73BD">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971D0" id="Text Box 84" o:spid="_x0000_s1062" type="#_x0000_t202" style="position:absolute;left:0;text-align:left;margin-left:48.75pt;margin-top:145.05pt;width:677.55pt;height:18.3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uWMQIAAFw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" fillcolor="white [3201]" stroked="f" strokeweight=".5pt">
                <v:textbox>
                  <w:txbxContent>
                    <w:p w14:paraId="7E937610" w14:textId="77777777" w:rsidR="00C57919" w:rsidRPr="000B73BD" w:rsidRDefault="00C57919" w:rsidP="00C57919">
                      <w:pPr>
                        <w:rPr>
                          <w:color w:val="808080" w:themeColor="background1" w:themeShade="80"/>
                        </w:rPr>
                      </w:pPr>
                      <w:r w:rsidRPr="000B73BD">
                        <w:rPr>
                          <w:color w:val="808080" w:themeColor="background1" w:themeShade="80"/>
                        </w:rPr>
                        <w:t>------------------------------------------------------------------------------------------------------------------------------------------------------------------</w:t>
                      </w:r>
                    </w:p>
                  </w:txbxContent>
                </v:textbox>
              </v:shape>
            </w:pict>
          </mc:Fallback>
        </mc:AlternateContent>
      </w:r>
    </w:p>
    <w:sectPr w:rsidR="00C57919" w:rsidRPr="001632FA" w:rsidSect="001941F0">
      <w:headerReference w:type="first" r:id="rId18"/>
      <w:footerReference w:type="first" r:id="rId19"/>
      <w:pgSz w:w="15840" w:h="12240" w:orient="landscape"/>
      <w:pgMar w:top="1418" w:right="1080" w:bottom="1800" w:left="90" w:header="720" w:footer="8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9F9C" w14:textId="77777777" w:rsidR="00EF1F01" w:rsidRDefault="00EF1F01" w:rsidP="006A295A">
      <w:r>
        <w:separator/>
      </w:r>
    </w:p>
  </w:endnote>
  <w:endnote w:type="continuationSeparator" w:id="0">
    <w:p w14:paraId="43D20970" w14:textId="77777777" w:rsidR="00EF1F01" w:rsidRDefault="00EF1F01" w:rsidP="006A295A">
      <w:r>
        <w:continuationSeparator/>
      </w:r>
    </w:p>
  </w:endnote>
  <w:endnote w:type="continuationNotice" w:id="1">
    <w:p w14:paraId="612EA6D8" w14:textId="77777777" w:rsidR="00EF1F01" w:rsidRDefault="00EF1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7560"/>
      <w:gridCol w:w="1080"/>
    </w:tblGrid>
    <w:tr w:rsidR="00FA4895" w14:paraId="7EB006C4" w14:textId="77777777" w:rsidTr="00A0032C">
      <w:trPr>
        <w:trHeight w:hRule="exact" w:val="115"/>
        <w:jc w:val="center"/>
      </w:trPr>
      <w:tc>
        <w:tcPr>
          <w:tcW w:w="7560" w:type="dxa"/>
          <w:shd w:val="clear" w:color="auto" w:fill="4F81BD" w:themeFill="accent1"/>
          <w:tcMar>
            <w:top w:w="0" w:type="dxa"/>
            <w:bottom w:w="0" w:type="dxa"/>
          </w:tcMar>
        </w:tcPr>
        <w:tbl>
          <w:tblPr>
            <w:tblW w:w="5000" w:type="pct"/>
            <w:jc w:val="center"/>
            <w:tblCellMar>
              <w:top w:w="144" w:type="dxa"/>
              <w:left w:w="115" w:type="dxa"/>
              <w:bottom w:w="144" w:type="dxa"/>
              <w:right w:w="115" w:type="dxa"/>
            </w:tblCellMar>
            <w:tblLook w:val="04A0" w:firstRow="1" w:lastRow="0" w:firstColumn="1" w:lastColumn="0" w:noHBand="0" w:noVBand="1"/>
          </w:tblPr>
          <w:tblGrid>
            <w:gridCol w:w="3834"/>
            <w:gridCol w:w="3496"/>
          </w:tblGrid>
          <w:tr w:rsidR="00FA4895" w14:paraId="5102AAA1" w14:textId="77777777" w:rsidTr="00C40827">
            <w:trPr>
              <w:trHeight w:hRule="exact" w:val="115"/>
              <w:jc w:val="center"/>
            </w:trPr>
            <w:tc>
              <w:tcPr>
                <w:tcW w:w="4686" w:type="dxa"/>
                <w:shd w:val="clear" w:color="auto" w:fill="4F81BD" w:themeFill="accent1"/>
                <w:tcMar>
                  <w:top w:w="0" w:type="dxa"/>
                  <w:bottom w:w="0" w:type="dxa"/>
                </w:tcMar>
              </w:tcPr>
              <w:p w14:paraId="50E1794D" w14:textId="77777777" w:rsidR="00FA4895" w:rsidRDefault="00FA4895" w:rsidP="001941F0">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4F75EF4" w14:textId="77777777" w:rsidR="00FA4895" w:rsidRDefault="00FA4895" w:rsidP="001941F0">
                <w:pPr>
                  <w:pStyle w:val="Header"/>
                  <w:tabs>
                    <w:tab w:val="clear" w:pos="4680"/>
                    <w:tab w:val="clear" w:pos="9360"/>
                  </w:tabs>
                  <w:jc w:val="right"/>
                  <w:rPr>
                    <w:caps/>
                    <w:sz w:val="18"/>
                  </w:rPr>
                </w:pPr>
              </w:p>
            </w:tc>
          </w:tr>
          <w:tr w:rsidR="00FA4895" w14:paraId="44847CEB" w14:textId="77777777" w:rsidTr="00C40827">
            <w:trPr>
              <w:jc w:val="center"/>
            </w:trPr>
            <w:sdt>
              <w:sdtPr>
                <w:rPr>
                  <w:rFonts w:asciiTheme="majorHAnsi" w:hAnsiTheme="majorHAnsi"/>
                  <w:caps/>
                  <w:color w:val="808080" w:themeColor="background1" w:themeShade="80"/>
                  <w:sz w:val="18"/>
                  <w:szCs w:val="18"/>
                  <w:lang w:val="fr-FR"/>
                </w:rPr>
                <w:alias w:val="Author"/>
                <w:tag w:val=""/>
                <w:id w:val="-896045492"/>
                <w:placeholder>
                  <w:docPart w:val="AB1458E975DC4E26890FC11A3AE92DE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E58C338" w14:textId="0F8E4580" w:rsidR="00FA4895" w:rsidRPr="00685603" w:rsidRDefault="00FA4895" w:rsidP="001941F0">
                    <w:pPr>
                      <w:pStyle w:val="Footer"/>
                      <w:tabs>
                        <w:tab w:val="clear" w:pos="4680"/>
                        <w:tab w:val="clear" w:pos="9360"/>
                      </w:tabs>
                      <w:rPr>
                        <w:rFonts w:asciiTheme="majorHAnsi" w:hAnsiTheme="majorHAnsi"/>
                        <w:caps/>
                        <w:color w:val="808080" w:themeColor="background1" w:themeShade="80"/>
                        <w:sz w:val="18"/>
                        <w:szCs w:val="18"/>
                        <w:lang w:val="fr-FR"/>
                      </w:rPr>
                    </w:pPr>
                    <w:r>
                      <w:rPr>
                        <w:rFonts w:asciiTheme="majorHAnsi" w:hAnsiTheme="majorHAnsi"/>
                        <w:caps/>
                        <w:color w:val="808080" w:themeColor="background1" w:themeShade="80"/>
                        <w:sz w:val="18"/>
                        <w:szCs w:val="18"/>
                        <w:lang w:val="fr-FR"/>
                      </w:rPr>
                      <w:t>Organisation générale des responsabilités en matière de sécurité au sein du PNUD</w:t>
                    </w:r>
                  </w:p>
                </w:tc>
              </w:sdtContent>
            </w:sdt>
            <w:tc>
              <w:tcPr>
                <w:tcW w:w="4674" w:type="dxa"/>
                <w:shd w:val="clear" w:color="auto" w:fill="auto"/>
                <w:vAlign w:val="center"/>
              </w:tcPr>
              <w:p w14:paraId="5E46284A" w14:textId="77777777" w:rsidR="00FA4895" w:rsidRPr="00581763" w:rsidRDefault="00FA4895" w:rsidP="001941F0">
                <w:pPr>
                  <w:pStyle w:val="Footer"/>
                  <w:tabs>
                    <w:tab w:val="clear" w:pos="4680"/>
                    <w:tab w:val="clear" w:pos="9360"/>
                  </w:tabs>
                  <w:jc w:val="right"/>
                  <w:rPr>
                    <w:rFonts w:asciiTheme="majorHAnsi" w:hAnsiTheme="majorHAnsi"/>
                    <w:caps/>
                    <w:color w:val="808080" w:themeColor="background1" w:themeShade="80"/>
                    <w:sz w:val="18"/>
                    <w:szCs w:val="18"/>
                  </w:rPr>
                </w:pPr>
                <w:r w:rsidRPr="00581763">
                  <w:rPr>
                    <w:rFonts w:asciiTheme="majorHAnsi" w:hAnsiTheme="majorHAnsi"/>
                    <w:caps/>
                    <w:color w:val="808080" w:themeColor="background1" w:themeShade="80"/>
                    <w:sz w:val="18"/>
                    <w:szCs w:val="18"/>
                  </w:rPr>
                  <w:fldChar w:fldCharType="begin"/>
                </w:r>
                <w:r w:rsidRPr="00581763">
                  <w:rPr>
                    <w:rFonts w:asciiTheme="majorHAnsi" w:hAnsiTheme="majorHAnsi"/>
                    <w:caps/>
                    <w:color w:val="808080" w:themeColor="background1" w:themeShade="80"/>
                    <w:sz w:val="18"/>
                    <w:szCs w:val="18"/>
                  </w:rPr>
                  <w:instrText xml:space="preserve"> PAGE   \* MERGEFORMAT </w:instrText>
                </w:r>
                <w:r w:rsidRPr="00581763">
                  <w:rPr>
                    <w:rFonts w:asciiTheme="majorHAnsi" w:hAnsiTheme="majorHAnsi"/>
                    <w:caps/>
                    <w:color w:val="808080" w:themeColor="background1" w:themeShade="80"/>
                    <w:sz w:val="18"/>
                    <w:szCs w:val="18"/>
                  </w:rPr>
                  <w:fldChar w:fldCharType="separate"/>
                </w:r>
                <w:r>
                  <w:rPr>
                    <w:rFonts w:asciiTheme="majorHAnsi" w:hAnsiTheme="majorHAnsi"/>
                    <w:caps/>
                    <w:noProof/>
                    <w:color w:val="808080" w:themeColor="background1" w:themeShade="80"/>
                    <w:sz w:val="18"/>
                    <w:szCs w:val="18"/>
                  </w:rPr>
                  <w:t>5</w:t>
                </w:r>
                <w:r w:rsidRPr="00581763">
                  <w:rPr>
                    <w:rFonts w:asciiTheme="majorHAnsi" w:hAnsiTheme="majorHAnsi"/>
                    <w:caps/>
                    <w:noProof/>
                    <w:color w:val="808080" w:themeColor="background1" w:themeShade="80"/>
                    <w:sz w:val="18"/>
                    <w:szCs w:val="18"/>
                  </w:rPr>
                  <w:fldChar w:fldCharType="end"/>
                </w:r>
              </w:p>
            </w:tc>
          </w:tr>
        </w:tbl>
        <w:p w14:paraId="49930131" w14:textId="77777777" w:rsidR="00FA4895" w:rsidRDefault="00FA4895">
          <w:pPr>
            <w:pStyle w:val="Header"/>
            <w:tabs>
              <w:tab w:val="clear" w:pos="4680"/>
              <w:tab w:val="clear" w:pos="9360"/>
            </w:tabs>
            <w:rPr>
              <w:caps/>
              <w:sz w:val="18"/>
            </w:rPr>
          </w:pPr>
        </w:p>
      </w:tc>
      <w:tc>
        <w:tcPr>
          <w:tcW w:w="1080" w:type="dxa"/>
          <w:shd w:val="clear" w:color="auto" w:fill="4F81BD" w:themeFill="accent1"/>
          <w:tcMar>
            <w:top w:w="0" w:type="dxa"/>
            <w:bottom w:w="0" w:type="dxa"/>
          </w:tcMar>
        </w:tcPr>
        <w:p w14:paraId="27A1A126" w14:textId="77777777" w:rsidR="00FA4895" w:rsidRDefault="00FA4895">
          <w:pPr>
            <w:pStyle w:val="Header"/>
            <w:tabs>
              <w:tab w:val="clear" w:pos="4680"/>
              <w:tab w:val="clear" w:pos="9360"/>
            </w:tabs>
            <w:jc w:val="right"/>
            <w:rPr>
              <w:caps/>
              <w:sz w:val="18"/>
            </w:rPr>
          </w:pPr>
        </w:p>
      </w:tc>
    </w:tr>
    <w:tr w:rsidR="00FA4895" w14:paraId="5FEC599F" w14:textId="77777777" w:rsidTr="00A0032C">
      <w:trPr>
        <w:jc w:val="center"/>
      </w:trPr>
      <w:sdt>
        <w:sdtPr>
          <w:rPr>
            <w:rFonts w:asciiTheme="majorHAnsi" w:hAnsiTheme="majorHAnsi"/>
            <w:caps/>
            <w:color w:val="808080" w:themeColor="background1" w:themeShade="80"/>
            <w:sz w:val="18"/>
            <w:szCs w:val="18"/>
            <w:lang w:val="fr-FR"/>
          </w:rPr>
          <w:alias w:val="Author"/>
          <w:tag w:val=""/>
          <w:id w:val="1534151868"/>
          <w:placeholder>
            <w:docPart w:val="056E1A179D614C45A099582CB5713702"/>
          </w:placeholder>
          <w:dataBinding w:prefixMappings="xmlns:ns0='http://purl.org/dc/elements/1.1/' xmlns:ns1='http://schemas.openxmlformats.org/package/2006/metadata/core-properties' " w:xpath="/ns1:coreProperties[1]/ns0:creator[1]" w:storeItemID="{6C3C8BC8-F283-45AE-878A-BAB7291924A1}"/>
          <w:text/>
        </w:sdtPr>
        <w:sdtContent>
          <w:tc>
            <w:tcPr>
              <w:tcW w:w="7560" w:type="dxa"/>
              <w:shd w:val="clear" w:color="auto" w:fill="auto"/>
              <w:vAlign w:val="center"/>
            </w:tcPr>
            <w:p w14:paraId="420096D9" w14:textId="4A3F6174" w:rsidR="00FA4895" w:rsidRPr="00685603" w:rsidRDefault="00FA4895" w:rsidP="00A41BB6">
              <w:pPr>
                <w:pStyle w:val="Footer"/>
                <w:tabs>
                  <w:tab w:val="clear" w:pos="4680"/>
                  <w:tab w:val="clear" w:pos="9360"/>
                </w:tabs>
                <w:rPr>
                  <w:rFonts w:asciiTheme="majorHAnsi" w:hAnsiTheme="majorHAnsi"/>
                  <w:caps/>
                  <w:color w:val="808080" w:themeColor="background1" w:themeShade="80"/>
                  <w:sz w:val="18"/>
                  <w:szCs w:val="18"/>
                  <w:lang w:val="fr-FR"/>
                </w:rPr>
              </w:pPr>
              <w:r w:rsidRPr="00AB530F">
                <w:rPr>
                  <w:rFonts w:asciiTheme="majorHAnsi" w:hAnsiTheme="majorHAnsi"/>
                  <w:caps/>
                  <w:color w:val="808080" w:themeColor="background1" w:themeShade="80"/>
                  <w:sz w:val="18"/>
                  <w:szCs w:val="18"/>
                  <w:lang w:val="fr-FR"/>
                </w:rPr>
                <w:t>Organisation générale des responsabilités en matière de sécurité au sein du PNUD</w:t>
              </w:r>
            </w:p>
          </w:tc>
        </w:sdtContent>
      </w:sdt>
      <w:tc>
        <w:tcPr>
          <w:tcW w:w="1080" w:type="dxa"/>
          <w:shd w:val="clear" w:color="auto" w:fill="auto"/>
          <w:vAlign w:val="center"/>
        </w:tcPr>
        <w:p w14:paraId="2BA7D03C" w14:textId="5CE63300" w:rsidR="00FA4895" w:rsidRPr="00581763" w:rsidRDefault="00FA4895">
          <w:pPr>
            <w:pStyle w:val="Footer"/>
            <w:tabs>
              <w:tab w:val="clear" w:pos="4680"/>
              <w:tab w:val="clear" w:pos="9360"/>
            </w:tabs>
            <w:jc w:val="right"/>
            <w:rPr>
              <w:rFonts w:asciiTheme="majorHAnsi" w:hAnsiTheme="majorHAnsi"/>
              <w:caps/>
              <w:color w:val="808080" w:themeColor="background1" w:themeShade="80"/>
              <w:sz w:val="18"/>
              <w:szCs w:val="18"/>
            </w:rPr>
          </w:pPr>
          <w:r w:rsidRPr="00581763">
            <w:rPr>
              <w:rFonts w:asciiTheme="majorHAnsi" w:hAnsiTheme="majorHAnsi"/>
              <w:caps/>
              <w:color w:val="808080" w:themeColor="background1" w:themeShade="80"/>
              <w:sz w:val="18"/>
              <w:szCs w:val="18"/>
            </w:rPr>
            <w:fldChar w:fldCharType="begin"/>
          </w:r>
          <w:r w:rsidRPr="00581763">
            <w:rPr>
              <w:rFonts w:asciiTheme="majorHAnsi" w:hAnsiTheme="majorHAnsi"/>
              <w:caps/>
              <w:color w:val="808080" w:themeColor="background1" w:themeShade="80"/>
              <w:sz w:val="18"/>
              <w:szCs w:val="18"/>
            </w:rPr>
            <w:instrText xml:space="preserve"> PAGE   \* MERGEFORMAT </w:instrText>
          </w:r>
          <w:r w:rsidRPr="00581763">
            <w:rPr>
              <w:rFonts w:asciiTheme="majorHAnsi" w:hAnsiTheme="majorHAnsi"/>
              <w:caps/>
              <w:color w:val="808080" w:themeColor="background1" w:themeShade="80"/>
              <w:sz w:val="18"/>
              <w:szCs w:val="18"/>
            </w:rPr>
            <w:fldChar w:fldCharType="separate"/>
          </w:r>
          <w:r>
            <w:rPr>
              <w:rFonts w:asciiTheme="majorHAnsi" w:hAnsiTheme="majorHAnsi"/>
              <w:caps/>
              <w:noProof/>
              <w:color w:val="808080" w:themeColor="background1" w:themeShade="80"/>
              <w:sz w:val="18"/>
              <w:szCs w:val="18"/>
            </w:rPr>
            <w:t>5</w:t>
          </w:r>
          <w:r w:rsidRPr="00581763">
            <w:rPr>
              <w:rFonts w:asciiTheme="majorHAnsi" w:hAnsiTheme="majorHAnsi"/>
              <w:caps/>
              <w:noProof/>
              <w:color w:val="808080" w:themeColor="background1" w:themeShade="80"/>
              <w:sz w:val="18"/>
              <w:szCs w:val="18"/>
            </w:rPr>
            <w:fldChar w:fldCharType="end"/>
          </w:r>
        </w:p>
      </w:tc>
    </w:tr>
  </w:tbl>
  <w:p w14:paraId="232E6EE8" w14:textId="77777777" w:rsidR="00FA4895" w:rsidRDefault="00FA4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3" w:type="pct"/>
      <w:jc w:val="right"/>
      <w:tblCellMar>
        <w:top w:w="144" w:type="dxa"/>
        <w:left w:w="115" w:type="dxa"/>
        <w:bottom w:w="144" w:type="dxa"/>
        <w:right w:w="115" w:type="dxa"/>
      </w:tblCellMar>
      <w:tblLook w:val="04A0" w:firstRow="1" w:lastRow="0" w:firstColumn="1" w:lastColumn="0" w:noHBand="0" w:noVBand="1"/>
    </w:tblPr>
    <w:tblGrid>
      <w:gridCol w:w="7560"/>
      <w:gridCol w:w="861"/>
    </w:tblGrid>
    <w:tr w:rsidR="00FA4895" w14:paraId="0EF90DAC" w14:textId="77777777" w:rsidTr="003C1722">
      <w:trPr>
        <w:trHeight w:hRule="exact" w:val="110"/>
        <w:jc w:val="right"/>
      </w:trPr>
      <w:tc>
        <w:tcPr>
          <w:tcW w:w="7560" w:type="dxa"/>
          <w:shd w:val="clear" w:color="auto" w:fill="4F81BD" w:themeFill="accent1"/>
          <w:tcMar>
            <w:top w:w="0" w:type="dxa"/>
            <w:bottom w:w="0" w:type="dxa"/>
          </w:tcMar>
        </w:tcPr>
        <w:p w14:paraId="198AC337" w14:textId="77777777" w:rsidR="00FA4895" w:rsidRDefault="00FA4895" w:rsidP="001941F0">
          <w:pPr>
            <w:pStyle w:val="Header"/>
            <w:tabs>
              <w:tab w:val="clear" w:pos="4680"/>
              <w:tab w:val="clear" w:pos="9360"/>
            </w:tabs>
            <w:rPr>
              <w:caps/>
              <w:sz w:val="18"/>
            </w:rPr>
          </w:pPr>
        </w:p>
      </w:tc>
      <w:tc>
        <w:tcPr>
          <w:tcW w:w="861" w:type="dxa"/>
          <w:shd w:val="clear" w:color="auto" w:fill="4F81BD" w:themeFill="accent1"/>
          <w:tcMar>
            <w:top w:w="0" w:type="dxa"/>
            <w:bottom w:w="0" w:type="dxa"/>
          </w:tcMar>
        </w:tcPr>
        <w:p w14:paraId="7B6FE6E0" w14:textId="77777777" w:rsidR="00FA4895" w:rsidRDefault="00FA4895" w:rsidP="001941F0">
          <w:pPr>
            <w:pStyle w:val="Header"/>
            <w:tabs>
              <w:tab w:val="clear" w:pos="4680"/>
              <w:tab w:val="clear" w:pos="9360"/>
            </w:tabs>
            <w:jc w:val="right"/>
            <w:rPr>
              <w:caps/>
              <w:sz w:val="18"/>
            </w:rPr>
          </w:pPr>
        </w:p>
      </w:tc>
    </w:tr>
    <w:tr w:rsidR="00FA4895" w14:paraId="24739908" w14:textId="77777777" w:rsidTr="003C1722">
      <w:trPr>
        <w:trHeight w:val="413"/>
        <w:jc w:val="right"/>
      </w:trPr>
      <w:tc>
        <w:tcPr>
          <w:tcW w:w="7560" w:type="dxa"/>
          <w:shd w:val="clear" w:color="auto" w:fill="auto"/>
          <w:vAlign w:val="center"/>
        </w:tcPr>
        <w:p w14:paraId="038E415A" w14:textId="4F24B7CB" w:rsidR="00FA4895" w:rsidRPr="00410361" w:rsidRDefault="00FA4895" w:rsidP="001941F0">
          <w:pPr>
            <w:pStyle w:val="Footer"/>
            <w:tabs>
              <w:tab w:val="clear" w:pos="4680"/>
              <w:tab w:val="clear" w:pos="9360"/>
            </w:tabs>
            <w:rPr>
              <w:rFonts w:asciiTheme="majorHAnsi" w:hAnsiTheme="majorHAnsi"/>
              <w:caps/>
              <w:color w:val="808080" w:themeColor="background1" w:themeShade="80"/>
              <w:sz w:val="18"/>
              <w:szCs w:val="18"/>
              <w:lang w:val="fr-FR"/>
            </w:rPr>
          </w:pPr>
          <w:r w:rsidRPr="003C1722">
            <w:rPr>
              <w:rFonts w:asciiTheme="majorHAnsi" w:hAnsiTheme="majorHAnsi"/>
              <w:b/>
              <w:caps/>
              <w:color w:val="808080" w:themeColor="background1" w:themeShade="80"/>
              <w:sz w:val="18"/>
              <w:szCs w:val="18"/>
              <w:lang w:val="fr-FR"/>
            </w:rPr>
            <w:t>Organisation générale des responsabilités en matière de sécurité au sein du PNUD</w:t>
          </w:r>
        </w:p>
      </w:tc>
      <w:tc>
        <w:tcPr>
          <w:tcW w:w="861" w:type="dxa"/>
          <w:shd w:val="clear" w:color="auto" w:fill="auto"/>
          <w:vAlign w:val="center"/>
        </w:tcPr>
        <w:p w14:paraId="036DC036" w14:textId="0DE6DDFF" w:rsidR="00FA4895" w:rsidRPr="00581763" w:rsidRDefault="007E0BEE" w:rsidP="001941F0">
          <w:pPr>
            <w:pStyle w:val="Footer"/>
            <w:tabs>
              <w:tab w:val="clear" w:pos="4680"/>
              <w:tab w:val="clear" w:pos="9360"/>
            </w:tabs>
            <w:jc w:val="right"/>
            <w:rPr>
              <w:rFonts w:asciiTheme="majorHAnsi" w:hAnsiTheme="majorHAnsi"/>
              <w:caps/>
              <w:color w:val="808080" w:themeColor="background1" w:themeShade="80"/>
              <w:sz w:val="18"/>
              <w:szCs w:val="18"/>
            </w:rPr>
          </w:pPr>
          <w:r w:rsidRPr="007E0BEE">
            <w:rPr>
              <w:rFonts w:asciiTheme="majorHAnsi" w:hAnsiTheme="majorHAnsi"/>
              <w:caps/>
              <w:color w:val="808080" w:themeColor="background1" w:themeShade="80"/>
              <w:sz w:val="18"/>
              <w:szCs w:val="18"/>
            </w:rPr>
            <w:fldChar w:fldCharType="begin"/>
          </w:r>
          <w:r w:rsidRPr="007E0BEE">
            <w:rPr>
              <w:rFonts w:asciiTheme="majorHAnsi" w:hAnsiTheme="majorHAnsi"/>
              <w:caps/>
              <w:color w:val="808080" w:themeColor="background1" w:themeShade="80"/>
              <w:sz w:val="18"/>
              <w:szCs w:val="18"/>
            </w:rPr>
            <w:instrText xml:space="preserve"> PAGE   \* MERGEFORMAT </w:instrText>
          </w:r>
          <w:r w:rsidRPr="007E0BEE">
            <w:rPr>
              <w:rFonts w:asciiTheme="majorHAnsi" w:hAnsiTheme="majorHAnsi"/>
              <w:caps/>
              <w:color w:val="808080" w:themeColor="background1" w:themeShade="80"/>
              <w:sz w:val="18"/>
              <w:szCs w:val="18"/>
            </w:rPr>
            <w:fldChar w:fldCharType="separate"/>
          </w:r>
          <w:r w:rsidRPr="007E0BEE">
            <w:rPr>
              <w:rFonts w:asciiTheme="majorHAnsi" w:hAnsiTheme="majorHAnsi"/>
              <w:caps/>
              <w:noProof/>
              <w:color w:val="808080" w:themeColor="background1" w:themeShade="80"/>
              <w:sz w:val="18"/>
              <w:szCs w:val="18"/>
            </w:rPr>
            <w:t>1</w:t>
          </w:r>
          <w:r w:rsidRPr="007E0BEE">
            <w:rPr>
              <w:rFonts w:asciiTheme="majorHAnsi" w:hAnsiTheme="majorHAnsi"/>
              <w:caps/>
              <w:noProof/>
              <w:color w:val="808080" w:themeColor="background1" w:themeShade="80"/>
              <w:sz w:val="18"/>
              <w:szCs w:val="18"/>
            </w:rPr>
            <w:fldChar w:fldCharType="end"/>
          </w:r>
        </w:p>
      </w:tc>
    </w:tr>
  </w:tbl>
  <w:p w14:paraId="7141850A" w14:textId="77777777" w:rsidR="00FA4895" w:rsidRPr="001941F0" w:rsidRDefault="00FA4895" w:rsidP="00194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3" w:type="pct"/>
      <w:jc w:val="right"/>
      <w:tblCellMar>
        <w:top w:w="144" w:type="dxa"/>
        <w:left w:w="115" w:type="dxa"/>
        <w:bottom w:w="144" w:type="dxa"/>
        <w:right w:w="115" w:type="dxa"/>
      </w:tblCellMar>
      <w:tblLook w:val="04A0" w:firstRow="1" w:lastRow="0" w:firstColumn="1" w:lastColumn="0" w:noHBand="0" w:noVBand="1"/>
    </w:tblPr>
    <w:tblGrid>
      <w:gridCol w:w="10417"/>
      <w:gridCol w:w="3880"/>
    </w:tblGrid>
    <w:tr w:rsidR="00FA4895" w14:paraId="05E1EB9A" w14:textId="77777777" w:rsidTr="001941F0">
      <w:trPr>
        <w:trHeight w:hRule="exact" w:val="110"/>
        <w:jc w:val="right"/>
      </w:trPr>
      <w:tc>
        <w:tcPr>
          <w:tcW w:w="10416" w:type="dxa"/>
          <w:shd w:val="clear" w:color="auto" w:fill="4F81BD" w:themeFill="accent1"/>
          <w:tcMar>
            <w:top w:w="0" w:type="dxa"/>
            <w:bottom w:w="0" w:type="dxa"/>
          </w:tcMar>
        </w:tcPr>
        <w:p w14:paraId="5BA63279" w14:textId="77777777" w:rsidR="00FA4895" w:rsidRDefault="00FA4895" w:rsidP="001941F0">
          <w:pPr>
            <w:pStyle w:val="Header"/>
            <w:tabs>
              <w:tab w:val="clear" w:pos="4680"/>
              <w:tab w:val="clear" w:pos="9360"/>
            </w:tabs>
            <w:rPr>
              <w:caps/>
              <w:sz w:val="18"/>
            </w:rPr>
          </w:pPr>
        </w:p>
      </w:tc>
      <w:tc>
        <w:tcPr>
          <w:tcW w:w="3880" w:type="dxa"/>
          <w:shd w:val="clear" w:color="auto" w:fill="4F81BD" w:themeFill="accent1"/>
          <w:tcMar>
            <w:top w:w="0" w:type="dxa"/>
            <w:bottom w:w="0" w:type="dxa"/>
          </w:tcMar>
        </w:tcPr>
        <w:p w14:paraId="11EB2B1E" w14:textId="77777777" w:rsidR="00FA4895" w:rsidRDefault="00FA4895" w:rsidP="001941F0">
          <w:pPr>
            <w:pStyle w:val="Header"/>
            <w:tabs>
              <w:tab w:val="clear" w:pos="4680"/>
              <w:tab w:val="clear" w:pos="9360"/>
            </w:tabs>
            <w:jc w:val="right"/>
            <w:rPr>
              <w:caps/>
              <w:sz w:val="18"/>
            </w:rPr>
          </w:pPr>
        </w:p>
      </w:tc>
    </w:tr>
    <w:tr w:rsidR="00FA4895" w14:paraId="739EF971" w14:textId="77777777" w:rsidTr="001941F0">
      <w:trPr>
        <w:trHeight w:val="413"/>
        <w:jc w:val="right"/>
      </w:trPr>
      <w:sdt>
        <w:sdtPr>
          <w:rPr>
            <w:rFonts w:asciiTheme="majorHAnsi" w:hAnsiTheme="majorHAnsi"/>
            <w:caps/>
            <w:color w:val="808080" w:themeColor="background1" w:themeShade="80"/>
            <w:sz w:val="18"/>
            <w:szCs w:val="18"/>
            <w:lang w:val="fr-FR"/>
          </w:rPr>
          <w:alias w:val="Author"/>
          <w:tag w:val=""/>
          <w:id w:val="-1705397175"/>
          <w:placeholder>
            <w:docPart w:val="4A42D790F2994ED587AC59551BCFC462"/>
          </w:placeholder>
          <w:dataBinding w:prefixMappings="xmlns:ns0='http://purl.org/dc/elements/1.1/' xmlns:ns1='http://schemas.openxmlformats.org/package/2006/metadata/core-properties' " w:xpath="/ns1:coreProperties[1]/ns0:creator[1]" w:storeItemID="{6C3C8BC8-F283-45AE-878A-BAB7291924A1}"/>
          <w:text/>
        </w:sdtPr>
        <w:sdtContent>
          <w:tc>
            <w:tcPr>
              <w:tcW w:w="10416" w:type="dxa"/>
              <w:shd w:val="clear" w:color="auto" w:fill="auto"/>
              <w:vAlign w:val="center"/>
            </w:tcPr>
            <w:p w14:paraId="47183448" w14:textId="5C4914B7" w:rsidR="00FA4895" w:rsidRPr="00685603" w:rsidRDefault="00FA4895" w:rsidP="001941F0">
              <w:pPr>
                <w:pStyle w:val="Footer"/>
                <w:tabs>
                  <w:tab w:val="clear" w:pos="4680"/>
                  <w:tab w:val="clear" w:pos="9360"/>
                </w:tabs>
                <w:rPr>
                  <w:rFonts w:asciiTheme="majorHAnsi" w:hAnsiTheme="majorHAnsi"/>
                  <w:caps/>
                  <w:color w:val="808080" w:themeColor="background1" w:themeShade="80"/>
                  <w:sz w:val="18"/>
                  <w:szCs w:val="18"/>
                  <w:lang w:val="fr-FR"/>
                </w:rPr>
              </w:pPr>
              <w:r>
                <w:rPr>
                  <w:rFonts w:asciiTheme="majorHAnsi" w:hAnsiTheme="majorHAnsi"/>
                  <w:caps/>
                  <w:color w:val="808080" w:themeColor="background1" w:themeShade="80"/>
                  <w:sz w:val="18"/>
                  <w:szCs w:val="18"/>
                  <w:lang w:val="fr-FR"/>
                </w:rPr>
                <w:t>Organisation générale des responsabilités en matière de sécurité au sein du PNUD</w:t>
              </w:r>
            </w:p>
          </w:tc>
        </w:sdtContent>
      </w:sdt>
      <w:tc>
        <w:tcPr>
          <w:tcW w:w="3880" w:type="dxa"/>
          <w:shd w:val="clear" w:color="auto" w:fill="auto"/>
          <w:vAlign w:val="center"/>
        </w:tcPr>
        <w:p w14:paraId="069A96FC" w14:textId="78E4E941" w:rsidR="00FA4895" w:rsidRPr="00581763" w:rsidRDefault="00FA4895" w:rsidP="001941F0">
          <w:pPr>
            <w:pStyle w:val="Footer"/>
            <w:tabs>
              <w:tab w:val="clear" w:pos="4680"/>
              <w:tab w:val="clear" w:pos="9360"/>
            </w:tabs>
            <w:jc w:val="right"/>
            <w:rPr>
              <w:rFonts w:asciiTheme="majorHAnsi" w:hAnsiTheme="majorHAnsi"/>
              <w:caps/>
              <w:color w:val="808080" w:themeColor="background1" w:themeShade="80"/>
              <w:sz w:val="18"/>
              <w:szCs w:val="18"/>
            </w:rPr>
          </w:pPr>
          <w:r w:rsidRPr="001941F0">
            <w:rPr>
              <w:rFonts w:asciiTheme="majorHAnsi" w:hAnsiTheme="majorHAnsi"/>
              <w:caps/>
              <w:color w:val="808080" w:themeColor="background1" w:themeShade="80"/>
              <w:sz w:val="18"/>
              <w:szCs w:val="18"/>
            </w:rPr>
            <w:fldChar w:fldCharType="begin"/>
          </w:r>
          <w:r w:rsidRPr="001941F0">
            <w:rPr>
              <w:rFonts w:asciiTheme="majorHAnsi" w:hAnsiTheme="majorHAnsi"/>
              <w:caps/>
              <w:color w:val="808080" w:themeColor="background1" w:themeShade="80"/>
              <w:sz w:val="18"/>
              <w:szCs w:val="18"/>
            </w:rPr>
            <w:instrText xml:space="preserve"> PAGE   \* MERGEFORMAT </w:instrText>
          </w:r>
          <w:r w:rsidRPr="001941F0">
            <w:rPr>
              <w:rFonts w:asciiTheme="majorHAnsi" w:hAnsiTheme="majorHAnsi"/>
              <w:caps/>
              <w:color w:val="808080" w:themeColor="background1" w:themeShade="80"/>
              <w:sz w:val="18"/>
              <w:szCs w:val="18"/>
            </w:rPr>
            <w:fldChar w:fldCharType="separate"/>
          </w:r>
          <w:r w:rsidRPr="001941F0">
            <w:rPr>
              <w:rFonts w:asciiTheme="majorHAnsi" w:hAnsiTheme="majorHAnsi"/>
              <w:caps/>
              <w:noProof/>
              <w:color w:val="808080" w:themeColor="background1" w:themeShade="80"/>
              <w:sz w:val="18"/>
              <w:szCs w:val="18"/>
            </w:rPr>
            <w:t>1</w:t>
          </w:r>
          <w:r w:rsidRPr="001941F0">
            <w:rPr>
              <w:rFonts w:asciiTheme="majorHAnsi" w:hAnsiTheme="majorHAnsi"/>
              <w:caps/>
              <w:noProof/>
              <w:color w:val="808080" w:themeColor="background1" w:themeShade="80"/>
              <w:sz w:val="18"/>
              <w:szCs w:val="18"/>
            </w:rPr>
            <w:fldChar w:fldCharType="end"/>
          </w:r>
        </w:p>
      </w:tc>
    </w:tr>
  </w:tbl>
  <w:p w14:paraId="34D45139" w14:textId="77777777" w:rsidR="00FA4895" w:rsidRPr="001941F0" w:rsidRDefault="00FA4895" w:rsidP="00194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38EB" w14:textId="77777777" w:rsidR="00EF1F01" w:rsidRDefault="00EF1F01" w:rsidP="006A295A">
      <w:r>
        <w:separator/>
      </w:r>
    </w:p>
  </w:footnote>
  <w:footnote w:type="continuationSeparator" w:id="0">
    <w:p w14:paraId="398FF441" w14:textId="77777777" w:rsidR="00EF1F01" w:rsidRDefault="00EF1F01" w:rsidP="006A295A">
      <w:r>
        <w:continuationSeparator/>
      </w:r>
    </w:p>
  </w:footnote>
  <w:footnote w:type="continuationNotice" w:id="1">
    <w:p w14:paraId="527FFBF5" w14:textId="77777777" w:rsidR="00EF1F01" w:rsidRDefault="00EF1F01"/>
  </w:footnote>
  <w:footnote w:id="2">
    <w:p w14:paraId="11ACE4CD" w14:textId="28077D8F" w:rsidR="008A21CB" w:rsidRPr="00732B94" w:rsidRDefault="008A21CB" w:rsidP="00555C68">
      <w:pPr>
        <w:pStyle w:val="FootnoteText"/>
        <w:jc w:val="both"/>
        <w:rPr>
          <w:sz w:val="18"/>
          <w:szCs w:val="18"/>
          <w:lang w:val="fr-FR"/>
        </w:rPr>
      </w:pPr>
      <w:r w:rsidRPr="00732B94">
        <w:rPr>
          <w:rStyle w:val="FootnoteReference"/>
          <w:sz w:val="18"/>
          <w:szCs w:val="18"/>
          <w:lang w:val="fr-FR"/>
        </w:rPr>
        <w:footnoteRef/>
      </w:r>
      <w:r w:rsidRPr="00732B94">
        <w:rPr>
          <w:sz w:val="18"/>
          <w:szCs w:val="18"/>
          <w:lang w:val="fr-FR"/>
        </w:rPr>
        <w:t xml:space="preserve"> </w:t>
      </w:r>
      <w:r w:rsidR="00063E53" w:rsidRPr="00732B94">
        <w:rPr>
          <w:sz w:val="18"/>
          <w:szCs w:val="18"/>
          <w:lang w:val="fr-FR"/>
        </w:rPr>
        <w:t>Les membres de l’UNSMS sont le Secrétariat des Nations Unies, représenté par certains départements du Secrétariat, les fonds et programmes, les institutions spécialisées, les organisations apparentées et d’autres organisations intergouvernementales qui ont rejoint l’UNSMS par le biais d’un protocole d’accord avec les Nations Unies.</w:t>
      </w:r>
    </w:p>
  </w:footnote>
  <w:footnote w:id="3">
    <w:p w14:paraId="08F4572E" w14:textId="6D492559" w:rsidR="00FA4895" w:rsidRPr="00732B94" w:rsidRDefault="00FA4895" w:rsidP="00555C68">
      <w:pPr>
        <w:pStyle w:val="FootnoteText"/>
        <w:jc w:val="both"/>
        <w:rPr>
          <w:sz w:val="18"/>
          <w:szCs w:val="18"/>
          <w:lang w:val="fr-FR"/>
        </w:rPr>
      </w:pPr>
      <w:r w:rsidRPr="00732B94">
        <w:rPr>
          <w:rStyle w:val="FootnoteReference"/>
          <w:sz w:val="18"/>
          <w:szCs w:val="18"/>
          <w:lang w:val="fr-FR"/>
        </w:rPr>
        <w:footnoteRef/>
      </w:r>
      <w:r w:rsidRPr="00732B94">
        <w:rPr>
          <w:sz w:val="18"/>
          <w:szCs w:val="18"/>
          <w:lang w:val="fr-FR"/>
        </w:rPr>
        <w:t xml:space="preserve"> Le Dispositif d’évaluation de </w:t>
      </w:r>
      <w:r w:rsidR="00C92155" w:rsidRPr="00732B94">
        <w:rPr>
          <w:sz w:val="18"/>
          <w:szCs w:val="18"/>
          <w:lang w:val="fr-FR"/>
        </w:rPr>
        <w:t xml:space="preserve">la criticité </w:t>
      </w:r>
      <w:r w:rsidRPr="00732B94">
        <w:rPr>
          <w:sz w:val="18"/>
          <w:szCs w:val="18"/>
          <w:lang w:val="fr-FR"/>
        </w:rPr>
        <w:t>des programmes (CEB/2016/HLCM/23) est une politique commune du système des Nations Unies pour la prise de décision qui met en place des principes directeurs et une approche structurée systématique dans le cadre de l’utilisation de</w:t>
      </w:r>
      <w:r w:rsidR="00C92155" w:rsidRPr="00732B94">
        <w:rPr>
          <w:sz w:val="18"/>
          <w:szCs w:val="18"/>
          <w:lang w:val="fr-FR"/>
        </w:rPr>
        <w:t xml:space="preserve"> la criticité</w:t>
      </w:r>
      <w:r w:rsidRPr="00732B94">
        <w:rPr>
          <w:sz w:val="18"/>
          <w:szCs w:val="18"/>
          <w:lang w:val="fr-FR"/>
        </w:rPr>
        <w:t xml:space="preserve"> des programmes dans le processus de Gestion des risques de sécurité (SRM), afin de s’assurer qu’un juste équilibre est trouvé entre les activités des Nations Unies et les risques de sécurité.</w:t>
      </w:r>
    </w:p>
  </w:footnote>
  <w:footnote w:id="4">
    <w:p w14:paraId="5DB6F620" w14:textId="5B835609" w:rsidR="00FA4895" w:rsidRPr="00732B94" w:rsidRDefault="00FA4895" w:rsidP="00555C68">
      <w:pPr>
        <w:pStyle w:val="FootnoteText"/>
        <w:jc w:val="both"/>
        <w:rPr>
          <w:sz w:val="18"/>
          <w:szCs w:val="18"/>
          <w:lang w:val="fr-FR"/>
        </w:rPr>
      </w:pPr>
      <w:r w:rsidRPr="00732B94">
        <w:rPr>
          <w:rStyle w:val="FootnoteReference"/>
          <w:sz w:val="18"/>
          <w:szCs w:val="18"/>
          <w:lang w:val="fr-FR"/>
        </w:rPr>
        <w:footnoteRef/>
      </w:r>
      <w:r w:rsidRPr="00732B94">
        <w:rPr>
          <w:sz w:val="18"/>
          <w:szCs w:val="18"/>
          <w:lang w:val="fr-FR"/>
        </w:rPr>
        <w:t xml:space="preserve"> Cela comprend le personnel de l’organisme des volontaires des Nations Unies et les volontaires des Nations Unies hébergés par le PNUD. Pour les VNU hébergés par d’autres </w:t>
      </w:r>
      <w:r w:rsidR="002A26F7" w:rsidRPr="00732B94">
        <w:rPr>
          <w:sz w:val="18"/>
          <w:szCs w:val="18"/>
          <w:lang w:val="fr-FR"/>
        </w:rPr>
        <w:t xml:space="preserve">agences </w:t>
      </w:r>
      <w:r w:rsidRPr="00732B94">
        <w:rPr>
          <w:sz w:val="18"/>
          <w:szCs w:val="18"/>
          <w:lang w:val="fr-FR"/>
        </w:rPr>
        <w:t>, fonds et programmes, l’Administrateur confie cette responsabilité au chef de secrétariat de l’organisation d’accueil.</w:t>
      </w:r>
    </w:p>
  </w:footnote>
  <w:footnote w:id="5">
    <w:p w14:paraId="5F50A539" w14:textId="085094D6" w:rsidR="00FA4895" w:rsidRPr="00732B94" w:rsidRDefault="00FA4895" w:rsidP="00555C68">
      <w:pPr>
        <w:pStyle w:val="FootnoteText"/>
        <w:jc w:val="both"/>
        <w:rPr>
          <w:sz w:val="18"/>
          <w:szCs w:val="18"/>
          <w:lang w:val="fr-FR"/>
        </w:rPr>
      </w:pPr>
      <w:r w:rsidRPr="00732B94">
        <w:rPr>
          <w:rStyle w:val="FootnoteReference"/>
          <w:sz w:val="18"/>
          <w:szCs w:val="18"/>
          <w:lang w:val="fr-FR"/>
        </w:rPr>
        <w:footnoteRef/>
      </w:r>
      <w:r w:rsidRPr="00732B94">
        <w:rPr>
          <w:sz w:val="18"/>
          <w:szCs w:val="18"/>
          <w:lang w:val="fr-FR"/>
        </w:rPr>
        <w:t xml:space="preserve"> Toute autre référence au PNUD englobe également le personnel concerné du programme VNU et du FENU.</w:t>
      </w:r>
    </w:p>
  </w:footnote>
  <w:footnote w:id="6">
    <w:p w14:paraId="730770E3" w14:textId="7C0EBA86" w:rsidR="001810B2" w:rsidRPr="00732B94" w:rsidRDefault="001810B2" w:rsidP="00555C68">
      <w:pPr>
        <w:pStyle w:val="FootnoteText"/>
        <w:jc w:val="both"/>
        <w:rPr>
          <w:sz w:val="18"/>
          <w:szCs w:val="18"/>
          <w:lang w:val="fr-FR"/>
        </w:rPr>
      </w:pPr>
      <w:r w:rsidRPr="00732B94">
        <w:rPr>
          <w:rStyle w:val="FootnoteReference"/>
          <w:sz w:val="18"/>
          <w:szCs w:val="18"/>
          <w:lang w:val="fr-FR"/>
        </w:rPr>
        <w:footnoteRef/>
      </w:r>
      <w:r w:rsidRPr="00732B94">
        <w:rPr>
          <w:sz w:val="18"/>
          <w:szCs w:val="18"/>
          <w:lang w:val="fr-FR"/>
        </w:rPr>
        <w:t xml:space="preserve"> Les bureaux régionaux supervisent les bureaux nationaux et les autres bureaux de programme, y compris les centres régionaux et les centres de services régionaux, et les Directeurs régionaux supervisent également la sécurité des bureaux relevant des bureaux centraux situés dans leurs régions respectives. Il s’agit notamment des bureaux de représentation, des centres de politique mondiale (</w:t>
      </w:r>
      <w:r w:rsidR="00135AC5" w:rsidRPr="00732B94">
        <w:rPr>
          <w:sz w:val="18"/>
          <w:szCs w:val="18"/>
          <w:lang w:val="fr-FR"/>
        </w:rPr>
        <w:t>GPC</w:t>
      </w:r>
      <w:r w:rsidRPr="00732B94">
        <w:rPr>
          <w:sz w:val="18"/>
          <w:szCs w:val="18"/>
          <w:lang w:val="fr-FR"/>
        </w:rPr>
        <w:t>) et des centres de solutions de services mondiaux (</w:t>
      </w:r>
      <w:r w:rsidR="00135AC5" w:rsidRPr="00732B94">
        <w:rPr>
          <w:sz w:val="18"/>
          <w:szCs w:val="18"/>
          <w:lang w:val="fr-FR"/>
        </w:rPr>
        <w:t>GSSC</w:t>
      </w:r>
      <w:r w:rsidRPr="00732B94">
        <w:rPr>
          <w:sz w:val="18"/>
          <w:szCs w:val="18"/>
          <w:lang w:val="fr-FR"/>
        </w:rPr>
        <w:t>).</w:t>
      </w:r>
    </w:p>
  </w:footnote>
  <w:footnote w:id="7">
    <w:p w14:paraId="1107A39E" w14:textId="5C16A695" w:rsidR="00FA4895" w:rsidRPr="00732B94" w:rsidRDefault="00FA4895" w:rsidP="00555C68">
      <w:pPr>
        <w:pStyle w:val="FootnoteText"/>
        <w:jc w:val="both"/>
        <w:rPr>
          <w:sz w:val="18"/>
          <w:szCs w:val="18"/>
          <w:lang w:val="fr-FR"/>
        </w:rPr>
      </w:pPr>
      <w:r w:rsidRPr="00732B94">
        <w:rPr>
          <w:rStyle w:val="FootnoteReference"/>
          <w:sz w:val="18"/>
          <w:szCs w:val="18"/>
          <w:lang w:val="fr-FR"/>
        </w:rPr>
        <w:footnoteRef/>
      </w:r>
      <w:r w:rsidRPr="00732B94">
        <w:rPr>
          <w:sz w:val="18"/>
          <w:szCs w:val="18"/>
          <w:lang w:val="fr-FR"/>
        </w:rPr>
        <w:t xml:space="preserve"> En général, le</w:t>
      </w:r>
      <w:r w:rsidR="003D52CA" w:rsidRPr="00732B94">
        <w:rPr>
          <w:sz w:val="18"/>
          <w:szCs w:val="18"/>
          <w:lang w:val="fr-FR"/>
        </w:rPr>
        <w:t>/la</w:t>
      </w:r>
      <w:r w:rsidRPr="00732B94">
        <w:rPr>
          <w:sz w:val="18"/>
          <w:szCs w:val="18"/>
          <w:lang w:val="fr-FR"/>
        </w:rPr>
        <w:t xml:space="preserve"> RR. Cette responsabilité s’étend également aux chefs d</w:t>
      </w:r>
      <w:r w:rsidR="00135AC5" w:rsidRPr="00732B94">
        <w:rPr>
          <w:sz w:val="18"/>
          <w:szCs w:val="18"/>
          <w:lang w:val="fr-FR"/>
        </w:rPr>
        <w:t>’autres</w:t>
      </w:r>
      <w:r w:rsidRPr="00732B94">
        <w:rPr>
          <w:sz w:val="18"/>
          <w:szCs w:val="18"/>
          <w:lang w:val="fr-FR"/>
        </w:rPr>
        <w:t xml:space="preserve"> bureau</w:t>
      </w:r>
      <w:r w:rsidR="00135AC5" w:rsidRPr="00732B94">
        <w:rPr>
          <w:sz w:val="18"/>
          <w:szCs w:val="18"/>
          <w:lang w:val="fr-FR"/>
        </w:rPr>
        <w:t>x</w:t>
      </w:r>
      <w:r w:rsidRPr="00732B94">
        <w:rPr>
          <w:sz w:val="18"/>
          <w:szCs w:val="18"/>
          <w:lang w:val="fr-FR"/>
        </w:rPr>
        <w:t> ; GPC, GSSC, etc.</w:t>
      </w:r>
    </w:p>
  </w:footnote>
  <w:footnote w:id="8">
    <w:p w14:paraId="0276966F" w14:textId="57ACBEB6" w:rsidR="00FA4895" w:rsidRPr="00732B94" w:rsidRDefault="00FA4895" w:rsidP="00555C68">
      <w:pPr>
        <w:pStyle w:val="FootnoteText"/>
        <w:jc w:val="both"/>
        <w:rPr>
          <w:sz w:val="18"/>
          <w:szCs w:val="18"/>
          <w:lang w:val="fr-FR"/>
        </w:rPr>
      </w:pPr>
      <w:r w:rsidRPr="00732B94">
        <w:rPr>
          <w:rStyle w:val="FootnoteReference"/>
          <w:sz w:val="18"/>
          <w:szCs w:val="18"/>
          <w:lang w:val="fr-FR"/>
        </w:rPr>
        <w:footnoteRef/>
      </w:r>
      <w:r w:rsidRPr="00732B94">
        <w:rPr>
          <w:sz w:val="18"/>
          <w:szCs w:val="18"/>
          <w:lang w:val="fr-FR"/>
        </w:rPr>
        <w:t xml:space="preserve"> Pour les lieux d’affectation dans lesquels des RR ont été nommés et lorsqu’il existe d’autres bureaux ; bureaux régionaux, GPC, GSSC etc., il est reconnu et admis que le</w:t>
      </w:r>
      <w:r w:rsidR="003B4211" w:rsidRPr="00732B94">
        <w:rPr>
          <w:sz w:val="18"/>
          <w:szCs w:val="18"/>
          <w:lang w:val="fr-FR"/>
        </w:rPr>
        <w:t>/la</w:t>
      </w:r>
      <w:r w:rsidRPr="00732B94">
        <w:rPr>
          <w:sz w:val="18"/>
          <w:szCs w:val="18"/>
          <w:lang w:val="fr-FR"/>
        </w:rPr>
        <w:t xml:space="preserve"> RR conserve généralement la responsabilité du personnel du PNUD dans le lieu d’affectation malgré la présence du directeur/chef des autres bureaux.</w:t>
      </w:r>
    </w:p>
  </w:footnote>
  <w:footnote w:id="9">
    <w:p w14:paraId="21CF34D6" w14:textId="3078C95F" w:rsidR="00CF2970" w:rsidRPr="00732B94" w:rsidRDefault="00CF2970" w:rsidP="00555C68">
      <w:pPr>
        <w:pStyle w:val="FootnoteText"/>
        <w:jc w:val="both"/>
        <w:rPr>
          <w:sz w:val="18"/>
          <w:szCs w:val="18"/>
          <w:lang w:val="fr-FR"/>
        </w:rPr>
      </w:pPr>
      <w:r w:rsidRPr="00732B94">
        <w:rPr>
          <w:rStyle w:val="FootnoteReference"/>
          <w:sz w:val="18"/>
          <w:szCs w:val="18"/>
          <w:lang w:val="fr-FR"/>
        </w:rPr>
        <w:footnoteRef/>
      </w:r>
      <w:r w:rsidRPr="00732B94">
        <w:rPr>
          <w:sz w:val="18"/>
          <w:szCs w:val="18"/>
          <w:lang w:val="fr-FR"/>
        </w:rPr>
        <w:t xml:space="preserve"> Cela ne comprend pas les décisions/responsabilités en matière de RH, de finances ou autres questions similaires.</w:t>
      </w:r>
    </w:p>
  </w:footnote>
  <w:footnote w:id="10">
    <w:p w14:paraId="5EE45853" w14:textId="276B7859" w:rsidR="00555C68" w:rsidRPr="00732B94" w:rsidRDefault="00555C68" w:rsidP="00555C68">
      <w:pPr>
        <w:pStyle w:val="FootnoteText"/>
        <w:jc w:val="both"/>
        <w:rPr>
          <w:sz w:val="18"/>
          <w:szCs w:val="18"/>
          <w:lang w:val="fr-FR"/>
        </w:rPr>
      </w:pPr>
      <w:r w:rsidRPr="00732B94">
        <w:rPr>
          <w:rStyle w:val="FootnoteReference"/>
          <w:sz w:val="18"/>
          <w:szCs w:val="18"/>
          <w:lang w:val="fr-FR"/>
        </w:rPr>
        <w:footnoteRef/>
      </w:r>
      <w:r w:rsidRPr="00732B94">
        <w:rPr>
          <w:sz w:val="18"/>
          <w:szCs w:val="18"/>
          <w:lang w:val="fr-FR"/>
        </w:rPr>
        <w:t xml:space="preserve"> Il s’agit normalement du plus haut fonctionnaire de l’UNSMS dans la zone de sécurité. La sélection doit être fondée sur les capacités et la pertinence de l’expérience pour la zone désignée, en tenant compte également de la diversité des mandats.</w:t>
      </w:r>
    </w:p>
  </w:footnote>
  <w:footnote w:id="11">
    <w:p w14:paraId="13E4DD40" w14:textId="77777777" w:rsidR="000B7C14" w:rsidRPr="00732B94" w:rsidRDefault="000B7C14" w:rsidP="000B7C14">
      <w:pPr>
        <w:pStyle w:val="FootnoteText"/>
        <w:jc w:val="both"/>
        <w:rPr>
          <w:sz w:val="18"/>
          <w:szCs w:val="18"/>
          <w:lang w:val="fr-FR"/>
        </w:rPr>
      </w:pPr>
      <w:r w:rsidRPr="00732B94">
        <w:rPr>
          <w:rStyle w:val="FootnoteReference"/>
          <w:sz w:val="18"/>
          <w:szCs w:val="18"/>
          <w:lang w:val="fr-FR"/>
        </w:rPr>
        <w:footnoteRef/>
      </w:r>
      <w:r w:rsidRPr="00732B94">
        <w:rPr>
          <w:sz w:val="18"/>
          <w:szCs w:val="18"/>
          <w:lang w:val="fr-FR"/>
        </w:rPr>
        <w:t xml:space="preserve"> Cela ne comprend pas les décisions/responsabilités en matière de RH, de finances ou autres questions similaires.</w:t>
      </w:r>
    </w:p>
  </w:footnote>
  <w:footnote w:id="12">
    <w:p w14:paraId="4DE3CF62" w14:textId="0D69E648" w:rsidR="00FA4895" w:rsidRPr="00732B94" w:rsidRDefault="00FA4895" w:rsidP="00555C68">
      <w:pPr>
        <w:pStyle w:val="FootnoteText"/>
        <w:jc w:val="both"/>
        <w:rPr>
          <w:sz w:val="18"/>
          <w:szCs w:val="18"/>
          <w:lang w:val="fr-FR"/>
        </w:rPr>
      </w:pPr>
      <w:r w:rsidRPr="00732B94">
        <w:rPr>
          <w:rStyle w:val="FootnoteReference"/>
          <w:sz w:val="18"/>
          <w:szCs w:val="18"/>
          <w:lang w:val="fr-FR"/>
        </w:rPr>
        <w:footnoteRef/>
      </w:r>
      <w:r w:rsidRPr="00732B94">
        <w:rPr>
          <w:sz w:val="18"/>
          <w:szCs w:val="18"/>
          <w:lang w:val="fr-FR"/>
        </w:rPr>
        <w:t xml:space="preserve"> Les autres chefs de bureaux régionaux ou autres peuvent nommer des SFP en consultation avec le Bureau de la sécurité du PNUD. Cependant, </w:t>
      </w:r>
      <w:r w:rsidR="003D21B0" w:rsidRPr="00732B94">
        <w:rPr>
          <w:sz w:val="18"/>
          <w:szCs w:val="18"/>
          <w:lang w:val="fr-FR"/>
        </w:rPr>
        <w:t>d’autres</w:t>
      </w:r>
      <w:r w:rsidRPr="00732B94">
        <w:rPr>
          <w:sz w:val="18"/>
          <w:szCs w:val="18"/>
          <w:lang w:val="fr-FR"/>
        </w:rPr>
        <w:t xml:space="preserve"> SFP, </w:t>
      </w:r>
      <w:r w:rsidR="003D21B0" w:rsidRPr="00732B94">
        <w:rPr>
          <w:sz w:val="18"/>
          <w:szCs w:val="18"/>
          <w:lang w:val="fr-FR"/>
        </w:rPr>
        <w:t xml:space="preserve">nommés par </w:t>
      </w:r>
      <w:r w:rsidRPr="00732B94">
        <w:rPr>
          <w:sz w:val="18"/>
          <w:szCs w:val="18"/>
          <w:lang w:val="fr-FR"/>
        </w:rPr>
        <w:t>leurs chefs respectifs, reconnaîtront l’ASFP, tel que nommé par le</w:t>
      </w:r>
      <w:r w:rsidR="00521EF1" w:rsidRPr="00732B94">
        <w:rPr>
          <w:sz w:val="18"/>
          <w:szCs w:val="18"/>
          <w:lang w:val="fr-FR"/>
        </w:rPr>
        <w:t>/la</w:t>
      </w:r>
      <w:r w:rsidRPr="00732B94">
        <w:rPr>
          <w:sz w:val="18"/>
          <w:szCs w:val="18"/>
          <w:lang w:val="fr-FR"/>
        </w:rPr>
        <w:t xml:space="preserve"> RR et </w:t>
      </w:r>
      <w:r w:rsidR="003D21B0" w:rsidRPr="00732B94">
        <w:rPr>
          <w:sz w:val="18"/>
          <w:szCs w:val="18"/>
          <w:lang w:val="fr-FR"/>
        </w:rPr>
        <w:t xml:space="preserve">son rôle </w:t>
      </w:r>
      <w:r w:rsidRPr="00732B94">
        <w:rPr>
          <w:sz w:val="18"/>
          <w:szCs w:val="18"/>
          <w:lang w:val="fr-FR"/>
        </w:rPr>
        <w:t>tel que décrit dans le présent document.</w:t>
      </w:r>
    </w:p>
  </w:footnote>
  <w:footnote w:id="13">
    <w:p w14:paraId="65330CE8" w14:textId="7F4D047F" w:rsidR="007D579D" w:rsidRPr="00732B94" w:rsidRDefault="007D579D" w:rsidP="007C5FA6">
      <w:pPr>
        <w:pStyle w:val="FootnoteText"/>
        <w:jc w:val="both"/>
        <w:rPr>
          <w:sz w:val="18"/>
          <w:szCs w:val="18"/>
          <w:lang w:val="fr-FR"/>
        </w:rPr>
      </w:pPr>
      <w:r w:rsidRPr="00732B94">
        <w:rPr>
          <w:rStyle w:val="FootnoteReference"/>
          <w:sz w:val="18"/>
          <w:szCs w:val="18"/>
          <w:lang w:val="fr-FR"/>
        </w:rPr>
        <w:footnoteRef/>
      </w:r>
      <w:r w:rsidRPr="00732B94">
        <w:rPr>
          <w:sz w:val="18"/>
          <w:szCs w:val="18"/>
          <w:lang w:val="fr-FR"/>
        </w:rPr>
        <w:t xml:space="preserve"> </w:t>
      </w:r>
      <w:r w:rsidR="007C5FA6" w:rsidRPr="00732B94">
        <w:rPr>
          <w:sz w:val="18"/>
          <w:szCs w:val="18"/>
          <w:lang w:val="fr-FR"/>
        </w:rPr>
        <w:t xml:space="preserve">Dans certains cas exceptionnels, le RR peut nommer un ASFP du PNUD, malgré la présence d’un FSS, NSO, COSA ou LSA. Il convient de consulter le Bureau de </w:t>
      </w:r>
      <w:r w:rsidR="00DC21F9" w:rsidRPr="00732B94">
        <w:rPr>
          <w:sz w:val="18"/>
          <w:szCs w:val="18"/>
          <w:lang w:val="fr-FR"/>
        </w:rPr>
        <w:t xml:space="preserve">la </w:t>
      </w:r>
      <w:r w:rsidR="007C5FA6" w:rsidRPr="00732B94">
        <w:rPr>
          <w:sz w:val="18"/>
          <w:szCs w:val="18"/>
          <w:lang w:val="fr-FR"/>
        </w:rPr>
        <w:t>sécurité du PNUD pour obtenir des conseils à cet égard.</w:t>
      </w:r>
    </w:p>
  </w:footnote>
  <w:footnote w:id="14">
    <w:p w14:paraId="0F0D5F60" w14:textId="4343605E" w:rsidR="00112C04" w:rsidRPr="00732B94" w:rsidRDefault="00112C04" w:rsidP="00112C04">
      <w:pPr>
        <w:pStyle w:val="FootnoteText"/>
        <w:jc w:val="both"/>
        <w:rPr>
          <w:sz w:val="18"/>
          <w:szCs w:val="18"/>
          <w:lang w:val="fr-FR"/>
        </w:rPr>
      </w:pPr>
      <w:r w:rsidRPr="00732B94">
        <w:rPr>
          <w:rStyle w:val="FootnoteReference"/>
          <w:sz w:val="18"/>
          <w:szCs w:val="18"/>
          <w:lang w:val="fr-FR"/>
        </w:rPr>
        <w:footnoteRef/>
      </w:r>
      <w:r w:rsidRPr="00732B94">
        <w:rPr>
          <w:sz w:val="18"/>
          <w:szCs w:val="18"/>
          <w:lang w:val="fr-FR"/>
        </w:rPr>
        <w:t xml:space="preserve"> Il est admis que le</w:t>
      </w:r>
      <w:r w:rsidR="00BF16EE">
        <w:rPr>
          <w:sz w:val="18"/>
          <w:szCs w:val="18"/>
          <w:lang w:val="fr-FR"/>
        </w:rPr>
        <w:t>/la</w:t>
      </w:r>
      <w:r w:rsidRPr="00732B94">
        <w:rPr>
          <w:sz w:val="18"/>
          <w:szCs w:val="18"/>
          <w:lang w:val="fr-FR"/>
        </w:rPr>
        <w:t xml:space="preserve"> Représentant</w:t>
      </w:r>
      <w:r w:rsidR="00BF16EE">
        <w:rPr>
          <w:sz w:val="18"/>
          <w:szCs w:val="18"/>
          <w:lang w:val="fr-FR"/>
        </w:rPr>
        <w:t>(e)</w:t>
      </w:r>
      <w:r w:rsidRPr="00732B94">
        <w:rPr>
          <w:sz w:val="18"/>
          <w:szCs w:val="18"/>
          <w:lang w:val="fr-FR"/>
        </w:rPr>
        <w:t xml:space="preserve"> résident</w:t>
      </w:r>
      <w:r w:rsidR="00BF16EE">
        <w:rPr>
          <w:sz w:val="18"/>
          <w:szCs w:val="18"/>
          <w:lang w:val="fr-FR"/>
        </w:rPr>
        <w:t>(e)</w:t>
      </w:r>
      <w:r w:rsidRPr="00732B94">
        <w:rPr>
          <w:sz w:val="18"/>
          <w:szCs w:val="18"/>
          <w:lang w:val="fr-FR"/>
        </w:rPr>
        <w:t xml:space="preserve"> peut être généralement désigné sous le nom de directeur de programme du PNUD. L</w:t>
      </w:r>
      <w:r w:rsidR="00EB27CC" w:rsidRPr="00732B94">
        <w:rPr>
          <w:sz w:val="18"/>
          <w:szCs w:val="18"/>
          <w:lang w:val="fr-FR"/>
        </w:rPr>
        <w:t>a fonction</w:t>
      </w:r>
      <w:r w:rsidRPr="00732B94">
        <w:rPr>
          <w:sz w:val="18"/>
          <w:szCs w:val="18"/>
          <w:lang w:val="fr-FR"/>
        </w:rPr>
        <w:t xml:space="preserve"> </w:t>
      </w:r>
      <w:r w:rsidR="00EB27CC" w:rsidRPr="00732B94">
        <w:rPr>
          <w:sz w:val="18"/>
          <w:szCs w:val="18"/>
          <w:lang w:val="fr-FR"/>
        </w:rPr>
        <w:t>décrite</w:t>
      </w:r>
      <w:r w:rsidRPr="00732B94">
        <w:rPr>
          <w:sz w:val="18"/>
          <w:szCs w:val="18"/>
          <w:lang w:val="fr-FR"/>
        </w:rPr>
        <w:t xml:space="preserve"> dans </w:t>
      </w:r>
      <w:r w:rsidR="00EB27CC" w:rsidRPr="00732B94">
        <w:rPr>
          <w:sz w:val="18"/>
          <w:szCs w:val="18"/>
          <w:lang w:val="fr-FR"/>
        </w:rPr>
        <w:t>la présente</w:t>
      </w:r>
      <w:r w:rsidRPr="00732B94">
        <w:rPr>
          <w:sz w:val="18"/>
          <w:szCs w:val="18"/>
          <w:lang w:val="fr-FR"/>
        </w:rPr>
        <w:t xml:space="preserve"> politique se réfère à tous les directeurs de programme ou </w:t>
      </w:r>
      <w:r w:rsidR="00EB27CC" w:rsidRPr="00732B94">
        <w:rPr>
          <w:sz w:val="18"/>
          <w:szCs w:val="18"/>
          <w:lang w:val="fr-FR"/>
        </w:rPr>
        <w:t xml:space="preserve">responsables </w:t>
      </w:r>
      <w:r w:rsidR="00970512" w:rsidRPr="00732B94">
        <w:rPr>
          <w:sz w:val="18"/>
          <w:szCs w:val="18"/>
          <w:lang w:val="fr-FR"/>
        </w:rPr>
        <w:t>chargés</w:t>
      </w:r>
      <w:r w:rsidRPr="00732B94">
        <w:rPr>
          <w:sz w:val="18"/>
          <w:szCs w:val="18"/>
          <w:lang w:val="fr-FR"/>
        </w:rPr>
        <w:t xml:space="preserve"> de </w:t>
      </w:r>
      <w:r w:rsidR="00970512" w:rsidRPr="00732B94">
        <w:rPr>
          <w:sz w:val="18"/>
          <w:szCs w:val="18"/>
          <w:lang w:val="fr-FR"/>
        </w:rPr>
        <w:t xml:space="preserve">la mise en œuvre ou de la coordination </w:t>
      </w:r>
      <w:r w:rsidRPr="00732B94">
        <w:rPr>
          <w:sz w:val="18"/>
          <w:szCs w:val="18"/>
          <w:lang w:val="fr-FR"/>
        </w:rPr>
        <w:t>de programmes nationaux, régionaux et mondiaux au niveau national</w:t>
      </w:r>
      <w:r w:rsidR="00970512" w:rsidRPr="00732B94">
        <w:rPr>
          <w:sz w:val="18"/>
          <w:szCs w:val="18"/>
          <w:lang w:val="fr-FR"/>
        </w:rPr>
        <w:t>,</w:t>
      </w:r>
      <w:r w:rsidRPr="00732B94">
        <w:rPr>
          <w:sz w:val="18"/>
          <w:szCs w:val="18"/>
          <w:lang w:val="fr-FR"/>
        </w:rPr>
        <w:t xml:space="preserve"> </w:t>
      </w:r>
      <w:r w:rsidR="00970512" w:rsidRPr="00732B94">
        <w:rPr>
          <w:sz w:val="18"/>
          <w:szCs w:val="18"/>
          <w:lang w:val="fr-FR"/>
        </w:rPr>
        <w:t xml:space="preserve">aux fins de l’exécution du </w:t>
      </w:r>
      <w:r w:rsidRPr="00732B94">
        <w:rPr>
          <w:sz w:val="18"/>
          <w:szCs w:val="18"/>
          <w:lang w:val="fr-FR"/>
        </w:rPr>
        <w:t xml:space="preserve">mandat du PNUD. En ce qui concerne la sécurité, tous les </w:t>
      </w:r>
      <w:r w:rsidR="00970512" w:rsidRPr="00732B94">
        <w:rPr>
          <w:sz w:val="18"/>
          <w:szCs w:val="18"/>
          <w:lang w:val="fr-FR"/>
        </w:rPr>
        <w:t xml:space="preserve">directeurs </w:t>
      </w:r>
      <w:r w:rsidRPr="00732B94">
        <w:rPr>
          <w:sz w:val="18"/>
          <w:szCs w:val="18"/>
          <w:lang w:val="fr-FR"/>
        </w:rPr>
        <w:t xml:space="preserve">de programme et de projet </w:t>
      </w:r>
      <w:r w:rsidR="00970512" w:rsidRPr="00732B94">
        <w:rPr>
          <w:sz w:val="18"/>
          <w:szCs w:val="18"/>
          <w:lang w:val="fr-FR"/>
        </w:rPr>
        <w:t>fournissent un appui au</w:t>
      </w:r>
      <w:r w:rsidRPr="00732B94">
        <w:rPr>
          <w:sz w:val="18"/>
          <w:szCs w:val="18"/>
          <w:lang w:val="fr-FR"/>
        </w:rPr>
        <w:t xml:space="preserve"> Représentant résident dans </w:t>
      </w:r>
      <w:r w:rsidR="00970512" w:rsidRPr="00732B94">
        <w:rPr>
          <w:sz w:val="18"/>
          <w:szCs w:val="18"/>
          <w:lang w:val="fr-FR"/>
        </w:rPr>
        <w:t xml:space="preserve">le cadre de </w:t>
      </w:r>
      <w:r w:rsidRPr="00732B94">
        <w:rPr>
          <w:sz w:val="18"/>
          <w:szCs w:val="18"/>
          <w:lang w:val="fr-FR"/>
        </w:rPr>
        <w:t>l</w:t>
      </w:r>
      <w:r w:rsidR="00970512" w:rsidRPr="00732B94">
        <w:rPr>
          <w:sz w:val="18"/>
          <w:szCs w:val="18"/>
          <w:lang w:val="fr-FR"/>
        </w:rPr>
        <w:t>’</w:t>
      </w:r>
      <w:r w:rsidRPr="00732B94">
        <w:rPr>
          <w:sz w:val="18"/>
          <w:szCs w:val="18"/>
          <w:lang w:val="fr-FR"/>
        </w:rPr>
        <w:t>intégration de la sécurité dans la programmation.</w:t>
      </w:r>
    </w:p>
  </w:footnote>
  <w:footnote w:id="15">
    <w:p w14:paraId="47A33E0C" w14:textId="030E4984" w:rsidR="007C3184" w:rsidRPr="00732B94" w:rsidRDefault="007C3184" w:rsidP="007C3184">
      <w:pPr>
        <w:pStyle w:val="FootnoteText"/>
        <w:jc w:val="both"/>
        <w:rPr>
          <w:lang w:val="fr-FR"/>
        </w:rPr>
      </w:pPr>
      <w:r w:rsidRPr="00732B94">
        <w:rPr>
          <w:rStyle w:val="FootnoteReference"/>
          <w:sz w:val="18"/>
          <w:szCs w:val="18"/>
          <w:lang w:val="fr-FR"/>
        </w:rPr>
        <w:footnoteRef/>
      </w:r>
      <w:r w:rsidRPr="00732B94">
        <w:rPr>
          <w:sz w:val="18"/>
          <w:szCs w:val="18"/>
          <w:lang w:val="fr-FR"/>
        </w:rPr>
        <w:t xml:space="preserve"> Toute autre référence au PNUD ou à l’institution/organisation </w:t>
      </w:r>
      <w:r w:rsidR="008A7E95" w:rsidRPr="00732B94">
        <w:rPr>
          <w:sz w:val="18"/>
          <w:szCs w:val="18"/>
          <w:lang w:val="fr-FR"/>
        </w:rPr>
        <w:t xml:space="preserve">doit être considérée </w:t>
      </w:r>
      <w:r w:rsidRPr="00732B94">
        <w:rPr>
          <w:sz w:val="18"/>
          <w:szCs w:val="18"/>
          <w:lang w:val="fr-FR"/>
        </w:rPr>
        <w:t>comme englobant également le</w:t>
      </w:r>
      <w:r w:rsidR="008A7E95" w:rsidRPr="00732B94">
        <w:rPr>
          <w:sz w:val="18"/>
          <w:szCs w:val="18"/>
          <w:lang w:val="fr-FR"/>
        </w:rPr>
        <w:t xml:space="preserve">s membres concernés du </w:t>
      </w:r>
      <w:r w:rsidRPr="00732B94">
        <w:rPr>
          <w:sz w:val="18"/>
          <w:szCs w:val="18"/>
          <w:lang w:val="fr-FR"/>
        </w:rPr>
        <w:t xml:space="preserve">personnel </w:t>
      </w:r>
      <w:r w:rsidR="008A7E95" w:rsidRPr="00732B94">
        <w:rPr>
          <w:sz w:val="18"/>
          <w:szCs w:val="18"/>
          <w:lang w:val="fr-FR"/>
        </w:rPr>
        <w:t xml:space="preserve">du programme </w:t>
      </w:r>
      <w:r w:rsidRPr="00732B94">
        <w:rPr>
          <w:sz w:val="18"/>
          <w:szCs w:val="18"/>
          <w:lang w:val="fr-FR"/>
        </w:rPr>
        <w:t xml:space="preserve">VNU et </w:t>
      </w:r>
      <w:r w:rsidR="008A7E95" w:rsidRPr="00732B94">
        <w:rPr>
          <w:sz w:val="18"/>
          <w:szCs w:val="18"/>
          <w:lang w:val="fr-FR"/>
        </w:rPr>
        <w:t>du</w:t>
      </w:r>
      <w:r w:rsidRPr="00732B94">
        <w:rPr>
          <w:sz w:val="18"/>
          <w:szCs w:val="18"/>
          <w:lang w:val="fr-FR"/>
        </w:rPr>
        <w:t xml:space="preserve"> FENU. Pour les VNU </w:t>
      </w:r>
      <w:r w:rsidR="008A7E95" w:rsidRPr="00732B94">
        <w:rPr>
          <w:sz w:val="18"/>
          <w:szCs w:val="18"/>
          <w:lang w:val="fr-FR"/>
        </w:rPr>
        <w:t xml:space="preserve">affectés à </w:t>
      </w:r>
      <w:r w:rsidRPr="00732B94">
        <w:rPr>
          <w:sz w:val="18"/>
          <w:szCs w:val="18"/>
          <w:lang w:val="fr-FR"/>
        </w:rPr>
        <w:t>d</w:t>
      </w:r>
      <w:r w:rsidR="008A7E95" w:rsidRPr="00732B94">
        <w:rPr>
          <w:sz w:val="18"/>
          <w:szCs w:val="18"/>
          <w:lang w:val="fr-FR"/>
        </w:rPr>
        <w:t>’</w:t>
      </w:r>
      <w:r w:rsidRPr="00732B94">
        <w:rPr>
          <w:sz w:val="18"/>
          <w:szCs w:val="18"/>
          <w:lang w:val="fr-FR"/>
        </w:rPr>
        <w:t xml:space="preserve">autres </w:t>
      </w:r>
      <w:r w:rsidR="008A7E95" w:rsidRPr="00732B94">
        <w:rPr>
          <w:sz w:val="18"/>
          <w:szCs w:val="18"/>
          <w:lang w:val="fr-FR"/>
        </w:rPr>
        <w:t>institutions</w:t>
      </w:r>
      <w:r w:rsidRPr="00732B94">
        <w:rPr>
          <w:sz w:val="18"/>
          <w:szCs w:val="18"/>
          <w:lang w:val="fr-FR"/>
        </w:rPr>
        <w:t>, fonds et programmes, l</w:t>
      </w:r>
      <w:r w:rsidR="008A7E95" w:rsidRPr="00732B94">
        <w:rPr>
          <w:sz w:val="18"/>
          <w:szCs w:val="18"/>
          <w:lang w:val="fr-FR"/>
        </w:rPr>
        <w:t>’</w:t>
      </w:r>
      <w:r w:rsidRPr="00732B94">
        <w:rPr>
          <w:sz w:val="18"/>
          <w:szCs w:val="18"/>
          <w:lang w:val="fr-FR"/>
        </w:rPr>
        <w:t xml:space="preserve">Administrateur délègue cette responsabilité au </w:t>
      </w:r>
      <w:r w:rsidR="008A7E95" w:rsidRPr="00732B94">
        <w:rPr>
          <w:sz w:val="18"/>
          <w:szCs w:val="18"/>
          <w:lang w:val="fr-FR"/>
        </w:rPr>
        <w:t>c</w:t>
      </w:r>
      <w:r w:rsidRPr="00732B94">
        <w:rPr>
          <w:sz w:val="18"/>
          <w:szCs w:val="18"/>
          <w:lang w:val="fr-FR"/>
        </w:rPr>
        <w:t xml:space="preserve">hef </w:t>
      </w:r>
      <w:r w:rsidR="008A7E95" w:rsidRPr="00732B94">
        <w:rPr>
          <w:sz w:val="18"/>
          <w:szCs w:val="18"/>
          <w:lang w:val="fr-FR"/>
        </w:rPr>
        <w:t xml:space="preserve">de secrétariat </w:t>
      </w:r>
      <w:r w:rsidRPr="00732B94">
        <w:rPr>
          <w:sz w:val="18"/>
          <w:szCs w:val="18"/>
          <w:lang w:val="fr-FR"/>
        </w:rPr>
        <w:t>de l</w:t>
      </w:r>
      <w:r w:rsidR="008A7E95" w:rsidRPr="00732B94">
        <w:rPr>
          <w:sz w:val="18"/>
          <w:szCs w:val="18"/>
          <w:lang w:val="fr-FR"/>
        </w:rPr>
        <w:t>’</w:t>
      </w:r>
      <w:r w:rsidRPr="00732B94">
        <w:rPr>
          <w:sz w:val="18"/>
          <w:szCs w:val="18"/>
          <w:lang w:val="fr-FR"/>
        </w:rPr>
        <w:t xml:space="preserve">organisation </w:t>
      </w:r>
      <w:r w:rsidR="008A7E95" w:rsidRPr="00732B94">
        <w:rPr>
          <w:sz w:val="18"/>
          <w:szCs w:val="18"/>
          <w:lang w:val="fr-FR"/>
        </w:rPr>
        <w:t>d’accueil concernée</w:t>
      </w:r>
      <w:r w:rsidRPr="00732B94">
        <w:rPr>
          <w:sz w:val="18"/>
          <w:szCs w:val="18"/>
          <w:lang w:val="fr-FR"/>
        </w:rPr>
        <w:t>.</w:t>
      </w:r>
    </w:p>
  </w:footnote>
  <w:footnote w:id="16">
    <w:p w14:paraId="1ECCE653" w14:textId="06426235" w:rsidR="00916778" w:rsidRPr="00732B94" w:rsidRDefault="00916778" w:rsidP="00916778">
      <w:pPr>
        <w:pStyle w:val="FootnoteText"/>
        <w:jc w:val="both"/>
        <w:rPr>
          <w:lang w:val="fr-FR"/>
        </w:rPr>
      </w:pPr>
      <w:r w:rsidRPr="00732B94">
        <w:rPr>
          <w:rStyle w:val="FootnoteReference"/>
          <w:sz w:val="18"/>
          <w:szCs w:val="18"/>
          <w:lang w:val="fr-FR"/>
        </w:rPr>
        <w:footnoteRef/>
      </w:r>
      <w:r w:rsidRPr="00732B94">
        <w:rPr>
          <w:sz w:val="18"/>
          <w:szCs w:val="18"/>
          <w:lang w:val="fr-FR"/>
        </w:rPr>
        <w:t xml:space="preserve"> En fonction des termes de référence, ces responsabilités peuvent également s’appliquer aux analystes nationaux de sécurité sur le terrain, aux coordinateurs nationaux </w:t>
      </w:r>
      <w:r w:rsidR="0066310F" w:rsidRPr="00732B94">
        <w:rPr>
          <w:sz w:val="18"/>
          <w:szCs w:val="18"/>
          <w:lang w:val="fr-FR"/>
        </w:rPr>
        <w:t xml:space="preserve">de </w:t>
      </w:r>
      <w:r w:rsidRPr="00732B94">
        <w:rPr>
          <w:sz w:val="18"/>
          <w:szCs w:val="18"/>
          <w:lang w:val="fr-FR"/>
        </w:rPr>
        <w:t xml:space="preserve">sécurité, aux associés </w:t>
      </w:r>
      <w:r w:rsidR="0066310F" w:rsidRPr="00732B94">
        <w:rPr>
          <w:sz w:val="18"/>
          <w:szCs w:val="18"/>
          <w:lang w:val="fr-FR"/>
        </w:rPr>
        <w:t>à la</w:t>
      </w:r>
      <w:r w:rsidRPr="00732B94">
        <w:rPr>
          <w:sz w:val="18"/>
          <w:szCs w:val="18"/>
          <w:lang w:val="fr-FR"/>
        </w:rPr>
        <w:t xml:space="preserve"> sécurité sur le terrain et aux associés </w:t>
      </w:r>
      <w:r w:rsidR="0066310F" w:rsidRPr="00732B94">
        <w:rPr>
          <w:sz w:val="18"/>
          <w:szCs w:val="18"/>
          <w:lang w:val="fr-FR"/>
        </w:rPr>
        <w:t xml:space="preserve">à la </w:t>
      </w:r>
      <w:r w:rsidRPr="00732B94">
        <w:rPr>
          <w:sz w:val="18"/>
          <w:szCs w:val="18"/>
          <w:lang w:val="fr-FR"/>
        </w:rPr>
        <w:t>sécurité loca</w:t>
      </w:r>
      <w:r w:rsidR="0066310F" w:rsidRPr="00732B94">
        <w:rPr>
          <w:sz w:val="18"/>
          <w:szCs w:val="18"/>
          <w:lang w:val="fr-FR"/>
        </w:rPr>
        <w:t>le</w:t>
      </w:r>
      <w:r w:rsidRPr="00732B94">
        <w:rPr>
          <w:sz w:val="18"/>
          <w:szCs w:val="18"/>
          <w:lang w:val="fr-FR"/>
        </w:rPr>
        <w:t>.</w:t>
      </w:r>
    </w:p>
  </w:footnote>
  <w:footnote w:id="17">
    <w:p w14:paraId="4FCCC85C" w14:textId="3D09D883" w:rsidR="00910BB3" w:rsidRPr="00732B94" w:rsidRDefault="00910BB3" w:rsidP="00910BB3">
      <w:pPr>
        <w:pStyle w:val="FootnoteText"/>
        <w:jc w:val="both"/>
        <w:rPr>
          <w:lang w:val="fr-FR"/>
        </w:rPr>
      </w:pPr>
      <w:r w:rsidRPr="00732B94">
        <w:rPr>
          <w:rStyle w:val="FootnoteReference"/>
          <w:sz w:val="18"/>
          <w:szCs w:val="18"/>
          <w:lang w:val="fr-FR"/>
        </w:rPr>
        <w:footnoteRef/>
      </w:r>
      <w:r w:rsidRPr="00732B94">
        <w:rPr>
          <w:sz w:val="18"/>
          <w:szCs w:val="18"/>
          <w:lang w:val="fr-FR"/>
        </w:rPr>
        <w:t xml:space="preserve"> En fonction des termes de référence, ces responsabilités peuvent également s’appliquer aux assistants à la sécurité.</w:t>
      </w:r>
    </w:p>
  </w:footnote>
  <w:footnote w:id="18">
    <w:p w14:paraId="56F8F928" w14:textId="66F9AE0A" w:rsidR="00FA4895" w:rsidRPr="00732B94" w:rsidRDefault="00FA4895" w:rsidP="00555C68">
      <w:pPr>
        <w:pStyle w:val="FootnoteText"/>
        <w:jc w:val="both"/>
        <w:rPr>
          <w:sz w:val="18"/>
          <w:szCs w:val="18"/>
          <w:lang w:val="fr-FR"/>
        </w:rPr>
      </w:pPr>
      <w:r w:rsidRPr="00732B94">
        <w:rPr>
          <w:rStyle w:val="FootnoteReference"/>
          <w:sz w:val="18"/>
          <w:szCs w:val="18"/>
          <w:lang w:val="fr-FR"/>
        </w:rPr>
        <w:footnoteRef/>
      </w:r>
      <w:r w:rsidRPr="00732B94">
        <w:rPr>
          <w:sz w:val="18"/>
          <w:szCs w:val="18"/>
          <w:lang w:val="fr-FR"/>
        </w:rPr>
        <w:t xml:space="preserve"> Les autres chefs de bureaux régionaux ou autres peuvent nommer des SFP en consultation avec le Bureau de la sécurité du PNUD. Cependant, ces SFP, qui rendent directement compte à leurs chefs respectifs, reconnaîtront la fonction de l’ACSFP telle que décrite dans le présent document.</w:t>
      </w:r>
    </w:p>
  </w:footnote>
  <w:footnote w:id="19">
    <w:p w14:paraId="44D3D108" w14:textId="18142675" w:rsidR="00D16E2E" w:rsidRPr="00732B94" w:rsidRDefault="00D16E2E" w:rsidP="00D16E2E">
      <w:pPr>
        <w:pStyle w:val="FootnoteText"/>
        <w:jc w:val="both"/>
        <w:rPr>
          <w:lang w:val="fr-FR"/>
        </w:rPr>
      </w:pPr>
      <w:r w:rsidRPr="00732B94">
        <w:rPr>
          <w:rStyle w:val="FootnoteReference"/>
          <w:sz w:val="18"/>
          <w:szCs w:val="18"/>
          <w:lang w:val="fr-FR"/>
        </w:rPr>
        <w:footnoteRef/>
      </w:r>
      <w:r w:rsidRPr="00732B94">
        <w:rPr>
          <w:sz w:val="18"/>
          <w:szCs w:val="18"/>
          <w:lang w:val="fr-FR"/>
        </w:rPr>
        <w:t xml:space="preserve"> Se référer aux Directives d’applicabilité en matière de sécurité du PNUD.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B734" w14:textId="71F9A3F5" w:rsidR="00FA4895" w:rsidRDefault="00FA4895">
    <w:pPr>
      <w:pStyle w:val="Header"/>
    </w:pPr>
    <w:r>
      <w:rPr>
        <w:rFonts w:ascii="Calibri" w:eastAsia="MS Gothic" w:hAnsi="Calibri"/>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EC300EC" w14:paraId="2075C0FB" w14:textId="77777777" w:rsidTr="00597106">
      <w:tc>
        <w:tcPr>
          <w:tcW w:w="2880" w:type="dxa"/>
        </w:tcPr>
        <w:p w14:paraId="7EA3BA95" w14:textId="64BC24CC" w:rsidR="4EC300EC" w:rsidRDefault="4EC300EC" w:rsidP="00597106">
          <w:pPr>
            <w:pStyle w:val="Header"/>
            <w:ind w:left="-115"/>
          </w:pPr>
        </w:p>
      </w:tc>
      <w:tc>
        <w:tcPr>
          <w:tcW w:w="2880" w:type="dxa"/>
        </w:tcPr>
        <w:p w14:paraId="58812ABA" w14:textId="3486F58D" w:rsidR="4EC300EC" w:rsidRDefault="4EC300EC" w:rsidP="00597106">
          <w:pPr>
            <w:pStyle w:val="Header"/>
            <w:jc w:val="center"/>
          </w:pPr>
        </w:p>
      </w:tc>
      <w:tc>
        <w:tcPr>
          <w:tcW w:w="2880" w:type="dxa"/>
        </w:tcPr>
        <w:p w14:paraId="73E9BD4D" w14:textId="5329DC1B" w:rsidR="4EC300EC" w:rsidRDefault="4EC300EC" w:rsidP="00597106">
          <w:pPr>
            <w:pStyle w:val="Header"/>
            <w:ind w:right="-115"/>
            <w:jc w:val="right"/>
          </w:pPr>
        </w:p>
      </w:tc>
    </w:tr>
  </w:tbl>
  <w:p w14:paraId="20E75884" w14:textId="7867EB55" w:rsidR="4EC300EC" w:rsidRDefault="4EC30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90"/>
      <w:gridCol w:w="4890"/>
      <w:gridCol w:w="4890"/>
    </w:tblGrid>
    <w:tr w:rsidR="4EC300EC" w14:paraId="0298A49B" w14:textId="77777777" w:rsidTr="00597106">
      <w:tc>
        <w:tcPr>
          <w:tcW w:w="4890" w:type="dxa"/>
        </w:tcPr>
        <w:p w14:paraId="33DB15F1" w14:textId="7EAA203F" w:rsidR="4EC300EC" w:rsidRDefault="4EC300EC" w:rsidP="00597106">
          <w:pPr>
            <w:pStyle w:val="Header"/>
            <w:ind w:left="-115"/>
          </w:pPr>
        </w:p>
      </w:tc>
      <w:tc>
        <w:tcPr>
          <w:tcW w:w="4890" w:type="dxa"/>
        </w:tcPr>
        <w:p w14:paraId="34DF8486" w14:textId="39BFF1DB" w:rsidR="4EC300EC" w:rsidRDefault="4EC300EC" w:rsidP="00597106">
          <w:pPr>
            <w:pStyle w:val="Header"/>
            <w:jc w:val="center"/>
          </w:pPr>
        </w:p>
      </w:tc>
      <w:tc>
        <w:tcPr>
          <w:tcW w:w="4890" w:type="dxa"/>
        </w:tcPr>
        <w:p w14:paraId="7EFBE7E3" w14:textId="05BF0BE1" w:rsidR="4EC300EC" w:rsidRDefault="4EC300EC" w:rsidP="00597106">
          <w:pPr>
            <w:pStyle w:val="Header"/>
            <w:ind w:right="-115"/>
            <w:jc w:val="right"/>
          </w:pPr>
        </w:p>
      </w:tc>
    </w:tr>
  </w:tbl>
  <w:p w14:paraId="03284126" w14:textId="373B0368" w:rsidR="4EC300EC" w:rsidRDefault="4EC300E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fC8YfAz" int2:invalidationBookmarkName="" int2:hashCode="0eib1xUExaVnsl" int2:id="3yGVH6LA">
      <int2:state int2:value="Rejected" int2:type="LegacyProofing"/>
    </int2:bookmark>
    <int2:bookmark int2:bookmarkName="_Int_U80xwbgm" int2:invalidationBookmarkName="" int2:hashCode="dxiw7NABDetC2p" int2:id="aGHTM4RB">
      <int2:state int2:value="Rejected" int2:type="LegacyProofing"/>
    </int2:bookmark>
    <int2:bookmark int2:bookmarkName="_Int_2nkSPBvn" int2:invalidationBookmarkName="" int2:hashCode="2E2GhKm4RlCOxl" int2:id="yMQebx0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A5F"/>
    <w:multiLevelType w:val="hybridMultilevel"/>
    <w:tmpl w:val="5BBA6686"/>
    <w:lvl w:ilvl="0" w:tplc="FFFFFFFF">
      <w:start w:val="1"/>
      <w:numFmt w:val="decimal"/>
      <w:lvlText w:val="%1."/>
      <w:lvlJc w:val="left"/>
      <w:pPr>
        <w:tabs>
          <w:tab w:val="num" w:pos="720"/>
        </w:tabs>
        <w:ind w:left="720" w:hanging="360"/>
      </w:pPr>
      <w:rPr>
        <w:rFonts w:ascii="Times New Roman" w:eastAsia="Times New Roman" w:hAnsi="Times New Roman" w:cs="Times New Roman" w:hint="default"/>
        <w:b w:val="0"/>
        <w:i w:val="0"/>
        <w:iCs/>
        <w:color w:val="auto"/>
        <w:sz w:val="22"/>
        <w:szCs w:val="20"/>
        <w:u w:val="none"/>
        <w:lang w:val="fr-FR"/>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C23A2A"/>
    <w:multiLevelType w:val="hybridMultilevel"/>
    <w:tmpl w:val="DC5E8D80"/>
    <w:lvl w:ilvl="0" w:tplc="FFFFFFFF">
      <w:start w:val="1"/>
      <w:numFmt w:val="lowerRoman"/>
      <w:lvlText w:val="%1."/>
      <w:lvlJc w:val="right"/>
      <w:pPr>
        <w:ind w:left="360" w:hanging="360"/>
      </w:pPr>
      <w:rPr>
        <w:rFonts w:hint="default"/>
        <w:b w:val="0"/>
        <w:bCs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lang w:val="fr-FR"/>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95743E"/>
    <w:multiLevelType w:val="hybridMultilevel"/>
    <w:tmpl w:val="0938F37A"/>
    <w:lvl w:ilvl="0" w:tplc="1D14CCDC">
      <w:start w:val="1"/>
      <w:numFmt w:val="decimal"/>
      <w:lvlText w:val="%1."/>
      <w:lvlJc w:val="left"/>
      <w:pPr>
        <w:ind w:left="1080" w:hanging="360"/>
      </w:pPr>
      <w:rPr>
        <w:lang w:val="fr-F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5156D1"/>
    <w:multiLevelType w:val="hybridMultilevel"/>
    <w:tmpl w:val="D44C17A2"/>
    <w:lvl w:ilvl="0" w:tplc="F33E306C">
      <w:start w:val="1"/>
      <w:numFmt w:val="decimal"/>
      <w:lvlText w:val="%1."/>
      <w:lvlJc w:val="left"/>
      <w:pPr>
        <w:tabs>
          <w:tab w:val="num" w:pos="720"/>
        </w:tabs>
        <w:ind w:left="720" w:hanging="360"/>
      </w:pPr>
      <w:rPr>
        <w:rFonts w:ascii="Calibri" w:eastAsia="Times New Roman" w:hAnsi="Calibri" w:cs="Times New Roman" w:hint="default"/>
        <w:b w:val="0"/>
        <w:i w:val="0"/>
        <w:sz w:val="24"/>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1801E8"/>
    <w:multiLevelType w:val="hybridMultilevel"/>
    <w:tmpl w:val="073CD7AA"/>
    <w:lvl w:ilvl="0" w:tplc="FFFFFFFF">
      <w:start w:val="1"/>
      <w:numFmt w:val="decimal"/>
      <w:lvlText w:val="%1."/>
      <w:lvlJc w:val="left"/>
      <w:pPr>
        <w:ind w:left="360" w:hanging="360"/>
      </w:pPr>
      <w:rPr>
        <w:rFonts w:ascii="Times New Roman" w:eastAsia="Times New Roman" w:hAnsi="Times New Roman" w:cs="Times New Roman" w:hint="default"/>
        <w:b w:val="0"/>
        <w:bCs w:val="0"/>
        <w:i w:val="0"/>
        <w:lang w:val="fr-FR"/>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lang w:val="fr-FR"/>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4CB54F9"/>
    <w:multiLevelType w:val="multilevel"/>
    <w:tmpl w:val="71EABB32"/>
    <w:lvl w:ilvl="0">
      <w:start w:val="1"/>
      <w:numFmt w:val="decimal"/>
      <w:lvlText w:val="%1."/>
      <w:lvlJc w:val="left"/>
      <w:pPr>
        <w:tabs>
          <w:tab w:val="num" w:pos="720"/>
        </w:tabs>
        <w:ind w:left="720" w:hanging="360"/>
      </w:pPr>
      <w:rPr>
        <w:rFonts w:ascii="Times New Roman" w:eastAsia="Times New Roman" w:hAnsi="Times New Roman" w:cs="Times New Roman" w:hint="default"/>
        <w:b w:val="0"/>
        <w:sz w:val="22"/>
        <w:szCs w:val="22"/>
      </w:rPr>
    </w:lvl>
    <w:lvl w:ilvl="1">
      <w:start w:val="13"/>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33509"/>
    <w:multiLevelType w:val="hybridMultilevel"/>
    <w:tmpl w:val="4F246786"/>
    <w:lvl w:ilvl="0" w:tplc="1E6EBECA">
      <w:start w:val="1"/>
      <w:numFmt w:val="decimal"/>
      <w:lvlText w:val="%1."/>
      <w:lvlJc w:val="left"/>
      <w:pPr>
        <w:ind w:left="720" w:hanging="360"/>
      </w:pPr>
      <w:rPr>
        <w:i w:val="0"/>
        <w:iCs/>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43E14"/>
    <w:multiLevelType w:val="hybridMultilevel"/>
    <w:tmpl w:val="B6903820"/>
    <w:lvl w:ilvl="0" w:tplc="ABE02496">
      <w:start w:val="1"/>
      <w:numFmt w:val="decimal"/>
      <w:lvlText w:val="%1."/>
      <w:lvlJc w:val="left"/>
      <w:pPr>
        <w:ind w:left="720" w:hanging="360"/>
      </w:pPr>
      <w:rPr>
        <w:rFonts w:ascii="Times New Roman" w:eastAsia="Times New Roman" w:hAnsi="Times New Roman" w:cs="Times New Roman" w:hint="default"/>
        <w:b w:val="0"/>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37779F"/>
    <w:multiLevelType w:val="hybridMultilevel"/>
    <w:tmpl w:val="DC5E8D80"/>
    <w:lvl w:ilvl="0" w:tplc="FFFFFFFF">
      <w:start w:val="1"/>
      <w:numFmt w:val="lowerRoman"/>
      <w:lvlText w:val="%1."/>
      <w:lvlJc w:val="right"/>
      <w:pPr>
        <w:ind w:left="360" w:hanging="360"/>
      </w:pPr>
      <w:rPr>
        <w:rFonts w:hint="default"/>
        <w:b w:val="0"/>
        <w:bCs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lang w:val="fr-FR"/>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C7B1FD4"/>
    <w:multiLevelType w:val="hybridMultilevel"/>
    <w:tmpl w:val="DC5E8D80"/>
    <w:lvl w:ilvl="0" w:tplc="FFFFFFFF">
      <w:start w:val="1"/>
      <w:numFmt w:val="lowerRoman"/>
      <w:lvlText w:val="%1."/>
      <w:lvlJc w:val="right"/>
      <w:pPr>
        <w:ind w:left="360" w:hanging="360"/>
      </w:pPr>
      <w:rPr>
        <w:rFonts w:hint="default"/>
        <w:b w:val="0"/>
        <w:bCs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lang w:val="fr-FR"/>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E971EB2"/>
    <w:multiLevelType w:val="hybridMultilevel"/>
    <w:tmpl w:val="90D484E8"/>
    <w:lvl w:ilvl="0" w:tplc="FFFFFFFF">
      <w:start w:val="7"/>
      <w:numFmt w:val="decimal"/>
      <w:lvlText w:val="%1."/>
      <w:lvlJc w:val="left"/>
      <w:pPr>
        <w:tabs>
          <w:tab w:val="num" w:pos="720"/>
        </w:tabs>
        <w:ind w:left="720" w:hanging="360"/>
      </w:pPr>
      <w:rPr>
        <w:rFonts w:ascii="Times New Roman" w:eastAsia="Times New Roman" w:hAnsi="Times New Roman" w:cs="Times New Roman" w:hint="default"/>
        <w:b w:val="0"/>
        <w:i w:val="0"/>
        <w:iCs/>
        <w:color w:val="auto"/>
        <w:sz w:val="22"/>
        <w:szCs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FA7F00"/>
    <w:multiLevelType w:val="hybridMultilevel"/>
    <w:tmpl w:val="F0C41DDC"/>
    <w:lvl w:ilvl="0" w:tplc="FA10DD00">
      <w:start w:val="1"/>
      <w:numFmt w:val="decimal"/>
      <w:pStyle w:val="Bullets"/>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B54FBC"/>
    <w:multiLevelType w:val="hybridMultilevel"/>
    <w:tmpl w:val="8A987CAA"/>
    <w:lvl w:ilvl="0" w:tplc="F5A66D62">
      <w:start w:val="1"/>
      <w:numFmt w:val="upperLetter"/>
      <w:lvlText w:val="%1."/>
      <w:lvlJc w:val="left"/>
      <w:pPr>
        <w:ind w:left="1080" w:hanging="360"/>
      </w:pPr>
      <w:rPr>
        <w:rFonts w:hint="default"/>
        <w:lang w:val="fr-F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C601D7"/>
    <w:multiLevelType w:val="hybridMultilevel"/>
    <w:tmpl w:val="DC5E8D80"/>
    <w:lvl w:ilvl="0" w:tplc="FFFFFFFF">
      <w:start w:val="1"/>
      <w:numFmt w:val="lowerRoman"/>
      <w:lvlText w:val="%1."/>
      <w:lvlJc w:val="right"/>
      <w:pPr>
        <w:ind w:left="360" w:hanging="360"/>
      </w:pPr>
      <w:rPr>
        <w:rFonts w:hint="default"/>
        <w:b w:val="0"/>
        <w:bCs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lang w:val="fr-FR"/>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0A367F6"/>
    <w:multiLevelType w:val="hybridMultilevel"/>
    <w:tmpl w:val="489E55B4"/>
    <w:lvl w:ilvl="0" w:tplc="2A22AE1A">
      <w:start w:val="11"/>
      <w:numFmt w:val="decimal"/>
      <w:lvlText w:val="%1."/>
      <w:lvlJc w:val="left"/>
      <w:pPr>
        <w:ind w:left="360" w:hanging="360"/>
      </w:pPr>
      <w:rPr>
        <w:rFonts w:ascii="Times New Roman" w:eastAsia="Times New Roman" w:hAnsi="Times New Roman" w:cs="Times New Roman"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57B17"/>
    <w:multiLevelType w:val="hybridMultilevel"/>
    <w:tmpl w:val="794CE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271D9A"/>
    <w:multiLevelType w:val="hybridMultilevel"/>
    <w:tmpl w:val="B9A230C8"/>
    <w:lvl w:ilvl="0" w:tplc="9ABE17A8">
      <w:start w:val="1"/>
      <w:numFmt w:val="decimal"/>
      <w:lvlText w:val="%1."/>
      <w:lvlJc w:val="left"/>
      <w:pPr>
        <w:ind w:left="54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753BF"/>
    <w:multiLevelType w:val="hybridMultilevel"/>
    <w:tmpl w:val="4F246786"/>
    <w:lvl w:ilvl="0" w:tplc="FFFFFFFF">
      <w:start w:val="1"/>
      <w:numFmt w:val="decimal"/>
      <w:lvlText w:val="%1."/>
      <w:lvlJc w:val="left"/>
      <w:pPr>
        <w:ind w:left="720" w:hanging="360"/>
      </w:pPr>
      <w:rPr>
        <w:i w:val="0"/>
        <w:iCs/>
        <w:lang w:val="fr-FR"/>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4F61AF"/>
    <w:multiLevelType w:val="hybridMultilevel"/>
    <w:tmpl w:val="DC5E8D80"/>
    <w:lvl w:ilvl="0" w:tplc="0409001B">
      <w:start w:val="1"/>
      <w:numFmt w:val="lowerRoman"/>
      <w:lvlText w:val="%1."/>
      <w:lvlJc w:val="right"/>
      <w:pPr>
        <w:ind w:left="360" w:hanging="360"/>
      </w:pPr>
      <w:rPr>
        <w:rFonts w:hint="default"/>
        <w:b w:val="0"/>
        <w:bCs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lang w:val="fr-FR"/>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44B3D5F"/>
    <w:multiLevelType w:val="hybridMultilevel"/>
    <w:tmpl w:val="645EDFA0"/>
    <w:lvl w:ilvl="0" w:tplc="5E3A5D3A">
      <w:start w:val="14"/>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D4CC8"/>
    <w:multiLevelType w:val="hybridMultilevel"/>
    <w:tmpl w:val="DC5E8D80"/>
    <w:lvl w:ilvl="0" w:tplc="FFFFFFFF">
      <w:start w:val="1"/>
      <w:numFmt w:val="lowerRoman"/>
      <w:lvlText w:val="%1."/>
      <w:lvlJc w:val="right"/>
      <w:pPr>
        <w:ind w:left="360" w:hanging="360"/>
      </w:pPr>
      <w:rPr>
        <w:rFonts w:hint="default"/>
        <w:b w:val="0"/>
        <w:bCs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lang w:val="fr-FR"/>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67237D6"/>
    <w:multiLevelType w:val="hybridMultilevel"/>
    <w:tmpl w:val="D3FAAEBC"/>
    <w:lvl w:ilvl="0" w:tplc="5F3E5A90">
      <w:start w:val="2"/>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9ABE17A8">
      <w:start w:val="1"/>
      <w:numFmt w:val="decimal"/>
      <w:lvlText w:val="%4."/>
      <w:lvlJc w:val="left"/>
      <w:pPr>
        <w:ind w:left="5400" w:hanging="360"/>
      </w:pPr>
      <w:rPr>
        <w:b w:val="0"/>
        <w:i w:val="0"/>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4A13068C"/>
    <w:multiLevelType w:val="hybridMultilevel"/>
    <w:tmpl w:val="DC5E8D80"/>
    <w:lvl w:ilvl="0" w:tplc="FFFFFFFF">
      <w:start w:val="1"/>
      <w:numFmt w:val="lowerRoman"/>
      <w:lvlText w:val="%1."/>
      <w:lvlJc w:val="right"/>
      <w:pPr>
        <w:ind w:left="360" w:hanging="360"/>
      </w:pPr>
      <w:rPr>
        <w:rFonts w:hint="default"/>
        <w:b w:val="0"/>
        <w:bCs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lang w:val="fr-FR"/>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D625C44"/>
    <w:multiLevelType w:val="hybridMultilevel"/>
    <w:tmpl w:val="A2CE63A2"/>
    <w:lvl w:ilvl="0" w:tplc="04090019">
      <w:start w:val="1"/>
      <w:numFmt w:val="lowerLetter"/>
      <w:lvlText w:val="%1."/>
      <w:lvlJc w:val="left"/>
      <w:pPr>
        <w:ind w:left="360" w:hanging="360"/>
      </w:pPr>
      <w:rPr>
        <w:rFonts w:hint="default"/>
        <w:b w:val="0"/>
        <w:bCs w:val="0"/>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9D36AE70">
      <w:start w:val="1"/>
      <w:numFmt w:val="decimal"/>
      <w:lvlText w:val="%4."/>
      <w:lvlJc w:val="left"/>
      <w:pPr>
        <w:ind w:left="2520" w:hanging="360"/>
      </w:pPr>
      <w:rPr>
        <w:lang w:val="fr-FR"/>
      </w:r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631096"/>
    <w:multiLevelType w:val="hybridMultilevel"/>
    <w:tmpl w:val="F5926604"/>
    <w:lvl w:ilvl="0" w:tplc="FFFFFFFF">
      <w:start w:val="8"/>
      <w:numFmt w:val="decimal"/>
      <w:lvlText w:val="%1."/>
      <w:lvlJc w:val="left"/>
      <w:pPr>
        <w:tabs>
          <w:tab w:val="num" w:pos="720"/>
        </w:tabs>
        <w:ind w:left="720" w:hanging="360"/>
      </w:pPr>
      <w:rPr>
        <w:rFonts w:ascii="Times New Roman" w:eastAsia="Times New Roman" w:hAnsi="Times New Roman" w:cs="Times New Roman" w:hint="default"/>
        <w:b w:val="0"/>
        <w:i w:val="0"/>
        <w:iCs/>
        <w:color w:val="auto"/>
        <w:sz w:val="22"/>
        <w:szCs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481D42"/>
    <w:multiLevelType w:val="hybridMultilevel"/>
    <w:tmpl w:val="DC5E8D80"/>
    <w:lvl w:ilvl="0" w:tplc="FFFFFFFF">
      <w:start w:val="1"/>
      <w:numFmt w:val="lowerRoman"/>
      <w:lvlText w:val="%1."/>
      <w:lvlJc w:val="right"/>
      <w:pPr>
        <w:ind w:left="360" w:hanging="360"/>
      </w:pPr>
      <w:rPr>
        <w:rFonts w:hint="default"/>
        <w:b w:val="0"/>
        <w:bCs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lang w:val="fr-FR"/>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49510D2"/>
    <w:multiLevelType w:val="hybridMultilevel"/>
    <w:tmpl w:val="5020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F189D"/>
    <w:multiLevelType w:val="hybridMultilevel"/>
    <w:tmpl w:val="F5926604"/>
    <w:lvl w:ilvl="0" w:tplc="AC7A7A16">
      <w:start w:val="8"/>
      <w:numFmt w:val="decimal"/>
      <w:lvlText w:val="%1."/>
      <w:lvlJc w:val="left"/>
      <w:pPr>
        <w:tabs>
          <w:tab w:val="num" w:pos="720"/>
        </w:tabs>
        <w:ind w:left="720" w:hanging="360"/>
      </w:pPr>
      <w:rPr>
        <w:rFonts w:ascii="Times New Roman" w:eastAsia="Times New Roman" w:hAnsi="Times New Roman" w:cs="Times New Roman" w:hint="default"/>
        <w:b w:val="0"/>
        <w:i w:val="0"/>
        <w:iCs/>
        <w:color w:val="auto"/>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15E14"/>
    <w:multiLevelType w:val="hybridMultilevel"/>
    <w:tmpl w:val="3AC4CE8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505A49"/>
    <w:multiLevelType w:val="hybridMultilevel"/>
    <w:tmpl w:val="A0F2FBFC"/>
    <w:lvl w:ilvl="0" w:tplc="FFFFFFFF">
      <w:start w:val="1"/>
      <w:numFmt w:val="decimal"/>
      <w:lvlText w:val="%1."/>
      <w:lvlJc w:val="left"/>
      <w:pPr>
        <w:tabs>
          <w:tab w:val="num" w:pos="720"/>
        </w:tabs>
        <w:ind w:left="720" w:hanging="360"/>
      </w:pPr>
      <w:rPr>
        <w:rFonts w:ascii="Times New Roman" w:eastAsia="Times New Roman" w:hAnsi="Times New Roman" w:cs="Times New Roman" w:hint="default"/>
        <w:b w:val="0"/>
        <w:i w:val="0"/>
        <w:iCs/>
        <w:color w:val="auto"/>
        <w:sz w:val="22"/>
        <w:szCs w:val="20"/>
        <w:u w:val="none"/>
        <w:lang w:val="fr-FR"/>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9D5786B"/>
    <w:multiLevelType w:val="hybridMultilevel"/>
    <w:tmpl w:val="C3AE96E0"/>
    <w:lvl w:ilvl="0" w:tplc="EF182E56">
      <w:start w:val="1"/>
      <w:numFmt w:val="decimal"/>
      <w:lvlText w:val="%1."/>
      <w:lvlJc w:val="left"/>
      <w:pPr>
        <w:tabs>
          <w:tab w:val="num" w:pos="720"/>
        </w:tabs>
        <w:ind w:left="720" w:hanging="360"/>
      </w:pPr>
      <w:rPr>
        <w:rFonts w:ascii="Times New Roman" w:eastAsia="Times New Roman" w:hAnsi="Times New Roman" w:cs="Times New Roman" w:hint="default"/>
        <w:b w:val="0"/>
        <w:i w:val="0"/>
        <w:iCs/>
        <w:color w:val="auto"/>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9746B"/>
    <w:multiLevelType w:val="hybridMultilevel"/>
    <w:tmpl w:val="E4C04FAA"/>
    <w:lvl w:ilvl="0" w:tplc="04090015">
      <w:start w:val="6"/>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9B6A1B"/>
    <w:multiLevelType w:val="hybridMultilevel"/>
    <w:tmpl w:val="B6903820"/>
    <w:lvl w:ilvl="0" w:tplc="FFFFFFFF">
      <w:start w:val="1"/>
      <w:numFmt w:val="decimal"/>
      <w:lvlText w:val="%1."/>
      <w:lvlJc w:val="left"/>
      <w:pPr>
        <w:ind w:left="720" w:hanging="360"/>
      </w:pPr>
      <w:rPr>
        <w:rFonts w:ascii="Times New Roman" w:eastAsia="Times New Roman" w:hAnsi="Times New Roman" w:cs="Times New Roman" w:hint="default"/>
        <w:b w:val="0"/>
        <w:sz w:val="22"/>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8321D6"/>
    <w:multiLevelType w:val="hybridMultilevel"/>
    <w:tmpl w:val="A0F2FBFC"/>
    <w:lvl w:ilvl="0" w:tplc="8A06734C">
      <w:start w:val="1"/>
      <w:numFmt w:val="decimal"/>
      <w:lvlText w:val="%1."/>
      <w:lvlJc w:val="left"/>
      <w:pPr>
        <w:tabs>
          <w:tab w:val="num" w:pos="720"/>
        </w:tabs>
        <w:ind w:left="720" w:hanging="360"/>
      </w:pPr>
      <w:rPr>
        <w:rFonts w:ascii="Times New Roman" w:eastAsia="Times New Roman" w:hAnsi="Times New Roman" w:cs="Times New Roman" w:hint="default"/>
        <w:b w:val="0"/>
        <w:i w:val="0"/>
        <w:iCs/>
        <w:color w:val="auto"/>
        <w:sz w:val="22"/>
        <w:szCs w:val="20"/>
        <w:u w:val="none"/>
        <w:lang w:val="fr-FR"/>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EA81754"/>
    <w:multiLevelType w:val="hybridMultilevel"/>
    <w:tmpl w:val="4F6A221E"/>
    <w:lvl w:ilvl="0" w:tplc="FFFFFFFF">
      <w:start w:val="1"/>
      <w:numFmt w:val="decimal"/>
      <w:lvlText w:val="%1."/>
      <w:lvlJc w:val="left"/>
      <w:pPr>
        <w:ind w:left="360" w:hanging="360"/>
      </w:pPr>
      <w:rPr>
        <w:rFonts w:ascii="Times New Roman" w:eastAsia="Times New Roman" w:hAnsi="Times New Roman" w:cs="Times New Roman" w:hint="default"/>
        <w:b w:val="0"/>
        <w:lang w:val="fr-FR"/>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08D421C"/>
    <w:multiLevelType w:val="hybridMultilevel"/>
    <w:tmpl w:val="DC5E8D80"/>
    <w:lvl w:ilvl="0" w:tplc="FFFFFFFF">
      <w:start w:val="1"/>
      <w:numFmt w:val="lowerRoman"/>
      <w:lvlText w:val="%1."/>
      <w:lvlJc w:val="right"/>
      <w:pPr>
        <w:ind w:left="360" w:hanging="360"/>
      </w:pPr>
      <w:rPr>
        <w:rFonts w:hint="default"/>
        <w:b w:val="0"/>
        <w:bCs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lang w:val="fr-FR"/>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1CF0458"/>
    <w:multiLevelType w:val="hybridMultilevel"/>
    <w:tmpl w:val="DC5E8D80"/>
    <w:lvl w:ilvl="0" w:tplc="FFFFFFFF">
      <w:start w:val="1"/>
      <w:numFmt w:val="lowerRoman"/>
      <w:lvlText w:val="%1."/>
      <w:lvlJc w:val="right"/>
      <w:pPr>
        <w:ind w:left="360" w:hanging="360"/>
      </w:pPr>
      <w:rPr>
        <w:rFonts w:hint="default"/>
        <w:b w:val="0"/>
        <w:bCs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lang w:val="fr-FR"/>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2800CA2"/>
    <w:multiLevelType w:val="hybridMultilevel"/>
    <w:tmpl w:val="4F246786"/>
    <w:lvl w:ilvl="0" w:tplc="FFFFFFFF">
      <w:start w:val="1"/>
      <w:numFmt w:val="decimal"/>
      <w:lvlText w:val="%1."/>
      <w:lvlJc w:val="left"/>
      <w:pPr>
        <w:ind w:left="720" w:hanging="360"/>
      </w:pPr>
      <w:rPr>
        <w:i w:val="0"/>
        <w:iCs/>
        <w:lang w:val="fr-FR"/>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6C36B6"/>
    <w:multiLevelType w:val="hybridMultilevel"/>
    <w:tmpl w:val="430CADB6"/>
    <w:lvl w:ilvl="0" w:tplc="9ABE17A8">
      <w:start w:val="1"/>
      <w:numFmt w:val="decimal"/>
      <w:lvlText w:val="%1."/>
      <w:lvlJc w:val="left"/>
      <w:pPr>
        <w:ind w:left="288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9" w15:restartNumberingAfterBreak="0">
    <w:nsid w:val="658441CC"/>
    <w:multiLevelType w:val="hybridMultilevel"/>
    <w:tmpl w:val="DC5E8D80"/>
    <w:lvl w:ilvl="0" w:tplc="FFFFFFFF">
      <w:start w:val="1"/>
      <w:numFmt w:val="lowerRoman"/>
      <w:lvlText w:val="%1."/>
      <w:lvlJc w:val="right"/>
      <w:pPr>
        <w:ind w:left="360" w:hanging="360"/>
      </w:pPr>
      <w:rPr>
        <w:rFonts w:hint="default"/>
        <w:b w:val="0"/>
        <w:bCs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lang w:val="fr-FR"/>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69E0872"/>
    <w:multiLevelType w:val="hybridMultilevel"/>
    <w:tmpl w:val="4F6A221E"/>
    <w:lvl w:ilvl="0" w:tplc="620A9698">
      <w:start w:val="1"/>
      <w:numFmt w:val="decimal"/>
      <w:lvlText w:val="%1."/>
      <w:lvlJc w:val="left"/>
      <w:pPr>
        <w:ind w:left="360" w:hanging="360"/>
      </w:pPr>
      <w:rPr>
        <w:rFonts w:ascii="Times New Roman" w:eastAsia="Times New Roman" w:hAnsi="Times New Roman" w:cs="Times New Roman" w:hint="default"/>
        <w:b w:val="0"/>
        <w:lang w:val="fr-FR"/>
      </w:rPr>
    </w:lvl>
    <w:lvl w:ilvl="1" w:tplc="04090019">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A74202E"/>
    <w:multiLevelType w:val="hybridMultilevel"/>
    <w:tmpl w:val="90D484E8"/>
    <w:lvl w:ilvl="0" w:tplc="B2668ACC">
      <w:start w:val="7"/>
      <w:numFmt w:val="decimal"/>
      <w:lvlText w:val="%1."/>
      <w:lvlJc w:val="left"/>
      <w:pPr>
        <w:tabs>
          <w:tab w:val="num" w:pos="720"/>
        </w:tabs>
        <w:ind w:left="720" w:hanging="360"/>
      </w:pPr>
      <w:rPr>
        <w:rFonts w:ascii="Times New Roman" w:eastAsia="Times New Roman" w:hAnsi="Times New Roman" w:cs="Times New Roman" w:hint="default"/>
        <w:b w:val="0"/>
        <w:i w:val="0"/>
        <w:iCs/>
        <w:color w:val="auto"/>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1A0E16"/>
    <w:multiLevelType w:val="hybridMultilevel"/>
    <w:tmpl w:val="A2CE63A2"/>
    <w:lvl w:ilvl="0" w:tplc="FFFFFFFF">
      <w:start w:val="1"/>
      <w:numFmt w:val="lowerLetter"/>
      <w:lvlText w:val="%1."/>
      <w:lvlJc w:val="left"/>
      <w:pPr>
        <w:ind w:left="360" w:hanging="360"/>
      </w:pPr>
      <w:rPr>
        <w:rFonts w:hint="default"/>
        <w:b w:val="0"/>
        <w:bCs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lang w:val="fr-FR"/>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D687FB2"/>
    <w:multiLevelType w:val="hybridMultilevel"/>
    <w:tmpl w:val="DC5E8D80"/>
    <w:lvl w:ilvl="0" w:tplc="FFFFFFFF">
      <w:start w:val="1"/>
      <w:numFmt w:val="lowerRoman"/>
      <w:lvlText w:val="%1."/>
      <w:lvlJc w:val="right"/>
      <w:pPr>
        <w:ind w:left="360" w:hanging="360"/>
      </w:pPr>
      <w:rPr>
        <w:rFonts w:hint="default"/>
        <w:b w:val="0"/>
        <w:bCs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lang w:val="fr-FR"/>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262577A"/>
    <w:multiLevelType w:val="hybridMultilevel"/>
    <w:tmpl w:val="A0F2FBFC"/>
    <w:lvl w:ilvl="0" w:tplc="FFFFFFFF">
      <w:start w:val="1"/>
      <w:numFmt w:val="decimal"/>
      <w:lvlText w:val="%1."/>
      <w:lvlJc w:val="left"/>
      <w:pPr>
        <w:tabs>
          <w:tab w:val="num" w:pos="720"/>
        </w:tabs>
        <w:ind w:left="720" w:hanging="360"/>
      </w:pPr>
      <w:rPr>
        <w:rFonts w:ascii="Times New Roman" w:eastAsia="Times New Roman" w:hAnsi="Times New Roman" w:cs="Times New Roman" w:hint="default"/>
        <w:b w:val="0"/>
        <w:i w:val="0"/>
        <w:iCs/>
        <w:color w:val="auto"/>
        <w:sz w:val="22"/>
        <w:szCs w:val="20"/>
        <w:u w:val="none"/>
        <w:lang w:val="fr-FR"/>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7C51A93"/>
    <w:multiLevelType w:val="hybridMultilevel"/>
    <w:tmpl w:val="C7080006"/>
    <w:lvl w:ilvl="0" w:tplc="1D465218">
      <w:start w:val="1"/>
      <w:numFmt w:val="decimal"/>
      <w:lvlText w:val="%1."/>
      <w:lvlJc w:val="left"/>
      <w:pPr>
        <w:ind w:left="720" w:hanging="360"/>
      </w:pPr>
      <w:rPr>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43B34"/>
    <w:multiLevelType w:val="hybridMultilevel"/>
    <w:tmpl w:val="E5E4DBD6"/>
    <w:lvl w:ilvl="0" w:tplc="62724BEC">
      <w:start w:val="9"/>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EE5E4F"/>
    <w:multiLevelType w:val="hybridMultilevel"/>
    <w:tmpl w:val="DC5E8D80"/>
    <w:lvl w:ilvl="0" w:tplc="FFFFFFFF">
      <w:start w:val="1"/>
      <w:numFmt w:val="lowerRoman"/>
      <w:lvlText w:val="%1."/>
      <w:lvlJc w:val="right"/>
      <w:pPr>
        <w:ind w:left="360" w:hanging="360"/>
      </w:pPr>
      <w:rPr>
        <w:rFonts w:hint="default"/>
        <w:b w:val="0"/>
        <w:bCs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lang w:val="fr-FR"/>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51165416">
    <w:abstractNumId w:val="40"/>
  </w:num>
  <w:num w:numId="2" w16cid:durableId="151682675">
    <w:abstractNumId w:val="28"/>
  </w:num>
  <w:num w:numId="3" w16cid:durableId="1195968320">
    <w:abstractNumId w:val="11"/>
  </w:num>
  <w:num w:numId="4" w16cid:durableId="77607145">
    <w:abstractNumId w:val="23"/>
  </w:num>
  <w:num w:numId="5" w16cid:durableId="249199594">
    <w:abstractNumId w:val="3"/>
  </w:num>
  <w:num w:numId="6" w16cid:durableId="1422943611">
    <w:abstractNumId w:val="7"/>
  </w:num>
  <w:num w:numId="7" w16cid:durableId="1021204454">
    <w:abstractNumId w:val="5"/>
  </w:num>
  <w:num w:numId="8" w16cid:durableId="1397781631">
    <w:abstractNumId w:val="33"/>
  </w:num>
  <w:num w:numId="9" w16cid:durableId="1402290526">
    <w:abstractNumId w:val="26"/>
  </w:num>
  <w:num w:numId="10" w16cid:durableId="1745759817">
    <w:abstractNumId w:val="12"/>
  </w:num>
  <w:num w:numId="11" w16cid:durableId="1244726299">
    <w:abstractNumId w:val="2"/>
  </w:num>
  <w:num w:numId="12" w16cid:durableId="1353144946">
    <w:abstractNumId w:val="21"/>
  </w:num>
  <w:num w:numId="13" w16cid:durableId="830565432">
    <w:abstractNumId w:val="15"/>
  </w:num>
  <w:num w:numId="14" w16cid:durableId="1383794768">
    <w:abstractNumId w:val="45"/>
  </w:num>
  <w:num w:numId="15" w16cid:durableId="728040112">
    <w:abstractNumId w:val="6"/>
  </w:num>
  <w:num w:numId="16" w16cid:durableId="1206605476">
    <w:abstractNumId w:val="31"/>
  </w:num>
  <w:num w:numId="17" w16cid:durableId="595018170">
    <w:abstractNumId w:val="42"/>
  </w:num>
  <w:num w:numId="18" w16cid:durableId="1380201735">
    <w:abstractNumId w:val="18"/>
  </w:num>
  <w:num w:numId="19" w16cid:durableId="887952697">
    <w:abstractNumId w:val="13"/>
  </w:num>
  <w:num w:numId="20" w16cid:durableId="883098413">
    <w:abstractNumId w:val="36"/>
  </w:num>
  <w:num w:numId="21" w16cid:durableId="1174345166">
    <w:abstractNumId w:val="9"/>
  </w:num>
  <w:num w:numId="22" w16cid:durableId="447742474">
    <w:abstractNumId w:val="20"/>
  </w:num>
  <w:num w:numId="23" w16cid:durableId="484594164">
    <w:abstractNumId w:val="35"/>
  </w:num>
  <w:num w:numId="24" w16cid:durableId="2051147694">
    <w:abstractNumId w:val="1"/>
  </w:num>
  <w:num w:numId="25" w16cid:durableId="1336612854">
    <w:abstractNumId w:val="8"/>
  </w:num>
  <w:num w:numId="26" w16cid:durableId="1024096536">
    <w:abstractNumId w:val="43"/>
  </w:num>
  <w:num w:numId="27" w16cid:durableId="1668897604">
    <w:abstractNumId w:val="47"/>
  </w:num>
  <w:num w:numId="28" w16cid:durableId="1491217151">
    <w:abstractNumId w:val="39"/>
  </w:num>
  <w:num w:numId="29" w16cid:durableId="1739286059">
    <w:abstractNumId w:val="25"/>
  </w:num>
  <w:num w:numId="30" w16cid:durableId="1228148776">
    <w:abstractNumId w:val="22"/>
  </w:num>
  <w:num w:numId="31" w16cid:durableId="1822431196">
    <w:abstractNumId w:val="4"/>
  </w:num>
  <w:num w:numId="32" w16cid:durableId="1614240156">
    <w:abstractNumId w:val="16"/>
  </w:num>
  <w:num w:numId="33" w16cid:durableId="1802267797">
    <w:abstractNumId w:val="38"/>
  </w:num>
  <w:num w:numId="34" w16cid:durableId="1991057603">
    <w:abstractNumId w:val="34"/>
  </w:num>
  <w:num w:numId="35" w16cid:durableId="1378237692">
    <w:abstractNumId w:val="14"/>
  </w:num>
  <w:num w:numId="36" w16cid:durableId="491455254">
    <w:abstractNumId w:val="37"/>
  </w:num>
  <w:num w:numId="37" w16cid:durableId="834416571">
    <w:abstractNumId w:val="46"/>
  </w:num>
  <w:num w:numId="38" w16cid:durableId="1705591754">
    <w:abstractNumId w:val="17"/>
  </w:num>
  <w:num w:numId="39" w16cid:durableId="113408962">
    <w:abstractNumId w:val="19"/>
  </w:num>
  <w:num w:numId="40" w16cid:durableId="793138004">
    <w:abstractNumId w:val="44"/>
  </w:num>
  <w:num w:numId="41" w16cid:durableId="382679901">
    <w:abstractNumId w:val="0"/>
  </w:num>
  <w:num w:numId="42" w16cid:durableId="2030598306">
    <w:abstractNumId w:val="29"/>
  </w:num>
  <w:num w:numId="43" w16cid:durableId="267004233">
    <w:abstractNumId w:val="32"/>
  </w:num>
  <w:num w:numId="44" w16cid:durableId="1652251459">
    <w:abstractNumId w:val="41"/>
  </w:num>
  <w:num w:numId="45" w16cid:durableId="1971206934">
    <w:abstractNumId w:val="10"/>
  </w:num>
  <w:num w:numId="46" w16cid:durableId="794451152">
    <w:abstractNumId w:val="27"/>
  </w:num>
  <w:num w:numId="47" w16cid:durableId="1568304760">
    <w:abstractNumId w:val="24"/>
  </w:num>
  <w:num w:numId="48" w16cid:durableId="213988268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016B"/>
    <w:rsid w:val="00000ADF"/>
    <w:rsid w:val="0000169C"/>
    <w:rsid w:val="00001A35"/>
    <w:rsid w:val="00002039"/>
    <w:rsid w:val="00003D8E"/>
    <w:rsid w:val="0000401C"/>
    <w:rsid w:val="00004C5A"/>
    <w:rsid w:val="000050E5"/>
    <w:rsid w:val="00006CBD"/>
    <w:rsid w:val="00006F97"/>
    <w:rsid w:val="00010275"/>
    <w:rsid w:val="000106FC"/>
    <w:rsid w:val="0001248F"/>
    <w:rsid w:val="00015902"/>
    <w:rsid w:val="00015A2F"/>
    <w:rsid w:val="00015AD1"/>
    <w:rsid w:val="00016602"/>
    <w:rsid w:val="00016662"/>
    <w:rsid w:val="000166EB"/>
    <w:rsid w:val="00017405"/>
    <w:rsid w:val="00017A36"/>
    <w:rsid w:val="00017FDF"/>
    <w:rsid w:val="000214FA"/>
    <w:rsid w:val="0002417A"/>
    <w:rsid w:val="00024A6C"/>
    <w:rsid w:val="00034CB6"/>
    <w:rsid w:val="00035252"/>
    <w:rsid w:val="00037B42"/>
    <w:rsid w:val="00041654"/>
    <w:rsid w:val="0004218C"/>
    <w:rsid w:val="00043CC6"/>
    <w:rsid w:val="0005018E"/>
    <w:rsid w:val="00051184"/>
    <w:rsid w:val="000513F8"/>
    <w:rsid w:val="00053377"/>
    <w:rsid w:val="0005342E"/>
    <w:rsid w:val="00055F6C"/>
    <w:rsid w:val="00057B66"/>
    <w:rsid w:val="000601E2"/>
    <w:rsid w:val="00061158"/>
    <w:rsid w:val="0006190B"/>
    <w:rsid w:val="000624FD"/>
    <w:rsid w:val="00063E53"/>
    <w:rsid w:val="000646A6"/>
    <w:rsid w:val="0006595B"/>
    <w:rsid w:val="00065DC7"/>
    <w:rsid w:val="000664C8"/>
    <w:rsid w:val="00066C36"/>
    <w:rsid w:val="0006799F"/>
    <w:rsid w:val="00072798"/>
    <w:rsid w:val="00072DA4"/>
    <w:rsid w:val="00074EC3"/>
    <w:rsid w:val="00075830"/>
    <w:rsid w:val="0007612B"/>
    <w:rsid w:val="00076411"/>
    <w:rsid w:val="000765FE"/>
    <w:rsid w:val="00077DAE"/>
    <w:rsid w:val="00085B96"/>
    <w:rsid w:val="00093339"/>
    <w:rsid w:val="00093741"/>
    <w:rsid w:val="0009486F"/>
    <w:rsid w:val="000A0AB9"/>
    <w:rsid w:val="000A0F10"/>
    <w:rsid w:val="000A1B16"/>
    <w:rsid w:val="000A25C3"/>
    <w:rsid w:val="000A2965"/>
    <w:rsid w:val="000A5C21"/>
    <w:rsid w:val="000A623B"/>
    <w:rsid w:val="000A6F66"/>
    <w:rsid w:val="000A7F43"/>
    <w:rsid w:val="000B10BF"/>
    <w:rsid w:val="000B1482"/>
    <w:rsid w:val="000B3378"/>
    <w:rsid w:val="000B34F5"/>
    <w:rsid w:val="000B3A63"/>
    <w:rsid w:val="000B5044"/>
    <w:rsid w:val="000B73BD"/>
    <w:rsid w:val="000B7C14"/>
    <w:rsid w:val="000C0E80"/>
    <w:rsid w:val="000C16D5"/>
    <w:rsid w:val="000C2500"/>
    <w:rsid w:val="000C46C9"/>
    <w:rsid w:val="000C5176"/>
    <w:rsid w:val="000D0507"/>
    <w:rsid w:val="000D7B85"/>
    <w:rsid w:val="000E07AE"/>
    <w:rsid w:val="000E5883"/>
    <w:rsid w:val="000E75CD"/>
    <w:rsid w:val="000F4348"/>
    <w:rsid w:val="000F4900"/>
    <w:rsid w:val="000F6DD4"/>
    <w:rsid w:val="000F7DDC"/>
    <w:rsid w:val="001005D0"/>
    <w:rsid w:val="0010085A"/>
    <w:rsid w:val="00100DD1"/>
    <w:rsid w:val="00100EF6"/>
    <w:rsid w:val="00101B96"/>
    <w:rsid w:val="001032B7"/>
    <w:rsid w:val="00104B1E"/>
    <w:rsid w:val="00105662"/>
    <w:rsid w:val="00105A62"/>
    <w:rsid w:val="00112C04"/>
    <w:rsid w:val="001132AF"/>
    <w:rsid w:val="001134FA"/>
    <w:rsid w:val="00113FA2"/>
    <w:rsid w:val="0011503C"/>
    <w:rsid w:val="00115685"/>
    <w:rsid w:val="001172F9"/>
    <w:rsid w:val="00123420"/>
    <w:rsid w:val="00123F82"/>
    <w:rsid w:val="0012627E"/>
    <w:rsid w:val="001265A0"/>
    <w:rsid w:val="00132DA1"/>
    <w:rsid w:val="00135AC5"/>
    <w:rsid w:val="001373AB"/>
    <w:rsid w:val="00144801"/>
    <w:rsid w:val="001454FE"/>
    <w:rsid w:val="00146FBD"/>
    <w:rsid w:val="00147DD0"/>
    <w:rsid w:val="001515E6"/>
    <w:rsid w:val="001519CA"/>
    <w:rsid w:val="00151A97"/>
    <w:rsid w:val="00152A14"/>
    <w:rsid w:val="00154353"/>
    <w:rsid w:val="001572E5"/>
    <w:rsid w:val="00160BC9"/>
    <w:rsid w:val="001632FA"/>
    <w:rsid w:val="00163534"/>
    <w:rsid w:val="00164EFD"/>
    <w:rsid w:val="00170742"/>
    <w:rsid w:val="001711C2"/>
    <w:rsid w:val="001721EA"/>
    <w:rsid w:val="001754D8"/>
    <w:rsid w:val="0017581E"/>
    <w:rsid w:val="0017625E"/>
    <w:rsid w:val="001769F5"/>
    <w:rsid w:val="00177584"/>
    <w:rsid w:val="00177B6E"/>
    <w:rsid w:val="00177E33"/>
    <w:rsid w:val="00180086"/>
    <w:rsid w:val="0018048B"/>
    <w:rsid w:val="001810B2"/>
    <w:rsid w:val="001820FE"/>
    <w:rsid w:val="00184E85"/>
    <w:rsid w:val="0019068A"/>
    <w:rsid w:val="001918C1"/>
    <w:rsid w:val="00192536"/>
    <w:rsid w:val="00193B20"/>
    <w:rsid w:val="001941F0"/>
    <w:rsid w:val="00194CB6"/>
    <w:rsid w:val="001956B5"/>
    <w:rsid w:val="00197C82"/>
    <w:rsid w:val="001A18B1"/>
    <w:rsid w:val="001A6B37"/>
    <w:rsid w:val="001B11D0"/>
    <w:rsid w:val="001B1B80"/>
    <w:rsid w:val="001B2A19"/>
    <w:rsid w:val="001B41E4"/>
    <w:rsid w:val="001B5F28"/>
    <w:rsid w:val="001C0606"/>
    <w:rsid w:val="001C0D21"/>
    <w:rsid w:val="001C5682"/>
    <w:rsid w:val="001C6F27"/>
    <w:rsid w:val="001D1233"/>
    <w:rsid w:val="001D2297"/>
    <w:rsid w:val="001D2D03"/>
    <w:rsid w:val="001D39CA"/>
    <w:rsid w:val="001D3FE4"/>
    <w:rsid w:val="001D6325"/>
    <w:rsid w:val="001D6D3D"/>
    <w:rsid w:val="001E0224"/>
    <w:rsid w:val="001E0C86"/>
    <w:rsid w:val="001E1D25"/>
    <w:rsid w:val="001E677A"/>
    <w:rsid w:val="001E6D3F"/>
    <w:rsid w:val="001E76C2"/>
    <w:rsid w:val="001E7DF7"/>
    <w:rsid w:val="001F12A0"/>
    <w:rsid w:val="001F1EF9"/>
    <w:rsid w:val="001F2D9F"/>
    <w:rsid w:val="001F2E57"/>
    <w:rsid w:val="002001A2"/>
    <w:rsid w:val="002020BD"/>
    <w:rsid w:val="002020E0"/>
    <w:rsid w:val="00202457"/>
    <w:rsid w:val="00202CE5"/>
    <w:rsid w:val="00203356"/>
    <w:rsid w:val="002037AD"/>
    <w:rsid w:val="00203EE7"/>
    <w:rsid w:val="002109AE"/>
    <w:rsid w:val="00214608"/>
    <w:rsid w:val="002169C8"/>
    <w:rsid w:val="00221704"/>
    <w:rsid w:val="00221DC4"/>
    <w:rsid w:val="00224C8D"/>
    <w:rsid w:val="002278F5"/>
    <w:rsid w:val="00227DCA"/>
    <w:rsid w:val="00230867"/>
    <w:rsid w:val="0023087B"/>
    <w:rsid w:val="00230A78"/>
    <w:rsid w:val="00232CD7"/>
    <w:rsid w:val="002353F1"/>
    <w:rsid w:val="00235C02"/>
    <w:rsid w:val="00235FD9"/>
    <w:rsid w:val="002367CD"/>
    <w:rsid w:val="00236EEC"/>
    <w:rsid w:val="00237B3F"/>
    <w:rsid w:val="00240274"/>
    <w:rsid w:val="00240CF1"/>
    <w:rsid w:val="00241EF6"/>
    <w:rsid w:val="00242B8A"/>
    <w:rsid w:val="002433A9"/>
    <w:rsid w:val="00245F87"/>
    <w:rsid w:val="00247622"/>
    <w:rsid w:val="0025155C"/>
    <w:rsid w:val="00252200"/>
    <w:rsid w:val="00252E51"/>
    <w:rsid w:val="00253296"/>
    <w:rsid w:val="0025587A"/>
    <w:rsid w:val="00255AEE"/>
    <w:rsid w:val="002570EE"/>
    <w:rsid w:val="00260768"/>
    <w:rsid w:val="00262C6D"/>
    <w:rsid w:val="00263B90"/>
    <w:rsid w:val="00270642"/>
    <w:rsid w:val="00274531"/>
    <w:rsid w:val="00275350"/>
    <w:rsid w:val="0027668D"/>
    <w:rsid w:val="002840AA"/>
    <w:rsid w:val="00284C61"/>
    <w:rsid w:val="002879D6"/>
    <w:rsid w:val="002909A3"/>
    <w:rsid w:val="002933FF"/>
    <w:rsid w:val="002951AF"/>
    <w:rsid w:val="0029568B"/>
    <w:rsid w:val="00295C52"/>
    <w:rsid w:val="00296AF3"/>
    <w:rsid w:val="00297F76"/>
    <w:rsid w:val="002A0003"/>
    <w:rsid w:val="002A0CED"/>
    <w:rsid w:val="002A116A"/>
    <w:rsid w:val="002A227E"/>
    <w:rsid w:val="002A26F7"/>
    <w:rsid w:val="002A51BB"/>
    <w:rsid w:val="002A6C16"/>
    <w:rsid w:val="002B071F"/>
    <w:rsid w:val="002B098F"/>
    <w:rsid w:val="002B14BF"/>
    <w:rsid w:val="002B44EE"/>
    <w:rsid w:val="002B5C83"/>
    <w:rsid w:val="002B623A"/>
    <w:rsid w:val="002B76C4"/>
    <w:rsid w:val="002B7E20"/>
    <w:rsid w:val="002C2E5D"/>
    <w:rsid w:val="002C545C"/>
    <w:rsid w:val="002D05C1"/>
    <w:rsid w:val="002D16DF"/>
    <w:rsid w:val="002D4244"/>
    <w:rsid w:val="002D5058"/>
    <w:rsid w:val="002D7157"/>
    <w:rsid w:val="002D781B"/>
    <w:rsid w:val="002E2C7B"/>
    <w:rsid w:val="002E4B90"/>
    <w:rsid w:val="002E5F44"/>
    <w:rsid w:val="002E6507"/>
    <w:rsid w:val="002E6927"/>
    <w:rsid w:val="002F1D8F"/>
    <w:rsid w:val="002F4942"/>
    <w:rsid w:val="00302798"/>
    <w:rsid w:val="00303957"/>
    <w:rsid w:val="003044DB"/>
    <w:rsid w:val="003053A1"/>
    <w:rsid w:val="003061D4"/>
    <w:rsid w:val="00310C5A"/>
    <w:rsid w:val="00310F11"/>
    <w:rsid w:val="0031130E"/>
    <w:rsid w:val="003131D3"/>
    <w:rsid w:val="00313706"/>
    <w:rsid w:val="00313BF6"/>
    <w:rsid w:val="00317B03"/>
    <w:rsid w:val="0032007F"/>
    <w:rsid w:val="00324C5A"/>
    <w:rsid w:val="003317F3"/>
    <w:rsid w:val="00331F0E"/>
    <w:rsid w:val="00332C20"/>
    <w:rsid w:val="00332CE9"/>
    <w:rsid w:val="00333327"/>
    <w:rsid w:val="0033552F"/>
    <w:rsid w:val="00335EE3"/>
    <w:rsid w:val="00337169"/>
    <w:rsid w:val="00337C95"/>
    <w:rsid w:val="00340253"/>
    <w:rsid w:val="00340E3C"/>
    <w:rsid w:val="00340FDB"/>
    <w:rsid w:val="00341A24"/>
    <w:rsid w:val="0034793F"/>
    <w:rsid w:val="00347B03"/>
    <w:rsid w:val="00347F1B"/>
    <w:rsid w:val="00350945"/>
    <w:rsid w:val="00350DFB"/>
    <w:rsid w:val="00350F91"/>
    <w:rsid w:val="003512AF"/>
    <w:rsid w:val="00351AD5"/>
    <w:rsid w:val="00353B96"/>
    <w:rsid w:val="003617B2"/>
    <w:rsid w:val="00362C60"/>
    <w:rsid w:val="00362FAD"/>
    <w:rsid w:val="00363634"/>
    <w:rsid w:val="00364343"/>
    <w:rsid w:val="0036528E"/>
    <w:rsid w:val="003664AA"/>
    <w:rsid w:val="003715B7"/>
    <w:rsid w:val="00372BC8"/>
    <w:rsid w:val="00374C04"/>
    <w:rsid w:val="003753F1"/>
    <w:rsid w:val="00377742"/>
    <w:rsid w:val="00382316"/>
    <w:rsid w:val="003848A7"/>
    <w:rsid w:val="00385C31"/>
    <w:rsid w:val="003866E4"/>
    <w:rsid w:val="00392812"/>
    <w:rsid w:val="0039315E"/>
    <w:rsid w:val="00394BD3"/>
    <w:rsid w:val="00394C96"/>
    <w:rsid w:val="00395305"/>
    <w:rsid w:val="00396956"/>
    <w:rsid w:val="003A08C1"/>
    <w:rsid w:val="003A144F"/>
    <w:rsid w:val="003A1C76"/>
    <w:rsid w:val="003A3B31"/>
    <w:rsid w:val="003A441D"/>
    <w:rsid w:val="003B0729"/>
    <w:rsid w:val="003B1FF9"/>
    <w:rsid w:val="003B258B"/>
    <w:rsid w:val="003B25FF"/>
    <w:rsid w:val="003B4211"/>
    <w:rsid w:val="003B708F"/>
    <w:rsid w:val="003B767D"/>
    <w:rsid w:val="003C0029"/>
    <w:rsid w:val="003C1722"/>
    <w:rsid w:val="003C364F"/>
    <w:rsid w:val="003C45F5"/>
    <w:rsid w:val="003C4EF0"/>
    <w:rsid w:val="003C549D"/>
    <w:rsid w:val="003C649A"/>
    <w:rsid w:val="003C71CF"/>
    <w:rsid w:val="003D0C99"/>
    <w:rsid w:val="003D21B0"/>
    <w:rsid w:val="003D52CA"/>
    <w:rsid w:val="003D5699"/>
    <w:rsid w:val="003E1EC0"/>
    <w:rsid w:val="003E2BF6"/>
    <w:rsid w:val="003E384F"/>
    <w:rsid w:val="003E60FA"/>
    <w:rsid w:val="003E64D1"/>
    <w:rsid w:val="003E65CD"/>
    <w:rsid w:val="003E75EE"/>
    <w:rsid w:val="003F2956"/>
    <w:rsid w:val="003F5D44"/>
    <w:rsid w:val="004008ED"/>
    <w:rsid w:val="00401439"/>
    <w:rsid w:val="00402132"/>
    <w:rsid w:val="00403082"/>
    <w:rsid w:val="004064D2"/>
    <w:rsid w:val="004065F1"/>
    <w:rsid w:val="00410361"/>
    <w:rsid w:val="0041090D"/>
    <w:rsid w:val="00411A18"/>
    <w:rsid w:val="00411BD3"/>
    <w:rsid w:val="00412DFE"/>
    <w:rsid w:val="0041519A"/>
    <w:rsid w:val="00416660"/>
    <w:rsid w:val="004209E9"/>
    <w:rsid w:val="0042213B"/>
    <w:rsid w:val="004223B7"/>
    <w:rsid w:val="004228A1"/>
    <w:rsid w:val="00425B25"/>
    <w:rsid w:val="00426119"/>
    <w:rsid w:val="004317EC"/>
    <w:rsid w:val="004357DF"/>
    <w:rsid w:val="004358B4"/>
    <w:rsid w:val="00436D61"/>
    <w:rsid w:val="00441AE6"/>
    <w:rsid w:val="00446EE8"/>
    <w:rsid w:val="00447AAE"/>
    <w:rsid w:val="004541B6"/>
    <w:rsid w:val="0045481B"/>
    <w:rsid w:val="0045761C"/>
    <w:rsid w:val="0046005A"/>
    <w:rsid w:val="00460F8E"/>
    <w:rsid w:val="004705CA"/>
    <w:rsid w:val="00470E14"/>
    <w:rsid w:val="00471679"/>
    <w:rsid w:val="004724B4"/>
    <w:rsid w:val="00473F87"/>
    <w:rsid w:val="00475036"/>
    <w:rsid w:val="00475C7F"/>
    <w:rsid w:val="00480493"/>
    <w:rsid w:val="0048111D"/>
    <w:rsid w:val="00482235"/>
    <w:rsid w:val="004826F1"/>
    <w:rsid w:val="004839E9"/>
    <w:rsid w:val="004935DA"/>
    <w:rsid w:val="004A11AA"/>
    <w:rsid w:val="004A28E4"/>
    <w:rsid w:val="004A2B7E"/>
    <w:rsid w:val="004A61F2"/>
    <w:rsid w:val="004A6C6A"/>
    <w:rsid w:val="004A7968"/>
    <w:rsid w:val="004B02F7"/>
    <w:rsid w:val="004B6E40"/>
    <w:rsid w:val="004B7DEB"/>
    <w:rsid w:val="004C0123"/>
    <w:rsid w:val="004C0426"/>
    <w:rsid w:val="004C0752"/>
    <w:rsid w:val="004C0D45"/>
    <w:rsid w:val="004D3A12"/>
    <w:rsid w:val="004D617E"/>
    <w:rsid w:val="004D6A2A"/>
    <w:rsid w:val="004E044D"/>
    <w:rsid w:val="004E0D55"/>
    <w:rsid w:val="004E11D7"/>
    <w:rsid w:val="004E2CB5"/>
    <w:rsid w:val="004F061D"/>
    <w:rsid w:val="004F23C4"/>
    <w:rsid w:val="004F50A8"/>
    <w:rsid w:val="004F6855"/>
    <w:rsid w:val="004F7911"/>
    <w:rsid w:val="004F7A59"/>
    <w:rsid w:val="005017FA"/>
    <w:rsid w:val="00511E2C"/>
    <w:rsid w:val="00516AAC"/>
    <w:rsid w:val="0051738A"/>
    <w:rsid w:val="00521EF1"/>
    <w:rsid w:val="00522B4D"/>
    <w:rsid w:val="00525BE5"/>
    <w:rsid w:val="00525BE9"/>
    <w:rsid w:val="00525E11"/>
    <w:rsid w:val="00530814"/>
    <w:rsid w:val="00530A45"/>
    <w:rsid w:val="00531DC3"/>
    <w:rsid w:val="005332A6"/>
    <w:rsid w:val="00534470"/>
    <w:rsid w:val="0053772E"/>
    <w:rsid w:val="005435A0"/>
    <w:rsid w:val="00543AAB"/>
    <w:rsid w:val="00545B4C"/>
    <w:rsid w:val="00546984"/>
    <w:rsid w:val="00550E15"/>
    <w:rsid w:val="00550F81"/>
    <w:rsid w:val="00554F0A"/>
    <w:rsid w:val="00555C68"/>
    <w:rsid w:val="005561BE"/>
    <w:rsid w:val="00557911"/>
    <w:rsid w:val="00566927"/>
    <w:rsid w:val="0057086A"/>
    <w:rsid w:val="0057408B"/>
    <w:rsid w:val="0057530C"/>
    <w:rsid w:val="005771CB"/>
    <w:rsid w:val="00580BF8"/>
    <w:rsid w:val="00581763"/>
    <w:rsid w:val="00582D68"/>
    <w:rsid w:val="0058491A"/>
    <w:rsid w:val="00584FC9"/>
    <w:rsid w:val="005858E9"/>
    <w:rsid w:val="005865BD"/>
    <w:rsid w:val="00590FF3"/>
    <w:rsid w:val="005928A0"/>
    <w:rsid w:val="00596618"/>
    <w:rsid w:val="00597106"/>
    <w:rsid w:val="005979F4"/>
    <w:rsid w:val="005A1179"/>
    <w:rsid w:val="005A2CBF"/>
    <w:rsid w:val="005A7351"/>
    <w:rsid w:val="005B1647"/>
    <w:rsid w:val="005B3B4C"/>
    <w:rsid w:val="005B48A2"/>
    <w:rsid w:val="005B5B38"/>
    <w:rsid w:val="005C1B9E"/>
    <w:rsid w:val="005D068F"/>
    <w:rsid w:val="005D1E6F"/>
    <w:rsid w:val="005D28AD"/>
    <w:rsid w:val="005D4C7A"/>
    <w:rsid w:val="005D4D64"/>
    <w:rsid w:val="005E1AB0"/>
    <w:rsid w:val="005E2DC6"/>
    <w:rsid w:val="005E4706"/>
    <w:rsid w:val="005E5F2F"/>
    <w:rsid w:val="005F0408"/>
    <w:rsid w:val="005F37B8"/>
    <w:rsid w:val="005F4382"/>
    <w:rsid w:val="005F5260"/>
    <w:rsid w:val="005F5F45"/>
    <w:rsid w:val="00600700"/>
    <w:rsid w:val="00601123"/>
    <w:rsid w:val="00601A3D"/>
    <w:rsid w:val="00602E68"/>
    <w:rsid w:val="00603C53"/>
    <w:rsid w:val="00605F79"/>
    <w:rsid w:val="00610CD1"/>
    <w:rsid w:val="00612D6E"/>
    <w:rsid w:val="00613891"/>
    <w:rsid w:val="00613B57"/>
    <w:rsid w:val="00614CBA"/>
    <w:rsid w:val="00614CE2"/>
    <w:rsid w:val="006174F3"/>
    <w:rsid w:val="00622C81"/>
    <w:rsid w:val="00622E89"/>
    <w:rsid w:val="00623752"/>
    <w:rsid w:val="00623834"/>
    <w:rsid w:val="00623A69"/>
    <w:rsid w:val="00626A92"/>
    <w:rsid w:val="00626D03"/>
    <w:rsid w:val="00627CA9"/>
    <w:rsid w:val="00630C0A"/>
    <w:rsid w:val="00631962"/>
    <w:rsid w:val="006319AD"/>
    <w:rsid w:val="00632124"/>
    <w:rsid w:val="006337CB"/>
    <w:rsid w:val="00633B4D"/>
    <w:rsid w:val="00634ADE"/>
    <w:rsid w:val="006411DD"/>
    <w:rsid w:val="00641725"/>
    <w:rsid w:val="0064195A"/>
    <w:rsid w:val="006511A5"/>
    <w:rsid w:val="006530DD"/>
    <w:rsid w:val="0065431A"/>
    <w:rsid w:val="00654EAA"/>
    <w:rsid w:val="0065703D"/>
    <w:rsid w:val="00660115"/>
    <w:rsid w:val="00660889"/>
    <w:rsid w:val="0066310F"/>
    <w:rsid w:val="00664F01"/>
    <w:rsid w:val="0067347B"/>
    <w:rsid w:val="00674323"/>
    <w:rsid w:val="00676B67"/>
    <w:rsid w:val="00681BDF"/>
    <w:rsid w:val="00681C9C"/>
    <w:rsid w:val="006844F0"/>
    <w:rsid w:val="006846D0"/>
    <w:rsid w:val="00685603"/>
    <w:rsid w:val="00687256"/>
    <w:rsid w:val="00691527"/>
    <w:rsid w:val="006922A7"/>
    <w:rsid w:val="00695AF0"/>
    <w:rsid w:val="00696C15"/>
    <w:rsid w:val="006A07B7"/>
    <w:rsid w:val="006A0CED"/>
    <w:rsid w:val="006A118E"/>
    <w:rsid w:val="006A295A"/>
    <w:rsid w:val="006A5698"/>
    <w:rsid w:val="006A7479"/>
    <w:rsid w:val="006A78C2"/>
    <w:rsid w:val="006B210D"/>
    <w:rsid w:val="006B3295"/>
    <w:rsid w:val="006C61D2"/>
    <w:rsid w:val="006C6DA3"/>
    <w:rsid w:val="006C7076"/>
    <w:rsid w:val="006D1717"/>
    <w:rsid w:val="006D6954"/>
    <w:rsid w:val="006D78EB"/>
    <w:rsid w:val="006D7B49"/>
    <w:rsid w:val="006E1C84"/>
    <w:rsid w:val="006E2FBD"/>
    <w:rsid w:val="006E4355"/>
    <w:rsid w:val="006E663E"/>
    <w:rsid w:val="006F0EC0"/>
    <w:rsid w:val="006F51F2"/>
    <w:rsid w:val="006F796D"/>
    <w:rsid w:val="00701166"/>
    <w:rsid w:val="00702FF4"/>
    <w:rsid w:val="007034E3"/>
    <w:rsid w:val="007075D7"/>
    <w:rsid w:val="00711380"/>
    <w:rsid w:val="00711D5D"/>
    <w:rsid w:val="00712DD4"/>
    <w:rsid w:val="00713C30"/>
    <w:rsid w:val="00715983"/>
    <w:rsid w:val="00716656"/>
    <w:rsid w:val="00716BC2"/>
    <w:rsid w:val="00716F21"/>
    <w:rsid w:val="007221AC"/>
    <w:rsid w:val="00724944"/>
    <w:rsid w:val="00725340"/>
    <w:rsid w:val="007269B5"/>
    <w:rsid w:val="00730205"/>
    <w:rsid w:val="00731D6F"/>
    <w:rsid w:val="00732B94"/>
    <w:rsid w:val="00736953"/>
    <w:rsid w:val="00737670"/>
    <w:rsid w:val="00737A91"/>
    <w:rsid w:val="0074070F"/>
    <w:rsid w:val="00742A24"/>
    <w:rsid w:val="00743B3C"/>
    <w:rsid w:val="00746471"/>
    <w:rsid w:val="00746AC0"/>
    <w:rsid w:val="00747EC4"/>
    <w:rsid w:val="007577E7"/>
    <w:rsid w:val="00760674"/>
    <w:rsid w:val="007606DD"/>
    <w:rsid w:val="007660B3"/>
    <w:rsid w:val="00766653"/>
    <w:rsid w:val="007675B1"/>
    <w:rsid w:val="007704BE"/>
    <w:rsid w:val="00772175"/>
    <w:rsid w:val="00773645"/>
    <w:rsid w:val="00773D12"/>
    <w:rsid w:val="0077516F"/>
    <w:rsid w:val="007751CA"/>
    <w:rsid w:val="0077793F"/>
    <w:rsid w:val="00777D56"/>
    <w:rsid w:val="00780903"/>
    <w:rsid w:val="0078306A"/>
    <w:rsid w:val="0078327E"/>
    <w:rsid w:val="007861BC"/>
    <w:rsid w:val="00786BA2"/>
    <w:rsid w:val="00787622"/>
    <w:rsid w:val="00791B77"/>
    <w:rsid w:val="00791C12"/>
    <w:rsid w:val="00793689"/>
    <w:rsid w:val="00794F50"/>
    <w:rsid w:val="00796294"/>
    <w:rsid w:val="007A4AF3"/>
    <w:rsid w:val="007A60C1"/>
    <w:rsid w:val="007B3A2A"/>
    <w:rsid w:val="007B3F5F"/>
    <w:rsid w:val="007B46D5"/>
    <w:rsid w:val="007B4BAE"/>
    <w:rsid w:val="007B57F7"/>
    <w:rsid w:val="007B5AFC"/>
    <w:rsid w:val="007B5F34"/>
    <w:rsid w:val="007B634B"/>
    <w:rsid w:val="007C0E80"/>
    <w:rsid w:val="007C2FEF"/>
    <w:rsid w:val="007C317B"/>
    <w:rsid w:val="007C3184"/>
    <w:rsid w:val="007C3250"/>
    <w:rsid w:val="007C331F"/>
    <w:rsid w:val="007C5CE7"/>
    <w:rsid w:val="007C5FA6"/>
    <w:rsid w:val="007C65CC"/>
    <w:rsid w:val="007C66C5"/>
    <w:rsid w:val="007D1411"/>
    <w:rsid w:val="007D1814"/>
    <w:rsid w:val="007D21D9"/>
    <w:rsid w:val="007D3F11"/>
    <w:rsid w:val="007D419A"/>
    <w:rsid w:val="007D579D"/>
    <w:rsid w:val="007D5D43"/>
    <w:rsid w:val="007D7661"/>
    <w:rsid w:val="007E0BEE"/>
    <w:rsid w:val="007E3624"/>
    <w:rsid w:val="007F1821"/>
    <w:rsid w:val="007F3490"/>
    <w:rsid w:val="007F440A"/>
    <w:rsid w:val="007F5876"/>
    <w:rsid w:val="008001E4"/>
    <w:rsid w:val="00800B40"/>
    <w:rsid w:val="00800D15"/>
    <w:rsid w:val="00802296"/>
    <w:rsid w:val="008023BC"/>
    <w:rsid w:val="008024D1"/>
    <w:rsid w:val="008042FC"/>
    <w:rsid w:val="00804F97"/>
    <w:rsid w:val="00806167"/>
    <w:rsid w:val="008106EA"/>
    <w:rsid w:val="00811329"/>
    <w:rsid w:val="008169AA"/>
    <w:rsid w:val="0081738F"/>
    <w:rsid w:val="00817969"/>
    <w:rsid w:val="00820704"/>
    <w:rsid w:val="008214EB"/>
    <w:rsid w:val="008218A4"/>
    <w:rsid w:val="00823CE5"/>
    <w:rsid w:val="00824D8C"/>
    <w:rsid w:val="0082500A"/>
    <w:rsid w:val="008251B3"/>
    <w:rsid w:val="00827109"/>
    <w:rsid w:val="008271F6"/>
    <w:rsid w:val="0082753F"/>
    <w:rsid w:val="0083184A"/>
    <w:rsid w:val="00835472"/>
    <w:rsid w:val="008354A6"/>
    <w:rsid w:val="0083562D"/>
    <w:rsid w:val="00837585"/>
    <w:rsid w:val="00837E47"/>
    <w:rsid w:val="00840D55"/>
    <w:rsid w:val="00841A59"/>
    <w:rsid w:val="00845A93"/>
    <w:rsid w:val="0085007E"/>
    <w:rsid w:val="008555AF"/>
    <w:rsid w:val="00857730"/>
    <w:rsid w:val="00857737"/>
    <w:rsid w:val="00857C20"/>
    <w:rsid w:val="0086034A"/>
    <w:rsid w:val="00862AEA"/>
    <w:rsid w:val="00862B6B"/>
    <w:rsid w:val="0086535D"/>
    <w:rsid w:val="00865F84"/>
    <w:rsid w:val="00866C50"/>
    <w:rsid w:val="00867C14"/>
    <w:rsid w:val="00870E48"/>
    <w:rsid w:val="00875E4E"/>
    <w:rsid w:val="00876338"/>
    <w:rsid w:val="0087789D"/>
    <w:rsid w:val="008802F8"/>
    <w:rsid w:val="008818F5"/>
    <w:rsid w:val="00882412"/>
    <w:rsid w:val="00883698"/>
    <w:rsid w:val="00883F60"/>
    <w:rsid w:val="0088486B"/>
    <w:rsid w:val="00886BEF"/>
    <w:rsid w:val="00891473"/>
    <w:rsid w:val="008A1C9E"/>
    <w:rsid w:val="008A21CB"/>
    <w:rsid w:val="008A6E5A"/>
    <w:rsid w:val="008A7964"/>
    <w:rsid w:val="008A7C02"/>
    <w:rsid w:val="008A7E95"/>
    <w:rsid w:val="008B0578"/>
    <w:rsid w:val="008B3E0C"/>
    <w:rsid w:val="008B645F"/>
    <w:rsid w:val="008B7772"/>
    <w:rsid w:val="008C0128"/>
    <w:rsid w:val="008C1550"/>
    <w:rsid w:val="008C2A52"/>
    <w:rsid w:val="008C3B34"/>
    <w:rsid w:val="008C564E"/>
    <w:rsid w:val="008C5948"/>
    <w:rsid w:val="008C5C50"/>
    <w:rsid w:val="008C6D41"/>
    <w:rsid w:val="008D0EE8"/>
    <w:rsid w:val="008D6E5B"/>
    <w:rsid w:val="008E0622"/>
    <w:rsid w:val="008E0743"/>
    <w:rsid w:val="008E0AA2"/>
    <w:rsid w:val="008E68B9"/>
    <w:rsid w:val="008F1107"/>
    <w:rsid w:val="008F1150"/>
    <w:rsid w:val="008F345B"/>
    <w:rsid w:val="008F41A8"/>
    <w:rsid w:val="008F46C5"/>
    <w:rsid w:val="008F63F0"/>
    <w:rsid w:val="009003EB"/>
    <w:rsid w:val="00900FA3"/>
    <w:rsid w:val="00906DAF"/>
    <w:rsid w:val="00907E26"/>
    <w:rsid w:val="00910883"/>
    <w:rsid w:val="00910BB3"/>
    <w:rsid w:val="00911FB1"/>
    <w:rsid w:val="00913139"/>
    <w:rsid w:val="009147F9"/>
    <w:rsid w:val="00916778"/>
    <w:rsid w:val="00917CA4"/>
    <w:rsid w:val="00922878"/>
    <w:rsid w:val="00924576"/>
    <w:rsid w:val="00924A74"/>
    <w:rsid w:val="00926C65"/>
    <w:rsid w:val="0093132F"/>
    <w:rsid w:val="009319C3"/>
    <w:rsid w:val="009327F6"/>
    <w:rsid w:val="00933544"/>
    <w:rsid w:val="00936533"/>
    <w:rsid w:val="00937290"/>
    <w:rsid w:val="00937C6B"/>
    <w:rsid w:val="00940714"/>
    <w:rsid w:val="00941456"/>
    <w:rsid w:val="00944369"/>
    <w:rsid w:val="00947E90"/>
    <w:rsid w:val="00947F26"/>
    <w:rsid w:val="00950DBB"/>
    <w:rsid w:val="00952828"/>
    <w:rsid w:val="00952C44"/>
    <w:rsid w:val="00954A29"/>
    <w:rsid w:val="00954FC9"/>
    <w:rsid w:val="00956154"/>
    <w:rsid w:val="00956E38"/>
    <w:rsid w:val="009603D0"/>
    <w:rsid w:val="00961B9F"/>
    <w:rsid w:val="00962044"/>
    <w:rsid w:val="0096455A"/>
    <w:rsid w:val="009672F9"/>
    <w:rsid w:val="00967455"/>
    <w:rsid w:val="00967469"/>
    <w:rsid w:val="00970512"/>
    <w:rsid w:val="0097090B"/>
    <w:rsid w:val="00970F73"/>
    <w:rsid w:val="009738D8"/>
    <w:rsid w:val="00974696"/>
    <w:rsid w:val="009756FE"/>
    <w:rsid w:val="009820D3"/>
    <w:rsid w:val="009822A7"/>
    <w:rsid w:val="00991087"/>
    <w:rsid w:val="0099444A"/>
    <w:rsid w:val="00995F78"/>
    <w:rsid w:val="00996F36"/>
    <w:rsid w:val="00997FBD"/>
    <w:rsid w:val="009A1D5D"/>
    <w:rsid w:val="009A336C"/>
    <w:rsid w:val="009A38DA"/>
    <w:rsid w:val="009A4C6E"/>
    <w:rsid w:val="009A5344"/>
    <w:rsid w:val="009A63DC"/>
    <w:rsid w:val="009B05CF"/>
    <w:rsid w:val="009B1034"/>
    <w:rsid w:val="009B2070"/>
    <w:rsid w:val="009B2AF9"/>
    <w:rsid w:val="009B6566"/>
    <w:rsid w:val="009B70FA"/>
    <w:rsid w:val="009B718C"/>
    <w:rsid w:val="009C1EB7"/>
    <w:rsid w:val="009C5CEA"/>
    <w:rsid w:val="009C6921"/>
    <w:rsid w:val="009D1DB2"/>
    <w:rsid w:val="009D39BF"/>
    <w:rsid w:val="009D42ED"/>
    <w:rsid w:val="009D51B5"/>
    <w:rsid w:val="009D5814"/>
    <w:rsid w:val="009D7376"/>
    <w:rsid w:val="009E12B3"/>
    <w:rsid w:val="009E45CF"/>
    <w:rsid w:val="009E53F8"/>
    <w:rsid w:val="009E59A8"/>
    <w:rsid w:val="009E6B74"/>
    <w:rsid w:val="009F00BE"/>
    <w:rsid w:val="009F0E34"/>
    <w:rsid w:val="009F187E"/>
    <w:rsid w:val="009F41CA"/>
    <w:rsid w:val="009F5624"/>
    <w:rsid w:val="009F5A18"/>
    <w:rsid w:val="009F7ADF"/>
    <w:rsid w:val="00A0032C"/>
    <w:rsid w:val="00A00681"/>
    <w:rsid w:val="00A00F2E"/>
    <w:rsid w:val="00A02C56"/>
    <w:rsid w:val="00A0365E"/>
    <w:rsid w:val="00A05C2C"/>
    <w:rsid w:val="00A10833"/>
    <w:rsid w:val="00A109F6"/>
    <w:rsid w:val="00A10FCA"/>
    <w:rsid w:val="00A122A9"/>
    <w:rsid w:val="00A12853"/>
    <w:rsid w:val="00A12CDE"/>
    <w:rsid w:val="00A13822"/>
    <w:rsid w:val="00A15791"/>
    <w:rsid w:val="00A1674F"/>
    <w:rsid w:val="00A16B55"/>
    <w:rsid w:val="00A215F6"/>
    <w:rsid w:val="00A21A73"/>
    <w:rsid w:val="00A229B6"/>
    <w:rsid w:val="00A25F59"/>
    <w:rsid w:val="00A27394"/>
    <w:rsid w:val="00A27CE5"/>
    <w:rsid w:val="00A32CA9"/>
    <w:rsid w:val="00A33C8B"/>
    <w:rsid w:val="00A378CD"/>
    <w:rsid w:val="00A41BB6"/>
    <w:rsid w:val="00A427C8"/>
    <w:rsid w:val="00A43757"/>
    <w:rsid w:val="00A441F1"/>
    <w:rsid w:val="00A452B3"/>
    <w:rsid w:val="00A47108"/>
    <w:rsid w:val="00A47A3F"/>
    <w:rsid w:val="00A496AB"/>
    <w:rsid w:val="00A5384B"/>
    <w:rsid w:val="00A54BA8"/>
    <w:rsid w:val="00A552F1"/>
    <w:rsid w:val="00A562EB"/>
    <w:rsid w:val="00A56E93"/>
    <w:rsid w:val="00A57117"/>
    <w:rsid w:val="00A57827"/>
    <w:rsid w:val="00A607F0"/>
    <w:rsid w:val="00A60EBB"/>
    <w:rsid w:val="00A62103"/>
    <w:rsid w:val="00A628FB"/>
    <w:rsid w:val="00A64124"/>
    <w:rsid w:val="00A64233"/>
    <w:rsid w:val="00A650D4"/>
    <w:rsid w:val="00A706BA"/>
    <w:rsid w:val="00A70B93"/>
    <w:rsid w:val="00A7263C"/>
    <w:rsid w:val="00A72ABF"/>
    <w:rsid w:val="00A73029"/>
    <w:rsid w:val="00A73135"/>
    <w:rsid w:val="00A73A1C"/>
    <w:rsid w:val="00A73D1B"/>
    <w:rsid w:val="00A74037"/>
    <w:rsid w:val="00A7495B"/>
    <w:rsid w:val="00A76B3D"/>
    <w:rsid w:val="00A770F2"/>
    <w:rsid w:val="00A77BB1"/>
    <w:rsid w:val="00A808DA"/>
    <w:rsid w:val="00A878EB"/>
    <w:rsid w:val="00A903FD"/>
    <w:rsid w:val="00A92641"/>
    <w:rsid w:val="00A92E1F"/>
    <w:rsid w:val="00A93E0C"/>
    <w:rsid w:val="00A96A6D"/>
    <w:rsid w:val="00A9708C"/>
    <w:rsid w:val="00A97C2D"/>
    <w:rsid w:val="00AA2F16"/>
    <w:rsid w:val="00AA352E"/>
    <w:rsid w:val="00AA51E2"/>
    <w:rsid w:val="00AB24E2"/>
    <w:rsid w:val="00AB530F"/>
    <w:rsid w:val="00AD16DA"/>
    <w:rsid w:val="00AD2F03"/>
    <w:rsid w:val="00AD4A30"/>
    <w:rsid w:val="00AE374C"/>
    <w:rsid w:val="00AE3BDA"/>
    <w:rsid w:val="00AE4692"/>
    <w:rsid w:val="00AE4EAB"/>
    <w:rsid w:val="00AE7CDA"/>
    <w:rsid w:val="00AF0A83"/>
    <w:rsid w:val="00AF0AC1"/>
    <w:rsid w:val="00AF0DF1"/>
    <w:rsid w:val="00AF23E8"/>
    <w:rsid w:val="00AF3986"/>
    <w:rsid w:val="00AF64C4"/>
    <w:rsid w:val="00AF6CF8"/>
    <w:rsid w:val="00AF6E9C"/>
    <w:rsid w:val="00B0130C"/>
    <w:rsid w:val="00B01FCC"/>
    <w:rsid w:val="00B03F52"/>
    <w:rsid w:val="00B06C5E"/>
    <w:rsid w:val="00B06D83"/>
    <w:rsid w:val="00B075E3"/>
    <w:rsid w:val="00B07F48"/>
    <w:rsid w:val="00B10FF4"/>
    <w:rsid w:val="00B11C93"/>
    <w:rsid w:val="00B133BD"/>
    <w:rsid w:val="00B13754"/>
    <w:rsid w:val="00B14864"/>
    <w:rsid w:val="00B16708"/>
    <w:rsid w:val="00B21B8B"/>
    <w:rsid w:val="00B22F84"/>
    <w:rsid w:val="00B23901"/>
    <w:rsid w:val="00B23DB4"/>
    <w:rsid w:val="00B243A7"/>
    <w:rsid w:val="00B2500C"/>
    <w:rsid w:val="00B26380"/>
    <w:rsid w:val="00B2780D"/>
    <w:rsid w:val="00B27871"/>
    <w:rsid w:val="00B306EE"/>
    <w:rsid w:val="00B30742"/>
    <w:rsid w:val="00B30AD4"/>
    <w:rsid w:val="00B32B4E"/>
    <w:rsid w:val="00B3432B"/>
    <w:rsid w:val="00B34D37"/>
    <w:rsid w:val="00B42526"/>
    <w:rsid w:val="00B43012"/>
    <w:rsid w:val="00B436DD"/>
    <w:rsid w:val="00B453EA"/>
    <w:rsid w:val="00B51A4F"/>
    <w:rsid w:val="00B549C8"/>
    <w:rsid w:val="00B566C7"/>
    <w:rsid w:val="00B5706D"/>
    <w:rsid w:val="00B61F6E"/>
    <w:rsid w:val="00B659A1"/>
    <w:rsid w:val="00B661D9"/>
    <w:rsid w:val="00B67834"/>
    <w:rsid w:val="00B67891"/>
    <w:rsid w:val="00B7151D"/>
    <w:rsid w:val="00B731D5"/>
    <w:rsid w:val="00B7420D"/>
    <w:rsid w:val="00B74549"/>
    <w:rsid w:val="00B747E5"/>
    <w:rsid w:val="00B74E88"/>
    <w:rsid w:val="00B75420"/>
    <w:rsid w:val="00B75EEB"/>
    <w:rsid w:val="00B7614C"/>
    <w:rsid w:val="00B77805"/>
    <w:rsid w:val="00B80D6D"/>
    <w:rsid w:val="00B81368"/>
    <w:rsid w:val="00B84308"/>
    <w:rsid w:val="00B8562E"/>
    <w:rsid w:val="00B901ED"/>
    <w:rsid w:val="00B91F3C"/>
    <w:rsid w:val="00B95928"/>
    <w:rsid w:val="00B969A3"/>
    <w:rsid w:val="00BA06F5"/>
    <w:rsid w:val="00BA200A"/>
    <w:rsid w:val="00BA3E31"/>
    <w:rsid w:val="00BA3FD0"/>
    <w:rsid w:val="00BA4241"/>
    <w:rsid w:val="00BA729E"/>
    <w:rsid w:val="00BA7DDF"/>
    <w:rsid w:val="00BB123C"/>
    <w:rsid w:val="00BB35E9"/>
    <w:rsid w:val="00BB54CF"/>
    <w:rsid w:val="00BB6A07"/>
    <w:rsid w:val="00BC1B3B"/>
    <w:rsid w:val="00BC2CE3"/>
    <w:rsid w:val="00BC2D38"/>
    <w:rsid w:val="00BC4183"/>
    <w:rsid w:val="00BC4726"/>
    <w:rsid w:val="00BC5230"/>
    <w:rsid w:val="00BC5AF8"/>
    <w:rsid w:val="00BC7042"/>
    <w:rsid w:val="00BD25D9"/>
    <w:rsid w:val="00BD2A8E"/>
    <w:rsid w:val="00BD50B9"/>
    <w:rsid w:val="00BD5BE7"/>
    <w:rsid w:val="00BD6556"/>
    <w:rsid w:val="00BD6B80"/>
    <w:rsid w:val="00BE2780"/>
    <w:rsid w:val="00BE58E3"/>
    <w:rsid w:val="00BE6678"/>
    <w:rsid w:val="00BE6A27"/>
    <w:rsid w:val="00BE7DB4"/>
    <w:rsid w:val="00BE7F25"/>
    <w:rsid w:val="00BF0C5B"/>
    <w:rsid w:val="00BF0F8D"/>
    <w:rsid w:val="00BF16EE"/>
    <w:rsid w:val="00BF1F81"/>
    <w:rsid w:val="00BF36F7"/>
    <w:rsid w:val="00BF38A2"/>
    <w:rsid w:val="00BF56AE"/>
    <w:rsid w:val="00BF56F2"/>
    <w:rsid w:val="00BF6299"/>
    <w:rsid w:val="00BF6B72"/>
    <w:rsid w:val="00C00AE7"/>
    <w:rsid w:val="00C00CA7"/>
    <w:rsid w:val="00C053D9"/>
    <w:rsid w:val="00C05809"/>
    <w:rsid w:val="00C129CD"/>
    <w:rsid w:val="00C13BF2"/>
    <w:rsid w:val="00C1615C"/>
    <w:rsid w:val="00C20922"/>
    <w:rsid w:val="00C219DD"/>
    <w:rsid w:val="00C21B7D"/>
    <w:rsid w:val="00C22026"/>
    <w:rsid w:val="00C2419E"/>
    <w:rsid w:val="00C24CD5"/>
    <w:rsid w:val="00C2526E"/>
    <w:rsid w:val="00C25552"/>
    <w:rsid w:val="00C26724"/>
    <w:rsid w:val="00C26774"/>
    <w:rsid w:val="00C26942"/>
    <w:rsid w:val="00C26A7F"/>
    <w:rsid w:val="00C2723B"/>
    <w:rsid w:val="00C32626"/>
    <w:rsid w:val="00C329EA"/>
    <w:rsid w:val="00C33C81"/>
    <w:rsid w:val="00C34A57"/>
    <w:rsid w:val="00C36084"/>
    <w:rsid w:val="00C360C6"/>
    <w:rsid w:val="00C36BA7"/>
    <w:rsid w:val="00C37C57"/>
    <w:rsid w:val="00C4007A"/>
    <w:rsid w:val="00C40827"/>
    <w:rsid w:val="00C40A00"/>
    <w:rsid w:val="00C42EF2"/>
    <w:rsid w:val="00C4319C"/>
    <w:rsid w:val="00C43374"/>
    <w:rsid w:val="00C438E8"/>
    <w:rsid w:val="00C46C18"/>
    <w:rsid w:val="00C50A03"/>
    <w:rsid w:val="00C546AA"/>
    <w:rsid w:val="00C57919"/>
    <w:rsid w:val="00C57CCD"/>
    <w:rsid w:val="00C608F6"/>
    <w:rsid w:val="00C61E35"/>
    <w:rsid w:val="00C62C5F"/>
    <w:rsid w:val="00C62EEC"/>
    <w:rsid w:val="00C6399A"/>
    <w:rsid w:val="00C63ADD"/>
    <w:rsid w:val="00C642B3"/>
    <w:rsid w:val="00C67325"/>
    <w:rsid w:val="00C67A20"/>
    <w:rsid w:val="00C67A9B"/>
    <w:rsid w:val="00C76281"/>
    <w:rsid w:val="00C76BAA"/>
    <w:rsid w:val="00C80A38"/>
    <w:rsid w:val="00C80CC3"/>
    <w:rsid w:val="00C8332C"/>
    <w:rsid w:val="00C83453"/>
    <w:rsid w:val="00C84B62"/>
    <w:rsid w:val="00C850C9"/>
    <w:rsid w:val="00C85914"/>
    <w:rsid w:val="00C85B99"/>
    <w:rsid w:val="00C8660D"/>
    <w:rsid w:val="00C87581"/>
    <w:rsid w:val="00C91229"/>
    <w:rsid w:val="00C92155"/>
    <w:rsid w:val="00C9252D"/>
    <w:rsid w:val="00C929DF"/>
    <w:rsid w:val="00C9398E"/>
    <w:rsid w:val="00C93CF1"/>
    <w:rsid w:val="00CA06F2"/>
    <w:rsid w:val="00CA1682"/>
    <w:rsid w:val="00CA6655"/>
    <w:rsid w:val="00CB1E95"/>
    <w:rsid w:val="00CB28EA"/>
    <w:rsid w:val="00CB3796"/>
    <w:rsid w:val="00CB4C55"/>
    <w:rsid w:val="00CC2EBD"/>
    <w:rsid w:val="00CC550F"/>
    <w:rsid w:val="00CD07A3"/>
    <w:rsid w:val="00CD14CF"/>
    <w:rsid w:val="00CD43AF"/>
    <w:rsid w:val="00CD6240"/>
    <w:rsid w:val="00CD6566"/>
    <w:rsid w:val="00CD66A3"/>
    <w:rsid w:val="00CE03C1"/>
    <w:rsid w:val="00CE0452"/>
    <w:rsid w:val="00CE1623"/>
    <w:rsid w:val="00CE1BD0"/>
    <w:rsid w:val="00CE2B6D"/>
    <w:rsid w:val="00CE2F8F"/>
    <w:rsid w:val="00CF05AD"/>
    <w:rsid w:val="00CF0DEE"/>
    <w:rsid w:val="00CF0F77"/>
    <w:rsid w:val="00CF2970"/>
    <w:rsid w:val="00CF2E66"/>
    <w:rsid w:val="00CF3250"/>
    <w:rsid w:val="00CF651F"/>
    <w:rsid w:val="00CF7ABE"/>
    <w:rsid w:val="00D01152"/>
    <w:rsid w:val="00D048FB"/>
    <w:rsid w:val="00D10C09"/>
    <w:rsid w:val="00D112E3"/>
    <w:rsid w:val="00D117CD"/>
    <w:rsid w:val="00D12581"/>
    <w:rsid w:val="00D14AB2"/>
    <w:rsid w:val="00D16E2E"/>
    <w:rsid w:val="00D17593"/>
    <w:rsid w:val="00D20265"/>
    <w:rsid w:val="00D2067B"/>
    <w:rsid w:val="00D209EB"/>
    <w:rsid w:val="00D20D6C"/>
    <w:rsid w:val="00D21824"/>
    <w:rsid w:val="00D219B5"/>
    <w:rsid w:val="00D26178"/>
    <w:rsid w:val="00D26D4A"/>
    <w:rsid w:val="00D325B6"/>
    <w:rsid w:val="00D33CAB"/>
    <w:rsid w:val="00D34CD5"/>
    <w:rsid w:val="00D3730B"/>
    <w:rsid w:val="00D37F9E"/>
    <w:rsid w:val="00D40001"/>
    <w:rsid w:val="00D402D4"/>
    <w:rsid w:val="00D40316"/>
    <w:rsid w:val="00D43CD9"/>
    <w:rsid w:val="00D443BF"/>
    <w:rsid w:val="00D44BE9"/>
    <w:rsid w:val="00D4767F"/>
    <w:rsid w:val="00D57912"/>
    <w:rsid w:val="00D6049A"/>
    <w:rsid w:val="00D60D8D"/>
    <w:rsid w:val="00D635B0"/>
    <w:rsid w:val="00D647DB"/>
    <w:rsid w:val="00D67A65"/>
    <w:rsid w:val="00D70EB3"/>
    <w:rsid w:val="00D7106A"/>
    <w:rsid w:val="00D71945"/>
    <w:rsid w:val="00D73A0C"/>
    <w:rsid w:val="00D744CC"/>
    <w:rsid w:val="00D766F8"/>
    <w:rsid w:val="00D76F9A"/>
    <w:rsid w:val="00D77E48"/>
    <w:rsid w:val="00D80A0E"/>
    <w:rsid w:val="00D836FF"/>
    <w:rsid w:val="00D84DCC"/>
    <w:rsid w:val="00D86CE7"/>
    <w:rsid w:val="00D90FDF"/>
    <w:rsid w:val="00DA2FC0"/>
    <w:rsid w:val="00DA6428"/>
    <w:rsid w:val="00DA67B3"/>
    <w:rsid w:val="00DA6E7C"/>
    <w:rsid w:val="00DA7BAA"/>
    <w:rsid w:val="00DB23DF"/>
    <w:rsid w:val="00DB6384"/>
    <w:rsid w:val="00DB6560"/>
    <w:rsid w:val="00DB6775"/>
    <w:rsid w:val="00DB7A95"/>
    <w:rsid w:val="00DC0DF5"/>
    <w:rsid w:val="00DC21F9"/>
    <w:rsid w:val="00DC244F"/>
    <w:rsid w:val="00DC4498"/>
    <w:rsid w:val="00DD0B7D"/>
    <w:rsid w:val="00DD1C95"/>
    <w:rsid w:val="00DD65B7"/>
    <w:rsid w:val="00DE06DD"/>
    <w:rsid w:val="00DE2FB6"/>
    <w:rsid w:val="00DE3708"/>
    <w:rsid w:val="00DE3B50"/>
    <w:rsid w:val="00DE3C9C"/>
    <w:rsid w:val="00DF10F4"/>
    <w:rsid w:val="00DF20FA"/>
    <w:rsid w:val="00DF5609"/>
    <w:rsid w:val="00DF6E65"/>
    <w:rsid w:val="00DF786A"/>
    <w:rsid w:val="00E00532"/>
    <w:rsid w:val="00E01253"/>
    <w:rsid w:val="00E0224A"/>
    <w:rsid w:val="00E03A3F"/>
    <w:rsid w:val="00E07781"/>
    <w:rsid w:val="00E102A7"/>
    <w:rsid w:val="00E11563"/>
    <w:rsid w:val="00E116C8"/>
    <w:rsid w:val="00E1290B"/>
    <w:rsid w:val="00E13E41"/>
    <w:rsid w:val="00E14748"/>
    <w:rsid w:val="00E1619F"/>
    <w:rsid w:val="00E17D44"/>
    <w:rsid w:val="00E22E09"/>
    <w:rsid w:val="00E23FB0"/>
    <w:rsid w:val="00E263F9"/>
    <w:rsid w:val="00E26879"/>
    <w:rsid w:val="00E27D1E"/>
    <w:rsid w:val="00E31A47"/>
    <w:rsid w:val="00E3238D"/>
    <w:rsid w:val="00E345ED"/>
    <w:rsid w:val="00E35069"/>
    <w:rsid w:val="00E35DFB"/>
    <w:rsid w:val="00E37C41"/>
    <w:rsid w:val="00E401EA"/>
    <w:rsid w:val="00E44021"/>
    <w:rsid w:val="00E473AA"/>
    <w:rsid w:val="00E511F7"/>
    <w:rsid w:val="00E51B6E"/>
    <w:rsid w:val="00E520F6"/>
    <w:rsid w:val="00E52693"/>
    <w:rsid w:val="00E55070"/>
    <w:rsid w:val="00E60267"/>
    <w:rsid w:val="00E63DBB"/>
    <w:rsid w:val="00E641DC"/>
    <w:rsid w:val="00E66544"/>
    <w:rsid w:val="00E67613"/>
    <w:rsid w:val="00E67AD5"/>
    <w:rsid w:val="00E70576"/>
    <w:rsid w:val="00E73B93"/>
    <w:rsid w:val="00E746A1"/>
    <w:rsid w:val="00E7512E"/>
    <w:rsid w:val="00E773E3"/>
    <w:rsid w:val="00E84331"/>
    <w:rsid w:val="00E86546"/>
    <w:rsid w:val="00E86F68"/>
    <w:rsid w:val="00E879B6"/>
    <w:rsid w:val="00E90ECB"/>
    <w:rsid w:val="00E91873"/>
    <w:rsid w:val="00E96424"/>
    <w:rsid w:val="00EA082F"/>
    <w:rsid w:val="00EA22F7"/>
    <w:rsid w:val="00EA2B0F"/>
    <w:rsid w:val="00EA7A3C"/>
    <w:rsid w:val="00EB0F97"/>
    <w:rsid w:val="00EB1BD9"/>
    <w:rsid w:val="00EB27CC"/>
    <w:rsid w:val="00EB2B1E"/>
    <w:rsid w:val="00EB2E75"/>
    <w:rsid w:val="00EB5F56"/>
    <w:rsid w:val="00EB7045"/>
    <w:rsid w:val="00EB7AF5"/>
    <w:rsid w:val="00EC02A4"/>
    <w:rsid w:val="00EC1863"/>
    <w:rsid w:val="00EC311E"/>
    <w:rsid w:val="00EC3718"/>
    <w:rsid w:val="00EC3E19"/>
    <w:rsid w:val="00EC7962"/>
    <w:rsid w:val="00ED0981"/>
    <w:rsid w:val="00ED0DF7"/>
    <w:rsid w:val="00ED3950"/>
    <w:rsid w:val="00ED5539"/>
    <w:rsid w:val="00EE0441"/>
    <w:rsid w:val="00EE064B"/>
    <w:rsid w:val="00EE36BB"/>
    <w:rsid w:val="00EE4498"/>
    <w:rsid w:val="00EE4AD3"/>
    <w:rsid w:val="00EE6444"/>
    <w:rsid w:val="00EE6B3E"/>
    <w:rsid w:val="00EE6DFE"/>
    <w:rsid w:val="00EF1F01"/>
    <w:rsid w:val="00EF235E"/>
    <w:rsid w:val="00EF53B0"/>
    <w:rsid w:val="00F00BCE"/>
    <w:rsid w:val="00F048A3"/>
    <w:rsid w:val="00F04FC5"/>
    <w:rsid w:val="00F12FB3"/>
    <w:rsid w:val="00F1316B"/>
    <w:rsid w:val="00F140EB"/>
    <w:rsid w:val="00F141B3"/>
    <w:rsid w:val="00F2036F"/>
    <w:rsid w:val="00F24A79"/>
    <w:rsid w:val="00F2641D"/>
    <w:rsid w:val="00F26EB3"/>
    <w:rsid w:val="00F30070"/>
    <w:rsid w:val="00F3276E"/>
    <w:rsid w:val="00F32782"/>
    <w:rsid w:val="00F3493C"/>
    <w:rsid w:val="00F34BF1"/>
    <w:rsid w:val="00F350BE"/>
    <w:rsid w:val="00F37F31"/>
    <w:rsid w:val="00F401AC"/>
    <w:rsid w:val="00F4120F"/>
    <w:rsid w:val="00F430F9"/>
    <w:rsid w:val="00F449B0"/>
    <w:rsid w:val="00F454D0"/>
    <w:rsid w:val="00F473C0"/>
    <w:rsid w:val="00F50B52"/>
    <w:rsid w:val="00F530E3"/>
    <w:rsid w:val="00F53894"/>
    <w:rsid w:val="00F56FEA"/>
    <w:rsid w:val="00F575F3"/>
    <w:rsid w:val="00F57EFE"/>
    <w:rsid w:val="00F60F47"/>
    <w:rsid w:val="00F619B3"/>
    <w:rsid w:val="00F61C8B"/>
    <w:rsid w:val="00F632E9"/>
    <w:rsid w:val="00F660E8"/>
    <w:rsid w:val="00F67997"/>
    <w:rsid w:val="00F74F3D"/>
    <w:rsid w:val="00F8024A"/>
    <w:rsid w:val="00F805CA"/>
    <w:rsid w:val="00F820D3"/>
    <w:rsid w:val="00F839C3"/>
    <w:rsid w:val="00F84777"/>
    <w:rsid w:val="00F84BEC"/>
    <w:rsid w:val="00F870EF"/>
    <w:rsid w:val="00F91086"/>
    <w:rsid w:val="00F95E0D"/>
    <w:rsid w:val="00F96DD2"/>
    <w:rsid w:val="00F972E6"/>
    <w:rsid w:val="00FA25A1"/>
    <w:rsid w:val="00FA2C2B"/>
    <w:rsid w:val="00FA38E0"/>
    <w:rsid w:val="00FA4895"/>
    <w:rsid w:val="00FA6F2C"/>
    <w:rsid w:val="00FB0220"/>
    <w:rsid w:val="00FB0890"/>
    <w:rsid w:val="00FB0BD5"/>
    <w:rsid w:val="00FB1913"/>
    <w:rsid w:val="00FB1B6F"/>
    <w:rsid w:val="00FB5FBF"/>
    <w:rsid w:val="00FC0524"/>
    <w:rsid w:val="00FC0AF5"/>
    <w:rsid w:val="00FC1C00"/>
    <w:rsid w:val="00FC2438"/>
    <w:rsid w:val="00FC3168"/>
    <w:rsid w:val="00FC37EB"/>
    <w:rsid w:val="00FC4328"/>
    <w:rsid w:val="00FC49B9"/>
    <w:rsid w:val="00FC68D2"/>
    <w:rsid w:val="00FD0694"/>
    <w:rsid w:val="00FD23AD"/>
    <w:rsid w:val="00FD2F2B"/>
    <w:rsid w:val="00FD4C7E"/>
    <w:rsid w:val="00FD71AD"/>
    <w:rsid w:val="00FE0246"/>
    <w:rsid w:val="00FE0783"/>
    <w:rsid w:val="00FE0D28"/>
    <w:rsid w:val="00FE2DA0"/>
    <w:rsid w:val="00FE5E8D"/>
    <w:rsid w:val="00FE6DF8"/>
    <w:rsid w:val="00FF03EB"/>
    <w:rsid w:val="00FF11D2"/>
    <w:rsid w:val="00FF189C"/>
    <w:rsid w:val="00FF3899"/>
    <w:rsid w:val="00FF6983"/>
    <w:rsid w:val="017711E5"/>
    <w:rsid w:val="01DFEADB"/>
    <w:rsid w:val="025CCACD"/>
    <w:rsid w:val="03AF2342"/>
    <w:rsid w:val="043C26BE"/>
    <w:rsid w:val="05178B9D"/>
    <w:rsid w:val="05567B2D"/>
    <w:rsid w:val="060DFE05"/>
    <w:rsid w:val="062802C2"/>
    <w:rsid w:val="06500CAB"/>
    <w:rsid w:val="09798CB5"/>
    <w:rsid w:val="0B4A5B30"/>
    <w:rsid w:val="0BEE51F4"/>
    <w:rsid w:val="0C059BB3"/>
    <w:rsid w:val="0C0787E0"/>
    <w:rsid w:val="0C9647F5"/>
    <w:rsid w:val="0D1F63F9"/>
    <w:rsid w:val="0E7B5C20"/>
    <w:rsid w:val="0EB418E0"/>
    <w:rsid w:val="0EB4821C"/>
    <w:rsid w:val="0F6E68D7"/>
    <w:rsid w:val="12240846"/>
    <w:rsid w:val="122BAFE9"/>
    <w:rsid w:val="12A60999"/>
    <w:rsid w:val="1399CC8C"/>
    <w:rsid w:val="15359CED"/>
    <w:rsid w:val="16046DAD"/>
    <w:rsid w:val="16149AEB"/>
    <w:rsid w:val="16C15D8E"/>
    <w:rsid w:val="17BD42BB"/>
    <w:rsid w:val="194FBECD"/>
    <w:rsid w:val="1A43F8C9"/>
    <w:rsid w:val="1D942F6C"/>
    <w:rsid w:val="1E50B886"/>
    <w:rsid w:val="1ED564D1"/>
    <w:rsid w:val="205B6249"/>
    <w:rsid w:val="20C3620E"/>
    <w:rsid w:val="21EDD582"/>
    <w:rsid w:val="23AF77A2"/>
    <w:rsid w:val="2402FAEE"/>
    <w:rsid w:val="2420DA63"/>
    <w:rsid w:val="24E4531F"/>
    <w:rsid w:val="24F9F31B"/>
    <w:rsid w:val="259D3448"/>
    <w:rsid w:val="25D2735A"/>
    <w:rsid w:val="26433E9F"/>
    <w:rsid w:val="29269C52"/>
    <w:rsid w:val="2C7FED37"/>
    <w:rsid w:val="2D84FE13"/>
    <w:rsid w:val="2DA46839"/>
    <w:rsid w:val="308DA915"/>
    <w:rsid w:val="31B02FF2"/>
    <w:rsid w:val="31C0BFC5"/>
    <w:rsid w:val="34102201"/>
    <w:rsid w:val="34A9D010"/>
    <w:rsid w:val="34FBAFA0"/>
    <w:rsid w:val="369B06A4"/>
    <w:rsid w:val="3707E6CF"/>
    <w:rsid w:val="390FCE3E"/>
    <w:rsid w:val="3B1CA856"/>
    <w:rsid w:val="3ECF3EE1"/>
    <w:rsid w:val="3F002EB7"/>
    <w:rsid w:val="4076CF5D"/>
    <w:rsid w:val="414C3FEF"/>
    <w:rsid w:val="42F610E7"/>
    <w:rsid w:val="431C10AD"/>
    <w:rsid w:val="4469D37C"/>
    <w:rsid w:val="4471E185"/>
    <w:rsid w:val="4907EF04"/>
    <w:rsid w:val="4AFB574A"/>
    <w:rsid w:val="4C293854"/>
    <w:rsid w:val="4C47D098"/>
    <w:rsid w:val="4C8628B0"/>
    <w:rsid w:val="4CDFF0E3"/>
    <w:rsid w:val="4D8DB264"/>
    <w:rsid w:val="4EC300EC"/>
    <w:rsid w:val="5127A057"/>
    <w:rsid w:val="51B394D7"/>
    <w:rsid w:val="51D8FAF0"/>
    <w:rsid w:val="52A292A1"/>
    <w:rsid w:val="52C370B8"/>
    <w:rsid w:val="545FC736"/>
    <w:rsid w:val="548A8F11"/>
    <w:rsid w:val="572A904A"/>
    <w:rsid w:val="5924BDDD"/>
    <w:rsid w:val="5993A54A"/>
    <w:rsid w:val="5FB2A583"/>
    <w:rsid w:val="60BFDA50"/>
    <w:rsid w:val="6108EC36"/>
    <w:rsid w:val="610C2652"/>
    <w:rsid w:val="63307F36"/>
    <w:rsid w:val="64115FAE"/>
    <w:rsid w:val="64C84B0E"/>
    <w:rsid w:val="668628DF"/>
    <w:rsid w:val="683859C6"/>
    <w:rsid w:val="68729C26"/>
    <w:rsid w:val="6DB78BB8"/>
    <w:rsid w:val="6F45CCD6"/>
    <w:rsid w:val="70770292"/>
    <w:rsid w:val="75CEE8C6"/>
    <w:rsid w:val="76955EE2"/>
    <w:rsid w:val="772559A6"/>
    <w:rsid w:val="78B2AD22"/>
    <w:rsid w:val="78D6ADED"/>
    <w:rsid w:val="7A6AE90C"/>
    <w:rsid w:val="7A921746"/>
    <w:rsid w:val="7AE7EAD0"/>
    <w:rsid w:val="7B6883F7"/>
    <w:rsid w:val="7F992CDA"/>
    <w:rsid w:val="7FC6F0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69253"/>
  <w14:defaultImageDpi w14:val="300"/>
  <w15:docId w15:val="{B54CA569-E506-41D8-A537-C9DD5D3C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A1C"/>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2">
    <w:name w:val="heading 2"/>
    <w:basedOn w:val="Normal"/>
    <w:next w:val="Normal"/>
    <w:link w:val="Heading2Char"/>
    <w:uiPriority w:val="9"/>
    <w:unhideWhenUsed/>
    <w:qFormat/>
    <w:rsid w:val="00A73A1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customStyle="1" w:styleId="MediumGrid1-Accent21">
    <w:name w:val="Medium Grid 1 - Accent 21"/>
    <w:basedOn w:val="Normal"/>
    <w:uiPriority w:val="34"/>
    <w:qFormat/>
    <w:rsid w:val="00CD43AF"/>
    <w:pPr>
      <w:ind w:left="720"/>
    </w:pPr>
  </w:style>
  <w:style w:type="paragraph" w:customStyle="1" w:styleId="Bullets">
    <w:name w:val="Bullets"/>
    <w:basedOn w:val="Normal"/>
    <w:link w:val="BulletsCharChar1"/>
    <w:autoRedefine/>
    <w:rsid w:val="00CD43AF"/>
    <w:pPr>
      <w:numPr>
        <w:numId w:val="3"/>
      </w:numPr>
    </w:pPr>
    <w:rPr>
      <w:bCs/>
      <w:sz w:val="22"/>
      <w:szCs w:val="22"/>
      <w:lang w:val="en-GB" w:eastAsia="x-none"/>
    </w:rPr>
  </w:style>
  <w:style w:type="character" w:customStyle="1" w:styleId="BulletsCharChar1">
    <w:name w:val="Bullets Char Char1"/>
    <w:link w:val="Bullets"/>
    <w:rsid w:val="00CD43AF"/>
    <w:rPr>
      <w:rFonts w:ascii="Times New Roman" w:eastAsia="Times New Roman" w:hAnsi="Times New Roman" w:cs="Times New Roman"/>
      <w:bCs/>
      <w:sz w:val="22"/>
      <w:szCs w:val="22"/>
      <w:lang w:val="en-GB" w:eastAsia="x-none"/>
    </w:rPr>
  </w:style>
  <w:style w:type="paragraph" w:styleId="BodyText">
    <w:name w:val="Body Text"/>
    <w:basedOn w:val="Normal"/>
    <w:link w:val="BodyTextChar"/>
    <w:rsid w:val="00CD43AF"/>
    <w:pPr>
      <w:jc w:val="both"/>
    </w:pPr>
    <w:rPr>
      <w:rFonts w:ascii="Arial" w:hAnsi="Arial"/>
      <w:sz w:val="20"/>
    </w:rPr>
  </w:style>
  <w:style w:type="character" w:customStyle="1" w:styleId="BodyTextChar">
    <w:name w:val="Body Text Char"/>
    <w:basedOn w:val="DefaultParagraphFont"/>
    <w:link w:val="BodyText"/>
    <w:rsid w:val="00CD43AF"/>
    <w:rPr>
      <w:rFonts w:ascii="Arial" w:eastAsia="Times New Roman" w:hAnsi="Arial" w:cs="Times New Roman"/>
      <w:sz w:val="20"/>
    </w:rPr>
  </w:style>
  <w:style w:type="paragraph" w:styleId="BodyTextIndent2">
    <w:name w:val="Body Text Indent 2"/>
    <w:basedOn w:val="Normal"/>
    <w:link w:val="BodyTextIndent2Char"/>
    <w:rsid w:val="00CD43AF"/>
    <w:pPr>
      <w:ind w:left="60"/>
      <w:jc w:val="both"/>
    </w:pPr>
    <w:rPr>
      <w:rFonts w:ascii="Arial" w:hAnsi="Arial"/>
      <w:sz w:val="20"/>
    </w:rPr>
  </w:style>
  <w:style w:type="character" w:customStyle="1" w:styleId="BodyTextIndent2Char">
    <w:name w:val="Body Text Indent 2 Char"/>
    <w:basedOn w:val="DefaultParagraphFont"/>
    <w:link w:val="BodyTextIndent2"/>
    <w:rsid w:val="00CD43AF"/>
    <w:rPr>
      <w:rFonts w:ascii="Arial" w:eastAsia="Times New Roman" w:hAnsi="Arial" w:cs="Times New Roman"/>
      <w:sz w:val="20"/>
    </w:rPr>
  </w:style>
  <w:style w:type="paragraph" w:customStyle="1" w:styleId="ColorfulList-Accent11">
    <w:name w:val="Colorful List - Accent 11"/>
    <w:basedOn w:val="Normal"/>
    <w:uiPriority w:val="34"/>
    <w:qFormat/>
    <w:rsid w:val="00CD43AF"/>
    <w:pPr>
      <w:ind w:left="720"/>
    </w:pPr>
  </w:style>
  <w:style w:type="paragraph" w:styleId="ListParagraph">
    <w:name w:val="List Paragraph"/>
    <w:basedOn w:val="Normal"/>
    <w:uiPriority w:val="34"/>
    <w:qFormat/>
    <w:rsid w:val="00CD43AF"/>
    <w:pPr>
      <w:ind w:left="720"/>
    </w:pPr>
  </w:style>
  <w:style w:type="paragraph" w:styleId="NoSpacing">
    <w:name w:val="No Spacing"/>
    <w:link w:val="NoSpacingChar"/>
    <w:uiPriority w:val="1"/>
    <w:qFormat/>
    <w:rsid w:val="00806167"/>
    <w:rPr>
      <w:sz w:val="22"/>
      <w:szCs w:val="22"/>
    </w:rPr>
  </w:style>
  <w:style w:type="character" w:customStyle="1" w:styleId="NoSpacingChar">
    <w:name w:val="No Spacing Char"/>
    <w:basedOn w:val="DefaultParagraphFont"/>
    <w:link w:val="NoSpacing"/>
    <w:uiPriority w:val="1"/>
    <w:rsid w:val="00806167"/>
    <w:rPr>
      <w:sz w:val="22"/>
      <w:szCs w:val="22"/>
    </w:rPr>
  </w:style>
  <w:style w:type="character" w:styleId="CommentReference">
    <w:name w:val="annotation reference"/>
    <w:basedOn w:val="DefaultParagraphFont"/>
    <w:uiPriority w:val="99"/>
    <w:semiHidden/>
    <w:unhideWhenUsed/>
    <w:rsid w:val="007B46D5"/>
    <w:rPr>
      <w:sz w:val="16"/>
      <w:szCs w:val="16"/>
    </w:rPr>
  </w:style>
  <w:style w:type="paragraph" w:styleId="CommentText">
    <w:name w:val="annotation text"/>
    <w:basedOn w:val="Normal"/>
    <w:link w:val="CommentTextChar"/>
    <w:uiPriority w:val="99"/>
    <w:unhideWhenUsed/>
    <w:rsid w:val="007B46D5"/>
    <w:rPr>
      <w:sz w:val="20"/>
      <w:szCs w:val="20"/>
    </w:rPr>
  </w:style>
  <w:style w:type="character" w:customStyle="1" w:styleId="CommentTextChar">
    <w:name w:val="Comment Text Char"/>
    <w:basedOn w:val="DefaultParagraphFont"/>
    <w:link w:val="CommentText"/>
    <w:uiPriority w:val="99"/>
    <w:rsid w:val="007B46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46D5"/>
    <w:rPr>
      <w:b/>
      <w:bCs/>
    </w:rPr>
  </w:style>
  <w:style w:type="character" w:customStyle="1" w:styleId="CommentSubjectChar">
    <w:name w:val="Comment Subject Char"/>
    <w:basedOn w:val="CommentTextChar"/>
    <w:link w:val="CommentSubject"/>
    <w:uiPriority w:val="99"/>
    <w:semiHidden/>
    <w:rsid w:val="007B46D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7090B"/>
    <w:rPr>
      <w:color w:val="605E5C"/>
      <w:shd w:val="clear" w:color="auto" w:fill="E1DFDD"/>
    </w:rPr>
  </w:style>
  <w:style w:type="paragraph" w:styleId="TOCHeading">
    <w:name w:val="TOC Heading"/>
    <w:basedOn w:val="Heading1"/>
    <w:next w:val="Normal"/>
    <w:uiPriority w:val="39"/>
    <w:unhideWhenUsed/>
    <w:qFormat/>
    <w:rsid w:val="00A73A1C"/>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A73A1C"/>
    <w:pPr>
      <w:spacing w:after="100"/>
    </w:pPr>
  </w:style>
  <w:style w:type="character" w:customStyle="1" w:styleId="Heading2Char">
    <w:name w:val="Heading 2 Char"/>
    <w:basedOn w:val="DefaultParagraphFont"/>
    <w:link w:val="Heading2"/>
    <w:uiPriority w:val="9"/>
    <w:rsid w:val="00A73A1C"/>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A73A1C"/>
    <w:pPr>
      <w:spacing w:after="100"/>
      <w:ind w:left="240"/>
    </w:pPr>
  </w:style>
  <w:style w:type="paragraph" w:styleId="Revision">
    <w:name w:val="Revision"/>
    <w:hidden/>
    <w:uiPriority w:val="99"/>
    <w:semiHidden/>
    <w:rsid w:val="00C2419E"/>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3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p.sharepoint.com/sites/SecurityOfficeAll/Shared%20Documents/Policy/Translation/FoA/2022%20Translation%20(2022%20FoA)/French/UNDP%20Framework%20of%20Accountability%20for%20Security%20-%20Sept%202022%20FR%20with%20edits.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E1A179D614C45A099582CB5713702"/>
        <w:category>
          <w:name w:val="General"/>
          <w:gallery w:val="placeholder"/>
        </w:category>
        <w:types>
          <w:type w:val="bbPlcHdr"/>
        </w:types>
        <w:behaviors>
          <w:behavior w:val="content"/>
        </w:behaviors>
        <w:guid w:val="{A933746E-DCC0-4474-8CB2-4FCAD24F2029}"/>
      </w:docPartPr>
      <w:docPartBody>
        <w:p w:rsidR="00781BBC" w:rsidRDefault="00AE3BDA" w:rsidP="00AE3BDA">
          <w:pPr>
            <w:pStyle w:val="056E1A179D614C45A099582CB5713702"/>
          </w:pPr>
          <w:r>
            <w:rPr>
              <w:rStyle w:val="PlaceholderText"/>
            </w:rPr>
            <w:t>[Author]</w:t>
          </w:r>
        </w:p>
      </w:docPartBody>
    </w:docPart>
    <w:docPart>
      <w:docPartPr>
        <w:name w:val="AB1458E975DC4E26890FC11A3AE92DE2"/>
        <w:category>
          <w:name w:val="General"/>
          <w:gallery w:val="placeholder"/>
        </w:category>
        <w:types>
          <w:type w:val="bbPlcHdr"/>
        </w:types>
        <w:behaviors>
          <w:behavior w:val="content"/>
        </w:behaviors>
        <w:guid w:val="{17270CC5-FF1E-47B7-81BC-9FCB223A89E6}"/>
      </w:docPartPr>
      <w:docPartBody>
        <w:p w:rsidR="005F6334" w:rsidRDefault="008042FC" w:rsidP="008042FC">
          <w:pPr>
            <w:pStyle w:val="AB1458E975DC4E26890FC11A3AE92DE2"/>
          </w:pPr>
          <w:r>
            <w:rPr>
              <w:rStyle w:val="PlaceholderText"/>
            </w:rPr>
            <w:t>[Author]</w:t>
          </w:r>
        </w:p>
      </w:docPartBody>
    </w:docPart>
    <w:docPart>
      <w:docPartPr>
        <w:name w:val="4A42D790F2994ED587AC59551BCFC462"/>
        <w:category>
          <w:name w:val="General"/>
          <w:gallery w:val="placeholder"/>
        </w:category>
        <w:types>
          <w:type w:val="bbPlcHdr"/>
        </w:types>
        <w:behaviors>
          <w:behavior w:val="content"/>
        </w:behaviors>
        <w:guid w:val="{DB404D9E-01F5-43CF-A13D-799D2543B92E}"/>
      </w:docPartPr>
      <w:docPartBody>
        <w:p w:rsidR="005F6334" w:rsidRDefault="008042FC" w:rsidP="008042FC">
          <w:pPr>
            <w:pStyle w:val="4A42D790F2994ED587AC59551BCFC46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56"/>
    <w:rsid w:val="00007490"/>
    <w:rsid w:val="00071463"/>
    <w:rsid w:val="000D1883"/>
    <w:rsid w:val="000E363D"/>
    <w:rsid w:val="000E5419"/>
    <w:rsid w:val="000E6C7E"/>
    <w:rsid w:val="001406C5"/>
    <w:rsid w:val="00161842"/>
    <w:rsid w:val="00167626"/>
    <w:rsid w:val="00172C56"/>
    <w:rsid w:val="00176546"/>
    <w:rsid w:val="001A39EA"/>
    <w:rsid w:val="001B5A4A"/>
    <w:rsid w:val="001F08EB"/>
    <w:rsid w:val="002614AA"/>
    <w:rsid w:val="002D60A0"/>
    <w:rsid w:val="002E0567"/>
    <w:rsid w:val="00304444"/>
    <w:rsid w:val="00350376"/>
    <w:rsid w:val="00353451"/>
    <w:rsid w:val="003A0768"/>
    <w:rsid w:val="003B5DE5"/>
    <w:rsid w:val="003B6CEF"/>
    <w:rsid w:val="003C3B94"/>
    <w:rsid w:val="004323CF"/>
    <w:rsid w:val="00434302"/>
    <w:rsid w:val="004378CA"/>
    <w:rsid w:val="00563A3F"/>
    <w:rsid w:val="00567ED5"/>
    <w:rsid w:val="005E356A"/>
    <w:rsid w:val="005F6334"/>
    <w:rsid w:val="006309DE"/>
    <w:rsid w:val="00781BBC"/>
    <w:rsid w:val="008042FC"/>
    <w:rsid w:val="008317C8"/>
    <w:rsid w:val="0088400D"/>
    <w:rsid w:val="008A30A6"/>
    <w:rsid w:val="008F7554"/>
    <w:rsid w:val="00946C55"/>
    <w:rsid w:val="00971534"/>
    <w:rsid w:val="00A0077E"/>
    <w:rsid w:val="00A37040"/>
    <w:rsid w:val="00A57CA8"/>
    <w:rsid w:val="00AD3A52"/>
    <w:rsid w:val="00AE3BDA"/>
    <w:rsid w:val="00AE6131"/>
    <w:rsid w:val="00B7275B"/>
    <w:rsid w:val="00B8411C"/>
    <w:rsid w:val="00C20144"/>
    <w:rsid w:val="00C9596B"/>
    <w:rsid w:val="00CD5810"/>
    <w:rsid w:val="00CF59D5"/>
    <w:rsid w:val="00D64A08"/>
    <w:rsid w:val="00D64EE9"/>
    <w:rsid w:val="00DB46AA"/>
    <w:rsid w:val="00EA31ED"/>
    <w:rsid w:val="00EC1AFA"/>
    <w:rsid w:val="00EC44F9"/>
    <w:rsid w:val="00ED769A"/>
    <w:rsid w:val="00EE73B8"/>
    <w:rsid w:val="00FA2689"/>
    <w:rsid w:val="00FE0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2FC"/>
    <w:rPr>
      <w:color w:val="808080"/>
    </w:rPr>
  </w:style>
  <w:style w:type="paragraph" w:customStyle="1" w:styleId="056E1A179D614C45A099582CB5713702">
    <w:name w:val="056E1A179D614C45A099582CB5713702"/>
    <w:rsid w:val="00AE3BDA"/>
  </w:style>
  <w:style w:type="paragraph" w:customStyle="1" w:styleId="AB1458E975DC4E26890FC11A3AE92DE2">
    <w:name w:val="AB1458E975DC4E26890FC11A3AE92DE2"/>
    <w:rsid w:val="008042FC"/>
  </w:style>
  <w:style w:type="paragraph" w:customStyle="1" w:styleId="4A42D790F2994ED587AC59551BCFC462">
    <w:name w:val="4A42D790F2994ED587AC59551BCFC462"/>
    <w:rsid w:val="00804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357</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Security</TermName>
          <TermId xmlns="http://schemas.microsoft.com/office/infopath/2007/PartnerControls">a74ea8cf-e202-49d5-afe4-990756c9d8ee</TermId>
        </TermInfo>
      </Terms>
    </l0e6ef0c43e74560bd7f3acd1f5e8571>
    <UNDP_POPP_PLANNED_REVIEWDATE xmlns="8264c5cc-ec60-4b56-8111-ce635d3d139a">2025-09-26T22:00:00+00:00</UNDP_POPP_PLANNED_REVIEWDATE>
    <UNDP_POPP_LASTMODIFIED xmlns="8264c5cc-ec60-4b56-8111-ce635d3d139a" xsi:nil="true"/>
    <UNDP_POPP_REJECT_COMMENTS xmlns="8264c5cc-ec60-4b56-8111-ce635d3d139a" xsi:nil="true"/>
    <UNDP_POPP_EFFECTIVEDATE xmlns="8264c5cc-ec60-4b56-8111-ce635d3d139a">2022-09-26T22:00:00+00:00</UNDP_POPP_EFFECTIVEDAT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Cadre de référence des Responsabilités en matière de sécurité au sein du PNUD</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POPP-11-3898</_dlc_DocId>
    <_dlc_DocIdUrl xmlns="8264c5cc-ec60-4b56-8111-ce635d3d139a">
      <Url>https://popp.undp.org/_layouts/15/DocIdRedir.aspx?ID=POPP-11-3898</Url>
      <Description>POPP-11-3898</Description>
    </_dlc_DocIdUrl>
    <DLCPolicyLabelValue xmlns="e560140e-7b2f-4392-90df-e7567e3021a3">Effective Date: 27/09/2022                                                Version #: {POPPRefItemVersion}</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EBFCAD8F-72D9-44C8-9CA3-A1BA34AD2759}">
  <ds:schemaRefs>
    <ds:schemaRef ds:uri="http://schemas.openxmlformats.org/officeDocument/2006/bibliography"/>
  </ds:schemaRefs>
</ds:datastoreItem>
</file>

<file path=customXml/itemProps2.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6bd1a415-7d7b-47cd-baf5-7bb429931019"/>
    <ds:schemaRef ds:uri="578c681d-ce94-4fcc-aafa-5085938b1b19"/>
  </ds:schemaRefs>
</ds:datastoreItem>
</file>

<file path=customXml/itemProps3.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4.xml><?xml version="1.0" encoding="utf-8"?>
<ds:datastoreItem xmlns:ds="http://schemas.openxmlformats.org/officeDocument/2006/customXml" ds:itemID="{ADA1621C-B314-4402-B4F1-5782AEBE851E}"/>
</file>

<file path=customXml/itemProps5.xml><?xml version="1.0" encoding="utf-8"?>
<ds:datastoreItem xmlns:ds="http://schemas.openxmlformats.org/officeDocument/2006/customXml" ds:itemID="{0D868C52-E807-4023-AB21-5207E82A497C}"/>
</file>

<file path=customXml/itemProps6.xml><?xml version="1.0" encoding="utf-8"?>
<ds:datastoreItem xmlns:ds="http://schemas.openxmlformats.org/officeDocument/2006/customXml" ds:itemID="{2FF5B400-8DBE-47F2-9D3B-FCC084D526A1}"/>
</file>

<file path=docProps/app.xml><?xml version="1.0" encoding="utf-8"?>
<Properties xmlns="http://schemas.openxmlformats.org/officeDocument/2006/extended-properties" xmlns:vt="http://schemas.openxmlformats.org/officeDocument/2006/docPropsVTypes">
  <Template>Normal</Template>
  <TotalTime>41</TotalTime>
  <Pages>25</Pages>
  <Words>9489</Words>
  <Characters>54091</Characters>
  <Application>Microsoft Office Word</Application>
  <DocSecurity>0</DocSecurity>
  <Lines>450</Lines>
  <Paragraphs>126</Paragraphs>
  <ScaleCrop>false</ScaleCrop>
  <Company/>
  <LinksUpToDate>false</LinksUpToDate>
  <CharactersWithSpaces>63454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Organisation générale des responsabilités en matière de sécurité au sein du PNUD</dc:creator>
  <cp:keywords/>
  <cp:lastModifiedBy>Pablo Morete</cp:lastModifiedBy>
  <cp:revision>32</cp:revision>
  <cp:lastPrinted>2020-02-10T16:22:00Z</cp:lastPrinted>
  <dcterms:created xsi:type="dcterms:W3CDTF">2022-12-15T05:32:00Z</dcterms:created>
  <dcterms:modified xsi:type="dcterms:W3CDTF">2022-12-21T00:25:00Z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7d4774d5-733a-4388-a483-8e595d7035a6</vt:lpwstr>
  </property>
  <property fmtid="{D5CDD505-2E9C-101B-9397-08002B2CF9AE}" pid="4" name="MediaServiceImageTags">
    <vt:lpwstr/>
  </property>
  <property fmtid="{D5CDD505-2E9C-101B-9397-08002B2CF9AE}" pid="5" name="Location">
    <vt:lpwstr>Public</vt:lpwstr>
  </property>
  <property fmtid="{D5CDD505-2E9C-101B-9397-08002B2CF9AE}" pid="6" name="SharedWithUsers">
    <vt:lpwstr>42;#Christophe Lambert;#45;#Yeboua Kouakou;#20;#John Dada;#13;#Andrei Voicu</vt:lpwstr>
  </property>
  <property fmtid="{D5CDD505-2E9C-101B-9397-08002B2CF9AE}" pid="8" name="POPPBusinessProcess">
    <vt:lpwstr/>
  </property>
  <property fmtid="{D5CDD505-2E9C-101B-9397-08002B2CF9AE}" pid="9" name="UNDP_POPP_BUSINESSUNIT">
    <vt:lpwstr>357;#Security|a74ea8cf-e202-49d5-afe4-990756c9d8ee</vt:lpwstr>
  </property>
</Properties>
</file>