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FD8656" w14:textId="77777777" w:rsidR="00650074" w:rsidRPr="000F5E39" w:rsidRDefault="006C741C" w:rsidP="000F5E39">
      <w:pPr>
        <w:rPr>
          <w:b/>
          <w:sz w:val="28"/>
        </w:rPr>
      </w:pPr>
      <w:r>
        <w:rPr>
          <w:b/>
          <w:sz w:val="28"/>
        </w:rPr>
        <w:t>Recherche de fournisseurs et études de marché</w:t>
      </w:r>
    </w:p>
    <w:p w14:paraId="7E17586C" w14:textId="77777777" w:rsidR="006C741C" w:rsidRPr="005B7683" w:rsidRDefault="00067B8C" w:rsidP="005B7683">
      <w:pPr>
        <w:pStyle w:val="ListParagraph"/>
        <w:numPr>
          <w:ilvl w:val="0"/>
          <w:numId w:val="45"/>
        </w:numPr>
        <w:shd w:val="clear" w:color="auto" w:fill="FFFFFF"/>
        <w:spacing w:after="0" w:line="240" w:lineRule="auto"/>
        <w:jc w:val="both"/>
        <w:textAlignment w:val="top"/>
        <w:rPr>
          <w:rFonts w:eastAsia="Times New Roman" w:cs="Arial"/>
        </w:rPr>
      </w:pPr>
      <w:bookmarkStart w:id="0" w:name="Description"/>
      <w:bookmarkEnd w:id="0"/>
      <w:r>
        <w:t>La recherche inclusive de fournisseurs pour les approvisionnements est essentielle à une mise en concurrence effective ainsi qu</w:t>
      </w:r>
      <w:r w:rsidR="00FC6528">
        <w:t>’</w:t>
      </w:r>
      <w:r>
        <w:t>à l</w:t>
      </w:r>
      <w:r w:rsidR="00FC6528">
        <w:t>’</w:t>
      </w:r>
      <w:r>
        <w:t>équité, à l</w:t>
      </w:r>
      <w:r w:rsidR="00FC6528">
        <w:t>’</w:t>
      </w:r>
      <w:r>
        <w:t>intégrité et à la transparence.</w:t>
      </w:r>
    </w:p>
    <w:p w14:paraId="60A81680" w14:textId="77777777" w:rsidR="00067B8C" w:rsidRPr="000F5E39" w:rsidRDefault="00067B8C" w:rsidP="00D11753">
      <w:pPr>
        <w:shd w:val="clear" w:color="auto" w:fill="FFFFFF"/>
        <w:spacing w:after="0" w:line="240" w:lineRule="auto"/>
        <w:jc w:val="both"/>
        <w:textAlignment w:val="top"/>
        <w:rPr>
          <w:rFonts w:eastAsia="Times New Roman" w:cs="Arial"/>
        </w:rPr>
      </w:pPr>
    </w:p>
    <w:p w14:paraId="2B7422AA" w14:textId="77777777" w:rsidR="006C741C" w:rsidRPr="000F5E39" w:rsidRDefault="006C741C" w:rsidP="005B7683">
      <w:pPr>
        <w:shd w:val="clear" w:color="auto" w:fill="FFFFFF"/>
        <w:spacing w:after="0" w:line="240" w:lineRule="auto"/>
        <w:ind w:firstLine="720"/>
        <w:jc w:val="both"/>
        <w:textAlignment w:val="top"/>
        <w:rPr>
          <w:rFonts w:eastAsia="Times New Roman" w:cs="Arial"/>
        </w:rPr>
      </w:pPr>
      <w:r>
        <w:t>Les éléments clés sont les suivants</w:t>
      </w:r>
      <w:r w:rsidR="00FC6528">
        <w:t> :</w:t>
      </w:r>
    </w:p>
    <w:p w14:paraId="21629865" w14:textId="77777777" w:rsidR="006C741C" w:rsidRPr="000F5E39" w:rsidRDefault="006C741C" w:rsidP="00D11753">
      <w:pPr>
        <w:shd w:val="clear" w:color="auto" w:fill="FFFFFF"/>
        <w:spacing w:after="0" w:line="240" w:lineRule="auto"/>
        <w:ind w:left="2610"/>
        <w:jc w:val="both"/>
        <w:textAlignment w:val="top"/>
        <w:rPr>
          <w:rFonts w:eastAsia="Times New Roman" w:cs="Arial"/>
        </w:rPr>
      </w:pPr>
    </w:p>
    <w:p w14:paraId="5E7D1CDA" w14:textId="77777777" w:rsidR="00245FBD" w:rsidRDefault="006C741C" w:rsidP="00245FBD">
      <w:pPr>
        <w:pStyle w:val="ListParagraph"/>
        <w:numPr>
          <w:ilvl w:val="0"/>
          <w:numId w:val="40"/>
        </w:numPr>
        <w:shd w:val="clear" w:color="auto" w:fill="FFFFFF"/>
        <w:spacing w:after="0" w:line="240" w:lineRule="auto"/>
        <w:ind w:left="1800"/>
        <w:jc w:val="both"/>
        <w:textAlignment w:val="top"/>
        <w:rPr>
          <w:rFonts w:eastAsia="Times New Roman" w:cs="Arial"/>
        </w:rPr>
      </w:pPr>
      <w:r>
        <w:t>Définir la méthode de recherche de fournisseurs</w:t>
      </w:r>
      <w:r w:rsidR="00FC6528">
        <w:t> ;</w:t>
      </w:r>
    </w:p>
    <w:p w14:paraId="00C8BFF3" w14:textId="77777777" w:rsidR="006C741C" w:rsidRPr="00D13331" w:rsidRDefault="006C741C" w:rsidP="00245FBD">
      <w:pPr>
        <w:pStyle w:val="ListParagraph"/>
        <w:shd w:val="clear" w:color="auto" w:fill="FFFFFF"/>
        <w:spacing w:after="0" w:line="240" w:lineRule="auto"/>
        <w:ind w:left="1800"/>
        <w:jc w:val="both"/>
        <w:textAlignment w:val="top"/>
        <w:rPr>
          <w:rFonts w:eastAsia="Times New Roman" w:cs="Arial"/>
        </w:rPr>
      </w:pPr>
    </w:p>
    <w:p w14:paraId="30787E35" w14:textId="77777777" w:rsidR="006C741C" w:rsidRDefault="00067B8C" w:rsidP="00245FBD">
      <w:pPr>
        <w:pStyle w:val="ListParagraph"/>
        <w:numPr>
          <w:ilvl w:val="0"/>
          <w:numId w:val="40"/>
        </w:numPr>
        <w:shd w:val="clear" w:color="auto" w:fill="FFFFFF"/>
        <w:spacing w:after="0" w:line="240" w:lineRule="auto"/>
        <w:ind w:left="1800"/>
        <w:jc w:val="both"/>
        <w:textAlignment w:val="top"/>
        <w:rPr>
          <w:rFonts w:eastAsia="Times New Roman" w:cs="Arial"/>
        </w:rPr>
      </w:pPr>
      <w:r>
        <w:t>Mener une étude de marché</w:t>
      </w:r>
      <w:r w:rsidR="00FC6528">
        <w:t> ;</w:t>
      </w:r>
    </w:p>
    <w:p w14:paraId="198E8230" w14:textId="77777777" w:rsidR="00245FBD" w:rsidRPr="00245FBD" w:rsidRDefault="00245FBD" w:rsidP="00245FBD">
      <w:pPr>
        <w:shd w:val="clear" w:color="auto" w:fill="FFFFFF"/>
        <w:spacing w:after="0" w:line="240" w:lineRule="auto"/>
        <w:jc w:val="both"/>
        <w:textAlignment w:val="top"/>
        <w:rPr>
          <w:rFonts w:eastAsia="Times New Roman" w:cs="Arial"/>
        </w:rPr>
      </w:pPr>
    </w:p>
    <w:p w14:paraId="0B251CA2" w14:textId="77777777" w:rsidR="006C741C" w:rsidRDefault="006C741C" w:rsidP="00245FBD">
      <w:pPr>
        <w:pStyle w:val="ListParagraph"/>
        <w:numPr>
          <w:ilvl w:val="0"/>
          <w:numId w:val="40"/>
        </w:numPr>
        <w:shd w:val="clear" w:color="auto" w:fill="FFFFFF"/>
        <w:spacing w:after="0" w:line="240" w:lineRule="auto"/>
        <w:ind w:left="1800"/>
        <w:jc w:val="both"/>
        <w:textAlignment w:val="top"/>
        <w:rPr>
          <w:rFonts w:eastAsia="Times New Roman" w:cs="Arial"/>
        </w:rPr>
      </w:pPr>
      <w:r>
        <w:t>Identifier les fournisseurs</w:t>
      </w:r>
      <w:r w:rsidR="00FC6528">
        <w:t> ;</w:t>
      </w:r>
    </w:p>
    <w:p w14:paraId="29C81CA0" w14:textId="77777777" w:rsidR="00245FBD" w:rsidRPr="00D13331" w:rsidRDefault="00245FBD" w:rsidP="00245FBD">
      <w:pPr>
        <w:pStyle w:val="ListParagraph"/>
        <w:shd w:val="clear" w:color="auto" w:fill="FFFFFF"/>
        <w:spacing w:after="0" w:line="240" w:lineRule="auto"/>
        <w:ind w:left="1800"/>
        <w:jc w:val="both"/>
        <w:textAlignment w:val="top"/>
        <w:rPr>
          <w:rFonts w:eastAsia="Times New Roman" w:cs="Arial"/>
        </w:rPr>
      </w:pPr>
    </w:p>
    <w:p w14:paraId="7CFEF6EF" w14:textId="77777777" w:rsidR="006C741C" w:rsidRPr="00D13331" w:rsidRDefault="006C741C" w:rsidP="00245FBD">
      <w:pPr>
        <w:pStyle w:val="ListParagraph"/>
        <w:numPr>
          <w:ilvl w:val="0"/>
          <w:numId w:val="40"/>
        </w:numPr>
        <w:shd w:val="clear" w:color="auto" w:fill="FFFFFF"/>
        <w:spacing w:after="0" w:line="240" w:lineRule="auto"/>
        <w:ind w:left="1800"/>
        <w:jc w:val="both"/>
        <w:textAlignment w:val="top"/>
        <w:rPr>
          <w:rFonts w:eastAsia="Times New Roman" w:cs="Arial"/>
        </w:rPr>
      </w:pPr>
      <w:r>
        <w:t>Évaluer et gérer les fournisseurs</w:t>
      </w:r>
      <w:r w:rsidR="00E65835">
        <w:t>.</w:t>
      </w:r>
    </w:p>
    <w:p w14:paraId="5C5417FC" w14:textId="77777777" w:rsidR="00403C93" w:rsidRPr="005B7683" w:rsidRDefault="00403C93" w:rsidP="005B7683">
      <w:pPr>
        <w:pStyle w:val="ListParagraph"/>
        <w:shd w:val="clear" w:color="auto" w:fill="FFFFFF"/>
        <w:spacing w:after="0" w:line="240" w:lineRule="auto"/>
        <w:ind w:left="0"/>
        <w:jc w:val="both"/>
        <w:textAlignment w:val="top"/>
        <w:rPr>
          <w:rFonts w:eastAsia="Times New Roman" w:cs="Arial"/>
          <w:b/>
        </w:rPr>
      </w:pPr>
      <w:bookmarkStart w:id="1" w:name="Procedures"/>
      <w:bookmarkEnd w:id="1"/>
    </w:p>
    <w:p w14:paraId="21290906" w14:textId="77777777" w:rsidR="006C741C" w:rsidRPr="00323C33" w:rsidRDefault="000F5E39" w:rsidP="00323C33">
      <w:pPr>
        <w:jc w:val="both"/>
        <w:rPr>
          <w:b/>
        </w:rPr>
      </w:pPr>
      <w:r>
        <w:rPr>
          <w:b/>
        </w:rPr>
        <w:t>Recherche de fournisseurs et études de marché</w:t>
      </w:r>
    </w:p>
    <w:p w14:paraId="3E4BE2ED" w14:textId="77777777" w:rsidR="006C741C" w:rsidRPr="005B7683" w:rsidRDefault="006C741C" w:rsidP="005B7683">
      <w:pPr>
        <w:pStyle w:val="ListParagraph"/>
        <w:numPr>
          <w:ilvl w:val="0"/>
          <w:numId w:val="45"/>
        </w:numPr>
        <w:shd w:val="clear" w:color="auto" w:fill="FFFFFF"/>
        <w:spacing w:after="0" w:line="240" w:lineRule="auto"/>
        <w:jc w:val="both"/>
        <w:textAlignment w:val="top"/>
        <w:rPr>
          <w:rFonts w:eastAsia="Times New Roman" w:cs="Arial"/>
        </w:rPr>
      </w:pPr>
      <w:r>
        <w:t xml:space="preserve">Avant de commencer toute activité, il est important de bien comprendre les objectifs de la recherche de fournisseurs. </w:t>
      </w:r>
      <w:r w:rsidR="00E65835">
        <w:t>Les questions qu</w:t>
      </w:r>
      <w:r w:rsidR="00FC6528">
        <w:t>’</w:t>
      </w:r>
      <w:r w:rsidR="00E65835">
        <w:t>il convient de prendre en considération comprennent</w:t>
      </w:r>
      <w:r w:rsidR="00FC6528">
        <w:t> :</w:t>
      </w:r>
    </w:p>
    <w:p w14:paraId="004D7D56" w14:textId="77777777" w:rsidR="006C741C" w:rsidRPr="000F5E39" w:rsidRDefault="006C741C" w:rsidP="00D11753">
      <w:pPr>
        <w:shd w:val="clear" w:color="auto" w:fill="FFFFFF"/>
        <w:spacing w:after="0" w:line="240" w:lineRule="auto"/>
        <w:jc w:val="both"/>
        <w:textAlignment w:val="top"/>
        <w:rPr>
          <w:rFonts w:eastAsia="Times New Roman" w:cs="Arial"/>
        </w:rPr>
      </w:pPr>
    </w:p>
    <w:p w14:paraId="37CDFA8C" w14:textId="5FA9DA56" w:rsidR="006C741C" w:rsidRDefault="006C741C" w:rsidP="00323C33">
      <w:pPr>
        <w:pStyle w:val="ListParagraph"/>
        <w:numPr>
          <w:ilvl w:val="0"/>
          <w:numId w:val="30"/>
        </w:numPr>
        <w:shd w:val="clear" w:color="auto" w:fill="FFFFFF"/>
        <w:spacing w:after="0" w:line="240" w:lineRule="auto"/>
        <w:jc w:val="both"/>
        <w:textAlignment w:val="top"/>
        <w:rPr>
          <w:rFonts w:eastAsia="Times New Roman" w:cs="Arial"/>
        </w:rPr>
      </w:pPr>
      <w:r>
        <w:t xml:space="preserve">La recherche de fournisseurs est-elle destinée à </w:t>
      </w:r>
      <w:r w:rsidRPr="003853F3">
        <w:t xml:space="preserve">une activité </w:t>
      </w:r>
      <w:r w:rsidR="003853F3" w:rsidRPr="003853F3">
        <w:t>d’achat distincte</w:t>
      </w:r>
      <w:r w:rsidR="00E65835">
        <w:t> ?</w:t>
      </w:r>
    </w:p>
    <w:p w14:paraId="7411B070" w14:textId="77777777" w:rsidR="006938B4" w:rsidRPr="00D13331" w:rsidRDefault="006938B4" w:rsidP="006938B4">
      <w:pPr>
        <w:pStyle w:val="ListParagraph"/>
        <w:shd w:val="clear" w:color="auto" w:fill="FFFFFF"/>
        <w:spacing w:after="0" w:line="240" w:lineRule="auto"/>
        <w:ind w:left="1800"/>
        <w:jc w:val="both"/>
        <w:textAlignment w:val="top"/>
        <w:rPr>
          <w:rFonts w:eastAsia="Times New Roman" w:cs="Arial"/>
        </w:rPr>
      </w:pPr>
    </w:p>
    <w:p w14:paraId="65AAB045" w14:textId="77777777" w:rsidR="006C741C" w:rsidRDefault="006C741C" w:rsidP="00323C33">
      <w:pPr>
        <w:pStyle w:val="ListParagraph"/>
        <w:numPr>
          <w:ilvl w:val="0"/>
          <w:numId w:val="30"/>
        </w:numPr>
        <w:shd w:val="clear" w:color="auto" w:fill="FFFFFF"/>
        <w:spacing w:after="0" w:line="240" w:lineRule="auto"/>
        <w:jc w:val="both"/>
        <w:textAlignment w:val="top"/>
        <w:rPr>
          <w:rFonts w:eastAsia="Times New Roman" w:cs="Arial"/>
        </w:rPr>
      </w:pPr>
      <w:r>
        <w:t>Voulons-nous établir un accord-cadre (également appelé accord à long terme)</w:t>
      </w:r>
      <w:r w:rsidR="00AB26EC">
        <w:t> ?</w:t>
      </w:r>
    </w:p>
    <w:p w14:paraId="6039435F" w14:textId="77777777" w:rsidR="006938B4" w:rsidRPr="006938B4" w:rsidRDefault="006938B4" w:rsidP="006938B4">
      <w:pPr>
        <w:shd w:val="clear" w:color="auto" w:fill="FFFFFF"/>
        <w:spacing w:after="0" w:line="240" w:lineRule="auto"/>
        <w:jc w:val="both"/>
        <w:textAlignment w:val="top"/>
        <w:rPr>
          <w:rFonts w:eastAsia="Times New Roman" w:cs="Arial"/>
        </w:rPr>
      </w:pPr>
    </w:p>
    <w:p w14:paraId="0FDA7A77" w14:textId="6F1EBAC7" w:rsidR="006C741C" w:rsidRDefault="006C741C" w:rsidP="00323C33">
      <w:pPr>
        <w:pStyle w:val="ListParagraph"/>
        <w:numPr>
          <w:ilvl w:val="0"/>
          <w:numId w:val="30"/>
        </w:numPr>
        <w:shd w:val="clear" w:color="auto" w:fill="FFFFFF"/>
        <w:spacing w:after="0" w:line="240" w:lineRule="auto"/>
        <w:jc w:val="both"/>
        <w:textAlignment w:val="top"/>
        <w:rPr>
          <w:rFonts w:eastAsia="Times New Roman" w:cs="Arial"/>
        </w:rPr>
      </w:pPr>
      <w:r>
        <w:t>Avons-nous besoin d</w:t>
      </w:r>
      <w:r w:rsidR="00FC6528">
        <w:t>’</w:t>
      </w:r>
      <w:r>
        <w:t>identifier des fournisseurs</w:t>
      </w:r>
      <w:r w:rsidR="002215AB">
        <w:t xml:space="preserve"> au niveau international, régional ou local</w:t>
      </w:r>
      <w:r>
        <w:t xml:space="preserve"> </w:t>
      </w:r>
      <w:r w:rsidR="00AB26EC">
        <w:t>?</w:t>
      </w:r>
    </w:p>
    <w:p w14:paraId="4B98F0BC" w14:textId="77777777" w:rsidR="006938B4" w:rsidRPr="006938B4" w:rsidRDefault="006938B4" w:rsidP="006938B4">
      <w:pPr>
        <w:shd w:val="clear" w:color="auto" w:fill="FFFFFF"/>
        <w:spacing w:after="0" w:line="240" w:lineRule="auto"/>
        <w:jc w:val="both"/>
        <w:textAlignment w:val="top"/>
        <w:rPr>
          <w:rFonts w:eastAsia="Times New Roman" w:cs="Arial"/>
        </w:rPr>
      </w:pPr>
    </w:p>
    <w:p w14:paraId="45583D67" w14:textId="08F0683F" w:rsidR="006C741C" w:rsidRDefault="006C741C" w:rsidP="00323C33">
      <w:pPr>
        <w:pStyle w:val="ListParagraph"/>
        <w:numPr>
          <w:ilvl w:val="0"/>
          <w:numId w:val="30"/>
        </w:numPr>
        <w:shd w:val="clear" w:color="auto" w:fill="FFFFFF"/>
        <w:spacing w:after="0" w:line="240" w:lineRule="auto"/>
        <w:jc w:val="both"/>
        <w:textAlignment w:val="top"/>
        <w:rPr>
          <w:rFonts w:eastAsia="Times New Roman" w:cs="Arial"/>
        </w:rPr>
      </w:pPr>
      <w:r>
        <w:t>S</w:t>
      </w:r>
      <w:r w:rsidR="00FC6528">
        <w:t>’</w:t>
      </w:r>
      <w:r>
        <w:t>agit-il d</w:t>
      </w:r>
      <w:r w:rsidR="00FC6528">
        <w:t>’</w:t>
      </w:r>
      <w:r>
        <w:t xml:space="preserve">un marché </w:t>
      </w:r>
      <w:r w:rsidR="002215AB">
        <w:t xml:space="preserve">international </w:t>
      </w:r>
      <w:r>
        <w:t>ou régional</w:t>
      </w:r>
      <w:r w:rsidR="00AB26EC">
        <w:t> ?</w:t>
      </w:r>
    </w:p>
    <w:p w14:paraId="653881D7" w14:textId="77777777" w:rsidR="006938B4" w:rsidRPr="006938B4" w:rsidRDefault="006938B4" w:rsidP="006938B4">
      <w:pPr>
        <w:shd w:val="clear" w:color="auto" w:fill="FFFFFF"/>
        <w:spacing w:after="0" w:line="240" w:lineRule="auto"/>
        <w:jc w:val="both"/>
        <w:textAlignment w:val="top"/>
        <w:rPr>
          <w:rFonts w:eastAsia="Times New Roman" w:cs="Arial"/>
        </w:rPr>
      </w:pPr>
    </w:p>
    <w:p w14:paraId="43DA04C0" w14:textId="77777777" w:rsidR="006C741C" w:rsidRDefault="006C741C" w:rsidP="00323C33">
      <w:pPr>
        <w:pStyle w:val="ListParagraph"/>
        <w:numPr>
          <w:ilvl w:val="0"/>
          <w:numId w:val="30"/>
        </w:numPr>
        <w:shd w:val="clear" w:color="auto" w:fill="FFFFFF"/>
        <w:spacing w:after="0" w:line="240" w:lineRule="auto"/>
        <w:jc w:val="both"/>
        <w:textAlignment w:val="top"/>
        <w:rPr>
          <w:rFonts w:eastAsia="Times New Roman" w:cs="Arial"/>
        </w:rPr>
      </w:pPr>
      <w:r>
        <w:t>Quel est le montant budgétisé pour les biens, les travaux ou les services</w:t>
      </w:r>
      <w:r w:rsidR="00AB26EC">
        <w:t> ?</w:t>
      </w:r>
    </w:p>
    <w:p w14:paraId="1DF505F4" w14:textId="77777777" w:rsidR="006938B4" w:rsidRPr="006938B4" w:rsidRDefault="006938B4" w:rsidP="006938B4">
      <w:pPr>
        <w:shd w:val="clear" w:color="auto" w:fill="FFFFFF"/>
        <w:spacing w:after="0" w:line="240" w:lineRule="auto"/>
        <w:jc w:val="both"/>
        <w:textAlignment w:val="top"/>
        <w:rPr>
          <w:rFonts w:eastAsia="Times New Roman" w:cs="Arial"/>
        </w:rPr>
      </w:pPr>
    </w:p>
    <w:p w14:paraId="5BF23110" w14:textId="1962D348" w:rsidR="006C741C" w:rsidRDefault="006C741C" w:rsidP="00323C33">
      <w:pPr>
        <w:pStyle w:val="ListParagraph"/>
        <w:numPr>
          <w:ilvl w:val="0"/>
          <w:numId w:val="30"/>
        </w:numPr>
        <w:shd w:val="clear" w:color="auto" w:fill="FFFFFF"/>
        <w:spacing w:after="0" w:line="240" w:lineRule="auto"/>
        <w:jc w:val="both"/>
        <w:textAlignment w:val="top"/>
        <w:rPr>
          <w:rFonts w:eastAsia="Times New Roman" w:cs="Arial"/>
        </w:rPr>
      </w:pPr>
      <w:r>
        <w:t xml:space="preserve">Quel est le risque associé </w:t>
      </w:r>
      <w:r w:rsidR="003853F3">
        <w:t>au processus d’achat proposé</w:t>
      </w:r>
      <w:r w:rsidR="00AB26EC">
        <w:t> ?</w:t>
      </w:r>
    </w:p>
    <w:p w14:paraId="75512154" w14:textId="77777777" w:rsidR="006938B4" w:rsidRPr="006938B4" w:rsidRDefault="006938B4" w:rsidP="006938B4">
      <w:pPr>
        <w:shd w:val="clear" w:color="auto" w:fill="FFFFFF"/>
        <w:spacing w:after="0" w:line="240" w:lineRule="auto"/>
        <w:jc w:val="both"/>
        <w:textAlignment w:val="top"/>
        <w:rPr>
          <w:rFonts w:eastAsia="Times New Roman" w:cs="Arial"/>
        </w:rPr>
      </w:pPr>
    </w:p>
    <w:p w14:paraId="447890A5" w14:textId="7F502321" w:rsidR="006C741C" w:rsidRPr="00D13331" w:rsidRDefault="006C741C" w:rsidP="00323C33">
      <w:pPr>
        <w:pStyle w:val="ListParagraph"/>
        <w:numPr>
          <w:ilvl w:val="0"/>
          <w:numId w:val="30"/>
        </w:numPr>
        <w:shd w:val="clear" w:color="auto" w:fill="FFFFFF"/>
        <w:spacing w:after="0" w:line="240" w:lineRule="auto"/>
        <w:jc w:val="both"/>
        <w:textAlignment w:val="top"/>
        <w:rPr>
          <w:rFonts w:eastAsia="Times New Roman" w:cs="Arial"/>
        </w:rPr>
      </w:pPr>
      <w:r>
        <w:t>La pré</w:t>
      </w:r>
      <w:r w:rsidR="008E34F9">
        <w:t>qualification</w:t>
      </w:r>
      <w:r>
        <w:t xml:space="preserve"> est-elle l</w:t>
      </w:r>
      <w:r w:rsidR="00FC6528">
        <w:t>’</w:t>
      </w:r>
      <w:r>
        <w:t>approche la plus appropriée</w:t>
      </w:r>
      <w:r w:rsidR="00AB26EC">
        <w:t> ?</w:t>
      </w:r>
    </w:p>
    <w:p w14:paraId="6051F0F7" w14:textId="77777777" w:rsidR="006C741C" w:rsidRPr="000F5E39" w:rsidRDefault="006C741C" w:rsidP="00D11753">
      <w:pPr>
        <w:shd w:val="clear" w:color="auto" w:fill="FFFFFF"/>
        <w:spacing w:after="0" w:line="240" w:lineRule="auto"/>
        <w:jc w:val="both"/>
        <w:textAlignment w:val="top"/>
        <w:rPr>
          <w:rFonts w:eastAsia="Times New Roman" w:cs="Arial"/>
        </w:rPr>
      </w:pPr>
    </w:p>
    <w:p w14:paraId="42962A91" w14:textId="4060AF1C" w:rsidR="006C741C" w:rsidRPr="000F5E39" w:rsidRDefault="006C741C" w:rsidP="005B7683">
      <w:pPr>
        <w:pStyle w:val="ListParagraph"/>
        <w:numPr>
          <w:ilvl w:val="0"/>
          <w:numId w:val="45"/>
        </w:numPr>
        <w:shd w:val="clear" w:color="auto" w:fill="FFFFFF"/>
        <w:spacing w:after="0" w:line="240" w:lineRule="auto"/>
        <w:jc w:val="both"/>
        <w:textAlignment w:val="top"/>
        <w:rPr>
          <w:rFonts w:eastAsia="Times New Roman" w:cs="Arial"/>
        </w:rPr>
      </w:pPr>
      <w:r>
        <w:t>Il est fortement recommandé d</w:t>
      </w:r>
      <w:r w:rsidR="00FC6528">
        <w:t>’</w:t>
      </w:r>
      <w:r>
        <w:t xml:space="preserve">établir des objectifs clairs pour </w:t>
      </w:r>
      <w:r w:rsidR="00AB26EC">
        <w:t xml:space="preserve">déterminer </w:t>
      </w:r>
      <w:r>
        <w:t>le niveau d</w:t>
      </w:r>
      <w:r w:rsidR="00FC6528">
        <w:t>’</w:t>
      </w:r>
      <w:r>
        <w:t>analyse du marché et l</w:t>
      </w:r>
      <w:r w:rsidR="00FC6528">
        <w:t>’</w:t>
      </w:r>
      <w:r>
        <w:t xml:space="preserve">approche à adopter pour identifier un fournisseur, notamment </w:t>
      </w:r>
      <w:r w:rsidR="00E81C96">
        <w:t xml:space="preserve">déterminer </w:t>
      </w:r>
      <w:r>
        <w:t>s</w:t>
      </w:r>
      <w:r w:rsidR="00FC6528">
        <w:t>’</w:t>
      </w:r>
      <w:r>
        <w:t>il est plus approprié de suivre un processus de</w:t>
      </w:r>
      <w:r w:rsidR="00B126A8">
        <w:t xml:space="preserve"> préqualification ou post-qualification</w:t>
      </w:r>
      <w:r>
        <w:t xml:space="preserve"> </w:t>
      </w:r>
    </w:p>
    <w:p w14:paraId="15EBD9AA" w14:textId="77777777" w:rsidR="006C741C" w:rsidRPr="000F5E39" w:rsidRDefault="006C741C" w:rsidP="00D11753">
      <w:pPr>
        <w:shd w:val="clear" w:color="auto" w:fill="FFFFFF"/>
        <w:spacing w:after="0" w:line="240" w:lineRule="auto"/>
        <w:jc w:val="both"/>
        <w:textAlignment w:val="top"/>
        <w:rPr>
          <w:rFonts w:eastAsia="Times New Roman" w:cs="Arial"/>
        </w:rPr>
      </w:pPr>
    </w:p>
    <w:p w14:paraId="140A1232" w14:textId="77777777" w:rsidR="006C741C" w:rsidRPr="00323C33" w:rsidRDefault="00BD04BB" w:rsidP="00323C33">
      <w:pPr>
        <w:jc w:val="both"/>
        <w:rPr>
          <w:b/>
        </w:rPr>
      </w:pPr>
      <w:r>
        <w:rPr>
          <w:b/>
        </w:rPr>
        <w:t>Études de marché</w:t>
      </w:r>
    </w:p>
    <w:p w14:paraId="6168CDEC" w14:textId="77777777" w:rsidR="006C741C" w:rsidRPr="000F5E39" w:rsidRDefault="005A6D7C" w:rsidP="005B7683">
      <w:pPr>
        <w:pStyle w:val="ListParagraph"/>
        <w:numPr>
          <w:ilvl w:val="0"/>
          <w:numId w:val="45"/>
        </w:numPr>
        <w:shd w:val="clear" w:color="auto" w:fill="FFFFFF"/>
        <w:spacing w:after="0" w:line="240" w:lineRule="auto"/>
        <w:jc w:val="both"/>
        <w:textAlignment w:val="top"/>
        <w:rPr>
          <w:rFonts w:eastAsia="Times New Roman" w:cs="Arial"/>
        </w:rPr>
      </w:pPr>
      <w:r>
        <w:t>Le niveau d</w:t>
      </w:r>
      <w:r w:rsidR="00FC6528">
        <w:t>’</w:t>
      </w:r>
      <w:r>
        <w:t>étude de marché dépend du risque et du niveau d</w:t>
      </w:r>
      <w:r w:rsidR="00FC6528">
        <w:t>’</w:t>
      </w:r>
      <w:r>
        <w:t>exigences du projet</w:t>
      </w:r>
      <w:r w:rsidR="00FC6528">
        <w:t> :</w:t>
      </w:r>
    </w:p>
    <w:p w14:paraId="0CB0B4B3" w14:textId="77777777" w:rsidR="006C741C" w:rsidRPr="000F5E39" w:rsidRDefault="006C741C" w:rsidP="00D11753">
      <w:pPr>
        <w:shd w:val="clear" w:color="auto" w:fill="FFFFFF"/>
        <w:spacing w:after="0" w:line="240" w:lineRule="auto"/>
        <w:jc w:val="both"/>
        <w:textAlignment w:val="top"/>
        <w:rPr>
          <w:rFonts w:eastAsia="Times New Roman" w:cs="Arial"/>
        </w:rPr>
      </w:pPr>
    </w:p>
    <w:p w14:paraId="7210E1F5" w14:textId="76F1FE72" w:rsidR="006C741C" w:rsidRDefault="006C741C" w:rsidP="00D13331">
      <w:pPr>
        <w:pStyle w:val="ListParagraph"/>
        <w:numPr>
          <w:ilvl w:val="1"/>
          <w:numId w:val="18"/>
        </w:numPr>
        <w:shd w:val="clear" w:color="auto" w:fill="FFFFFF"/>
        <w:spacing w:after="0" w:line="240" w:lineRule="auto"/>
        <w:ind w:left="1800"/>
        <w:jc w:val="both"/>
        <w:textAlignment w:val="top"/>
        <w:rPr>
          <w:rFonts w:eastAsia="Times New Roman" w:cs="Arial"/>
        </w:rPr>
      </w:pPr>
      <w:r>
        <w:t>Activités d</w:t>
      </w:r>
      <w:r w:rsidR="00FC6528">
        <w:t>’</w:t>
      </w:r>
      <w:r>
        <w:t>approvisionnement de peti</w:t>
      </w:r>
      <w:r w:rsidR="00B126A8">
        <w:t>t montant</w:t>
      </w:r>
      <w:r>
        <w:t xml:space="preserve"> ou standard (par exemple, achat de biens </w:t>
      </w:r>
      <w:r w:rsidR="00FD1EF6">
        <w:t>disponibles dans le commerce</w:t>
      </w:r>
      <w:r>
        <w:t>)</w:t>
      </w:r>
      <w:r w:rsidR="00FC6528">
        <w:t> :</w:t>
      </w:r>
      <w:r w:rsidR="00FD1EF6">
        <w:t xml:space="preserve"> </w:t>
      </w:r>
      <w:r>
        <w:t>limiter la recherche à l</w:t>
      </w:r>
      <w:r w:rsidR="00FC6528">
        <w:t>’</w:t>
      </w:r>
      <w:r>
        <w:t xml:space="preserve">identification des fournisseurs </w:t>
      </w:r>
      <w:r w:rsidR="00B126A8">
        <w:t>éligibles</w:t>
      </w:r>
      <w:r>
        <w:t xml:space="preserve"> et établir un calendrier de livraison</w:t>
      </w:r>
      <w:r w:rsidR="00B126A8">
        <w:t xml:space="preserve"> et</w:t>
      </w:r>
      <w:r>
        <w:t xml:space="preserve"> </w:t>
      </w:r>
      <w:r w:rsidR="00447A18">
        <w:t xml:space="preserve">une liste de prix </w:t>
      </w:r>
      <w:r>
        <w:t>réaliste</w:t>
      </w:r>
      <w:r w:rsidR="00447A18">
        <w:t>s</w:t>
      </w:r>
      <w:r w:rsidR="00FC6528">
        <w:t> ;</w:t>
      </w:r>
    </w:p>
    <w:p w14:paraId="0CB97748" w14:textId="77777777" w:rsidR="00323C33" w:rsidRPr="00D13331" w:rsidRDefault="00323C33" w:rsidP="00323C33">
      <w:pPr>
        <w:pStyle w:val="ListParagraph"/>
        <w:shd w:val="clear" w:color="auto" w:fill="FFFFFF"/>
        <w:spacing w:after="0" w:line="240" w:lineRule="auto"/>
        <w:ind w:left="1800"/>
        <w:jc w:val="both"/>
        <w:textAlignment w:val="top"/>
        <w:rPr>
          <w:rFonts w:eastAsia="Times New Roman" w:cs="Arial"/>
        </w:rPr>
      </w:pPr>
    </w:p>
    <w:p w14:paraId="4221C1A0" w14:textId="1E9AF168" w:rsidR="006C741C" w:rsidRPr="00D13331" w:rsidRDefault="006C741C" w:rsidP="00D13331">
      <w:pPr>
        <w:pStyle w:val="ListParagraph"/>
        <w:numPr>
          <w:ilvl w:val="1"/>
          <w:numId w:val="18"/>
        </w:numPr>
        <w:shd w:val="clear" w:color="auto" w:fill="FFFFFF"/>
        <w:spacing w:after="0" w:line="240" w:lineRule="auto"/>
        <w:ind w:left="1800"/>
        <w:jc w:val="both"/>
        <w:textAlignment w:val="top"/>
        <w:rPr>
          <w:rFonts w:eastAsia="Times New Roman" w:cs="Arial"/>
        </w:rPr>
      </w:pPr>
      <w:r>
        <w:lastRenderedPageBreak/>
        <w:t>Activités d</w:t>
      </w:r>
      <w:r w:rsidR="00FC6528">
        <w:t>’</w:t>
      </w:r>
      <w:r>
        <w:t>approvisionnement</w:t>
      </w:r>
      <w:r w:rsidR="00B126A8">
        <w:t xml:space="preserve"> d´un montant élevé</w:t>
      </w:r>
      <w:r>
        <w:t xml:space="preserve"> ou à haut risque</w:t>
      </w:r>
      <w:r w:rsidR="00FC6528">
        <w:t> :</w:t>
      </w:r>
      <w:r w:rsidR="00EA7E5B">
        <w:t xml:space="preserve"> </w:t>
      </w:r>
      <w:r>
        <w:t xml:space="preserve">nécessite une recherche de fournisseurs élargie et une compréhension plus détaillée du marché. Mener une analyse approfondie du marché dans cinq domaines </w:t>
      </w:r>
      <w:r w:rsidR="003853F3">
        <w:t>principaux,</w:t>
      </w:r>
      <w:r>
        <w:t xml:space="preserve"> </w:t>
      </w:r>
      <w:r w:rsidR="00EA7E5B">
        <w:t>y compris, sans toutefois s</w:t>
      </w:r>
      <w:r w:rsidR="00FC6528">
        <w:t>’</w:t>
      </w:r>
      <w:r w:rsidR="00EA7E5B">
        <w:t xml:space="preserve">y limiter, </w:t>
      </w:r>
      <w:r>
        <w:t>la structure du marché, la concurrence, la gestion de la chaîne d</w:t>
      </w:r>
      <w:r w:rsidR="00FC6528">
        <w:t>’</w:t>
      </w:r>
      <w:r>
        <w:t>approvisionnement, les biens et services de substitution et la valeur de l</w:t>
      </w:r>
      <w:r w:rsidR="00FC6528">
        <w:t>’</w:t>
      </w:r>
      <w:r>
        <w:t>agence en tant que client.</w:t>
      </w:r>
    </w:p>
    <w:p w14:paraId="240DE102" w14:textId="77777777" w:rsidR="006C741C" w:rsidRPr="000F5E39" w:rsidRDefault="006C741C" w:rsidP="00D11753">
      <w:pPr>
        <w:shd w:val="clear" w:color="auto" w:fill="FFFFFF"/>
        <w:spacing w:after="0" w:line="240" w:lineRule="auto"/>
        <w:jc w:val="both"/>
        <w:textAlignment w:val="top"/>
        <w:rPr>
          <w:rFonts w:eastAsia="Times New Roman" w:cs="Arial"/>
        </w:rPr>
      </w:pPr>
    </w:p>
    <w:p w14:paraId="437DC0F3" w14:textId="77777777" w:rsidR="006C741C" w:rsidRPr="000F5E39" w:rsidRDefault="006C741C" w:rsidP="005B7683">
      <w:pPr>
        <w:pStyle w:val="ListParagraph"/>
        <w:numPr>
          <w:ilvl w:val="0"/>
          <w:numId w:val="45"/>
        </w:numPr>
        <w:shd w:val="clear" w:color="auto" w:fill="FFFFFF"/>
        <w:spacing w:after="0" w:line="240" w:lineRule="auto"/>
        <w:jc w:val="both"/>
        <w:textAlignment w:val="top"/>
        <w:rPr>
          <w:rFonts w:eastAsia="Times New Roman" w:cs="Arial"/>
        </w:rPr>
      </w:pPr>
      <w:r>
        <w:t>Chacun des cinq domaines de l</w:t>
      </w:r>
      <w:r w:rsidR="00FC6528">
        <w:t>’</w:t>
      </w:r>
      <w:r>
        <w:t xml:space="preserve">analyse du marché peut être utilisé, en fonction des informations </w:t>
      </w:r>
      <w:proofErr w:type="gramStart"/>
      <w:r>
        <w:t>requises</w:t>
      </w:r>
      <w:proofErr w:type="gramEnd"/>
      <w:r w:rsidR="00FC6528">
        <w:t> :</w:t>
      </w:r>
    </w:p>
    <w:p w14:paraId="4A5FFF19" w14:textId="77777777" w:rsidR="000F5E39" w:rsidRDefault="000F5E39" w:rsidP="00D11753">
      <w:pPr>
        <w:shd w:val="clear" w:color="auto" w:fill="FFFFFF"/>
        <w:spacing w:after="0" w:line="240" w:lineRule="auto"/>
        <w:jc w:val="both"/>
        <w:textAlignment w:val="top"/>
        <w:rPr>
          <w:rFonts w:eastAsia="Times New Roman" w:cs="Arial"/>
        </w:rPr>
      </w:pPr>
    </w:p>
    <w:p w14:paraId="5FCA2D3C" w14:textId="77777777" w:rsidR="006C741C" w:rsidRPr="00D13331" w:rsidRDefault="006C741C" w:rsidP="00D13331">
      <w:pPr>
        <w:pStyle w:val="ListParagraph"/>
        <w:numPr>
          <w:ilvl w:val="0"/>
          <w:numId w:val="19"/>
        </w:numPr>
        <w:shd w:val="clear" w:color="auto" w:fill="FFFFFF"/>
        <w:spacing w:after="0" w:line="240" w:lineRule="auto"/>
        <w:ind w:left="1350"/>
        <w:jc w:val="both"/>
        <w:textAlignment w:val="top"/>
        <w:rPr>
          <w:rFonts w:eastAsia="Times New Roman" w:cs="Arial"/>
        </w:rPr>
      </w:pPr>
      <w:r>
        <w:t>L</w:t>
      </w:r>
      <w:r w:rsidR="00FC6528">
        <w:t>’</w:t>
      </w:r>
      <w:r>
        <w:t>analyse de la structure du marché fournit des informations telles que</w:t>
      </w:r>
      <w:r w:rsidR="00FC6528">
        <w:t> :</w:t>
      </w:r>
    </w:p>
    <w:p w14:paraId="6A3637C0" w14:textId="77777777" w:rsidR="006C741C" w:rsidRPr="000F5E39" w:rsidRDefault="006C741C" w:rsidP="00D11753">
      <w:pPr>
        <w:shd w:val="clear" w:color="auto" w:fill="FFFFFF"/>
        <w:spacing w:after="0" w:line="240" w:lineRule="auto"/>
        <w:jc w:val="both"/>
        <w:textAlignment w:val="top"/>
        <w:rPr>
          <w:rFonts w:eastAsia="Times New Roman" w:cs="Arial"/>
        </w:rPr>
      </w:pPr>
    </w:p>
    <w:p w14:paraId="3D05C29A" w14:textId="77777777" w:rsidR="006C741C" w:rsidRDefault="00EA7E5B" w:rsidP="00BD04BB">
      <w:pPr>
        <w:pStyle w:val="ListParagraph"/>
        <w:numPr>
          <w:ilvl w:val="1"/>
          <w:numId w:val="31"/>
        </w:numPr>
        <w:shd w:val="clear" w:color="auto" w:fill="FFFFFF"/>
        <w:spacing w:after="0" w:line="240" w:lineRule="auto"/>
        <w:ind w:left="2610"/>
        <w:jc w:val="both"/>
        <w:textAlignment w:val="top"/>
        <w:rPr>
          <w:rFonts w:eastAsia="Times New Roman" w:cs="Arial"/>
        </w:rPr>
      </w:pPr>
      <w:r>
        <w:t>L</w:t>
      </w:r>
      <w:r w:rsidR="00403EC9">
        <w:t>e nombre de fournisseurs sur le marché</w:t>
      </w:r>
      <w:r w:rsidR="00FC6528">
        <w:t> ;</w:t>
      </w:r>
    </w:p>
    <w:p w14:paraId="21075F78" w14:textId="77777777" w:rsidR="006938B4" w:rsidRPr="00D13331" w:rsidRDefault="006938B4" w:rsidP="006938B4">
      <w:pPr>
        <w:pStyle w:val="ListParagraph"/>
        <w:shd w:val="clear" w:color="auto" w:fill="FFFFFF"/>
        <w:spacing w:after="0" w:line="240" w:lineRule="auto"/>
        <w:ind w:left="2610"/>
        <w:jc w:val="both"/>
        <w:textAlignment w:val="top"/>
        <w:rPr>
          <w:rFonts w:eastAsia="Times New Roman" w:cs="Arial"/>
        </w:rPr>
      </w:pPr>
    </w:p>
    <w:p w14:paraId="32E64A0C" w14:textId="127F3468" w:rsidR="006C741C" w:rsidRDefault="00EA7E5B" w:rsidP="00BD04BB">
      <w:pPr>
        <w:pStyle w:val="ListParagraph"/>
        <w:numPr>
          <w:ilvl w:val="1"/>
          <w:numId w:val="31"/>
        </w:numPr>
        <w:shd w:val="clear" w:color="auto" w:fill="FFFFFF"/>
        <w:spacing w:after="0" w:line="240" w:lineRule="auto"/>
        <w:ind w:left="2610"/>
        <w:jc w:val="both"/>
        <w:textAlignment w:val="top"/>
        <w:rPr>
          <w:rFonts w:eastAsia="Times New Roman" w:cs="Arial"/>
        </w:rPr>
      </w:pPr>
      <w:r>
        <w:t>L</w:t>
      </w:r>
      <w:r w:rsidR="00403EC9">
        <w:t xml:space="preserve">a taille des fournisseurs en </w:t>
      </w:r>
      <w:r>
        <w:t xml:space="preserve">matière </w:t>
      </w:r>
      <w:r w:rsidR="00403EC9">
        <w:t>de capacité de production et de part de marché</w:t>
      </w:r>
      <w:r w:rsidR="00FC6528">
        <w:t> </w:t>
      </w:r>
    </w:p>
    <w:p w14:paraId="47B384D4" w14:textId="77777777" w:rsidR="006938B4" w:rsidRPr="006938B4" w:rsidRDefault="006938B4" w:rsidP="006938B4">
      <w:pPr>
        <w:shd w:val="clear" w:color="auto" w:fill="FFFFFF"/>
        <w:spacing w:after="0" w:line="240" w:lineRule="auto"/>
        <w:jc w:val="both"/>
        <w:textAlignment w:val="top"/>
        <w:rPr>
          <w:rFonts w:eastAsia="Times New Roman" w:cs="Arial"/>
        </w:rPr>
      </w:pPr>
    </w:p>
    <w:p w14:paraId="4CFB8405" w14:textId="77777777" w:rsidR="006C741C" w:rsidRDefault="00EA7E5B" w:rsidP="00BD04BB">
      <w:pPr>
        <w:pStyle w:val="ListParagraph"/>
        <w:numPr>
          <w:ilvl w:val="1"/>
          <w:numId w:val="31"/>
        </w:numPr>
        <w:shd w:val="clear" w:color="auto" w:fill="FFFFFF"/>
        <w:spacing w:after="0" w:line="240" w:lineRule="auto"/>
        <w:ind w:left="2610"/>
        <w:jc w:val="both"/>
        <w:textAlignment w:val="top"/>
        <w:rPr>
          <w:rFonts w:eastAsia="Times New Roman" w:cs="Arial"/>
        </w:rPr>
      </w:pPr>
      <w:r>
        <w:t>L</w:t>
      </w:r>
      <w:r w:rsidR="00403EC9">
        <w:t>a répartition géographique des fournisseurs</w:t>
      </w:r>
      <w:r w:rsidR="00FC6528">
        <w:t> ;</w:t>
      </w:r>
    </w:p>
    <w:p w14:paraId="680486D6" w14:textId="77777777" w:rsidR="006938B4" w:rsidRPr="006938B4" w:rsidRDefault="006938B4" w:rsidP="006938B4">
      <w:pPr>
        <w:shd w:val="clear" w:color="auto" w:fill="FFFFFF"/>
        <w:spacing w:after="0" w:line="240" w:lineRule="auto"/>
        <w:jc w:val="both"/>
        <w:textAlignment w:val="top"/>
        <w:rPr>
          <w:rFonts w:eastAsia="Times New Roman" w:cs="Arial"/>
        </w:rPr>
      </w:pPr>
    </w:p>
    <w:p w14:paraId="10B5A37A" w14:textId="77777777" w:rsidR="006C741C" w:rsidRDefault="00B00659" w:rsidP="00BD04BB">
      <w:pPr>
        <w:pStyle w:val="ListParagraph"/>
        <w:numPr>
          <w:ilvl w:val="1"/>
          <w:numId w:val="31"/>
        </w:numPr>
        <w:shd w:val="clear" w:color="auto" w:fill="FFFFFF"/>
        <w:spacing w:after="0" w:line="240" w:lineRule="auto"/>
        <w:ind w:left="2610"/>
        <w:jc w:val="both"/>
        <w:textAlignment w:val="top"/>
        <w:rPr>
          <w:rFonts w:eastAsia="Times New Roman" w:cs="Arial"/>
        </w:rPr>
      </w:pPr>
      <w:r>
        <w:t>Le</w:t>
      </w:r>
      <w:r w:rsidR="00403EC9">
        <w:t xml:space="preserve"> niveau de concentration du marché</w:t>
      </w:r>
      <w:r w:rsidR="00FC6528">
        <w:t> ;</w:t>
      </w:r>
    </w:p>
    <w:p w14:paraId="234D29BB" w14:textId="77777777" w:rsidR="006938B4" w:rsidRPr="006938B4" w:rsidRDefault="006938B4" w:rsidP="006938B4">
      <w:pPr>
        <w:shd w:val="clear" w:color="auto" w:fill="FFFFFF"/>
        <w:spacing w:after="0" w:line="240" w:lineRule="auto"/>
        <w:jc w:val="both"/>
        <w:textAlignment w:val="top"/>
        <w:rPr>
          <w:rFonts w:eastAsia="Times New Roman" w:cs="Arial"/>
        </w:rPr>
      </w:pPr>
    </w:p>
    <w:p w14:paraId="6246BD6E" w14:textId="77777777" w:rsidR="006C741C" w:rsidRDefault="00B00659" w:rsidP="00BD04BB">
      <w:pPr>
        <w:pStyle w:val="ListParagraph"/>
        <w:numPr>
          <w:ilvl w:val="1"/>
          <w:numId w:val="31"/>
        </w:numPr>
        <w:shd w:val="clear" w:color="auto" w:fill="FFFFFF"/>
        <w:spacing w:after="0" w:line="240" w:lineRule="auto"/>
        <w:ind w:left="2610"/>
        <w:jc w:val="both"/>
        <w:textAlignment w:val="top"/>
        <w:rPr>
          <w:rFonts w:eastAsia="Times New Roman" w:cs="Arial"/>
        </w:rPr>
      </w:pPr>
      <w:r>
        <w:t>L</w:t>
      </w:r>
      <w:r w:rsidR="00FC6528">
        <w:t>’</w:t>
      </w:r>
      <w:r w:rsidR="00403EC9">
        <w:t>intégration horizontale ou verticale des fournisseurs</w:t>
      </w:r>
      <w:r w:rsidR="00FC6528">
        <w:t> ;</w:t>
      </w:r>
    </w:p>
    <w:p w14:paraId="4EDDFE46" w14:textId="77777777" w:rsidR="006938B4" w:rsidRPr="006938B4" w:rsidRDefault="006938B4" w:rsidP="006938B4">
      <w:pPr>
        <w:shd w:val="clear" w:color="auto" w:fill="FFFFFF"/>
        <w:spacing w:after="0" w:line="240" w:lineRule="auto"/>
        <w:jc w:val="both"/>
        <w:textAlignment w:val="top"/>
        <w:rPr>
          <w:rFonts w:eastAsia="Times New Roman" w:cs="Arial"/>
        </w:rPr>
      </w:pPr>
    </w:p>
    <w:p w14:paraId="3570B10D" w14:textId="24456951" w:rsidR="006938B4" w:rsidRPr="00D77081" w:rsidRDefault="00B00659" w:rsidP="006938B4">
      <w:pPr>
        <w:pStyle w:val="ListParagraph"/>
        <w:numPr>
          <w:ilvl w:val="1"/>
          <w:numId w:val="31"/>
        </w:numPr>
        <w:shd w:val="clear" w:color="auto" w:fill="FFFFFF"/>
        <w:spacing w:after="0" w:line="240" w:lineRule="auto"/>
        <w:ind w:left="2610"/>
        <w:jc w:val="both"/>
        <w:textAlignment w:val="top"/>
        <w:rPr>
          <w:rFonts w:eastAsia="Times New Roman" w:cs="Arial"/>
        </w:rPr>
      </w:pPr>
      <w:r w:rsidRPr="00D77081">
        <w:t>L</w:t>
      </w:r>
      <w:r w:rsidR="00FC6528" w:rsidRPr="00D77081">
        <w:t>’</w:t>
      </w:r>
      <w:r w:rsidR="00403EC9" w:rsidRPr="00D77081">
        <w:t xml:space="preserve">identification des </w:t>
      </w:r>
      <w:r w:rsidR="00D77081" w:rsidRPr="00D77081">
        <w:t xml:space="preserve">leaders et des suiveurs du </w:t>
      </w:r>
      <w:r w:rsidR="00403EC9" w:rsidRPr="00D77081">
        <w:t>marché</w:t>
      </w:r>
      <w:r w:rsidR="00FC6528" w:rsidRPr="00D77081">
        <w:t> ;</w:t>
      </w:r>
    </w:p>
    <w:p w14:paraId="3F450F99" w14:textId="77777777" w:rsidR="006938B4" w:rsidRPr="006938B4" w:rsidRDefault="006938B4" w:rsidP="006938B4">
      <w:pPr>
        <w:shd w:val="clear" w:color="auto" w:fill="FFFFFF"/>
        <w:spacing w:after="0" w:line="240" w:lineRule="auto"/>
        <w:jc w:val="both"/>
        <w:textAlignment w:val="top"/>
        <w:rPr>
          <w:rFonts w:eastAsia="Times New Roman" w:cs="Arial"/>
        </w:rPr>
      </w:pPr>
    </w:p>
    <w:p w14:paraId="57742C2F" w14:textId="77777777" w:rsidR="000F5E39" w:rsidRPr="00D13331" w:rsidRDefault="00B00659" w:rsidP="00BD04BB">
      <w:pPr>
        <w:pStyle w:val="ListParagraph"/>
        <w:numPr>
          <w:ilvl w:val="1"/>
          <w:numId w:val="31"/>
        </w:numPr>
        <w:shd w:val="clear" w:color="auto" w:fill="FFFFFF"/>
        <w:spacing w:after="0" w:line="240" w:lineRule="auto"/>
        <w:ind w:left="2610"/>
        <w:jc w:val="both"/>
        <w:textAlignment w:val="top"/>
        <w:rPr>
          <w:rFonts w:eastAsia="Times New Roman" w:cs="Arial"/>
        </w:rPr>
      </w:pPr>
      <w:r>
        <w:t>L</w:t>
      </w:r>
      <w:r w:rsidR="00403EC9">
        <w:t>e niveau de différenciation des produits</w:t>
      </w:r>
      <w:r>
        <w:t>.</w:t>
      </w:r>
    </w:p>
    <w:p w14:paraId="1ECFEB7B" w14:textId="77777777" w:rsidR="000F5E39" w:rsidRDefault="000F5E39" w:rsidP="00D11753">
      <w:pPr>
        <w:shd w:val="clear" w:color="auto" w:fill="FFFFFF"/>
        <w:spacing w:after="0" w:line="240" w:lineRule="auto"/>
        <w:jc w:val="both"/>
        <w:textAlignment w:val="top"/>
        <w:rPr>
          <w:rFonts w:eastAsia="Times New Roman" w:cs="Arial"/>
        </w:rPr>
      </w:pPr>
    </w:p>
    <w:p w14:paraId="29899072" w14:textId="77777777" w:rsidR="006C741C" w:rsidRPr="000F5E39" w:rsidRDefault="006C741C" w:rsidP="00D13331">
      <w:pPr>
        <w:pStyle w:val="ListParagraph"/>
        <w:numPr>
          <w:ilvl w:val="0"/>
          <w:numId w:val="19"/>
        </w:numPr>
        <w:shd w:val="clear" w:color="auto" w:fill="FFFFFF"/>
        <w:spacing w:after="0" w:line="240" w:lineRule="auto"/>
        <w:ind w:left="1350"/>
        <w:jc w:val="both"/>
        <w:textAlignment w:val="top"/>
        <w:rPr>
          <w:rFonts w:eastAsia="Times New Roman" w:cs="Arial"/>
        </w:rPr>
      </w:pPr>
      <w:r>
        <w:t>L</w:t>
      </w:r>
      <w:r w:rsidR="00FC6528">
        <w:t>’</w:t>
      </w:r>
      <w:r>
        <w:t>analyse de la concurrence fournit des informations telles que</w:t>
      </w:r>
      <w:r w:rsidR="00FC6528">
        <w:t> :</w:t>
      </w:r>
    </w:p>
    <w:p w14:paraId="1D773930" w14:textId="77777777" w:rsidR="006C741C" w:rsidRPr="000F5E39" w:rsidRDefault="006C741C" w:rsidP="00D11753">
      <w:pPr>
        <w:shd w:val="clear" w:color="auto" w:fill="FFFFFF"/>
        <w:spacing w:after="0" w:line="240" w:lineRule="auto"/>
        <w:jc w:val="both"/>
        <w:textAlignment w:val="top"/>
        <w:rPr>
          <w:rFonts w:eastAsia="Times New Roman" w:cs="Arial"/>
        </w:rPr>
      </w:pPr>
    </w:p>
    <w:p w14:paraId="01D99CC4" w14:textId="2B9675D9" w:rsidR="006C741C" w:rsidRDefault="00B00659" w:rsidP="00323C33">
      <w:pPr>
        <w:pStyle w:val="ListParagraph"/>
        <w:numPr>
          <w:ilvl w:val="1"/>
          <w:numId w:val="32"/>
        </w:numPr>
        <w:shd w:val="clear" w:color="auto" w:fill="FFFFFF"/>
        <w:spacing w:after="0" w:line="240" w:lineRule="auto"/>
        <w:jc w:val="both"/>
        <w:textAlignment w:val="top"/>
        <w:rPr>
          <w:rFonts w:eastAsia="Times New Roman" w:cs="Arial"/>
        </w:rPr>
      </w:pPr>
      <w:r>
        <w:t>L</w:t>
      </w:r>
      <w:r w:rsidR="002C5789">
        <w:t>e niveau de concurrence entre les fournisseurs, et</w:t>
      </w:r>
      <w:r w:rsidR="00913495">
        <w:t xml:space="preserve"> </w:t>
      </w:r>
      <w:r w:rsidR="00D77081">
        <w:t>si ces</w:t>
      </w:r>
      <w:r w:rsidR="00996919">
        <w:t xml:space="preserve"> derniers</w:t>
      </w:r>
      <w:r w:rsidR="002C5789">
        <w:t xml:space="preserve"> cherchent ou non à exceller </w:t>
      </w:r>
      <w:r w:rsidR="00996919">
        <w:t>en matière</w:t>
      </w:r>
      <w:r>
        <w:t xml:space="preserve"> de</w:t>
      </w:r>
      <w:r w:rsidR="002C5789">
        <w:t xml:space="preserve"> qualité, </w:t>
      </w:r>
      <w:r>
        <w:t>de</w:t>
      </w:r>
      <w:r w:rsidR="002C5789">
        <w:t xml:space="preserve"> prix, </w:t>
      </w:r>
      <w:r>
        <w:t>de</w:t>
      </w:r>
      <w:r w:rsidR="002C5789">
        <w:t xml:space="preserve"> service ou d</w:t>
      </w:r>
      <w:r w:rsidR="00FC6528">
        <w:t>’</w:t>
      </w:r>
      <w:r w:rsidR="002C5789">
        <w:t>autres domaines</w:t>
      </w:r>
      <w:r w:rsidR="00FC6528">
        <w:t> ;</w:t>
      </w:r>
    </w:p>
    <w:p w14:paraId="145FB2C5" w14:textId="77777777" w:rsidR="006938B4" w:rsidRPr="00D13331" w:rsidRDefault="006938B4" w:rsidP="006938B4">
      <w:pPr>
        <w:pStyle w:val="ListParagraph"/>
        <w:shd w:val="clear" w:color="auto" w:fill="FFFFFF"/>
        <w:spacing w:after="0" w:line="240" w:lineRule="auto"/>
        <w:ind w:left="2535"/>
        <w:jc w:val="both"/>
        <w:textAlignment w:val="top"/>
        <w:rPr>
          <w:rFonts w:eastAsia="Times New Roman" w:cs="Arial"/>
        </w:rPr>
      </w:pPr>
    </w:p>
    <w:p w14:paraId="3659DF73" w14:textId="77777777" w:rsidR="006C741C" w:rsidRDefault="00B00659" w:rsidP="00323C33">
      <w:pPr>
        <w:pStyle w:val="ListParagraph"/>
        <w:numPr>
          <w:ilvl w:val="1"/>
          <w:numId w:val="32"/>
        </w:numPr>
        <w:shd w:val="clear" w:color="auto" w:fill="FFFFFF"/>
        <w:spacing w:after="0" w:line="240" w:lineRule="auto"/>
        <w:jc w:val="both"/>
        <w:textAlignment w:val="top"/>
        <w:rPr>
          <w:rFonts w:eastAsia="Times New Roman" w:cs="Arial"/>
        </w:rPr>
      </w:pPr>
      <w:r>
        <w:t>L</w:t>
      </w:r>
      <w:r w:rsidR="00884A1D">
        <w:t xml:space="preserve">es </w:t>
      </w:r>
      <w:r>
        <w:t xml:space="preserve">obstacles </w:t>
      </w:r>
      <w:r w:rsidR="00884A1D">
        <w:t>à l</w:t>
      </w:r>
      <w:r w:rsidR="00FC6528">
        <w:t>’</w:t>
      </w:r>
      <w:r w:rsidR="00884A1D">
        <w:t>entrée sur le marché</w:t>
      </w:r>
      <w:r w:rsidR="00FC6528">
        <w:t> ;</w:t>
      </w:r>
    </w:p>
    <w:p w14:paraId="30DE0BE1" w14:textId="77777777" w:rsidR="006938B4" w:rsidRPr="006938B4" w:rsidRDefault="006938B4" w:rsidP="006938B4">
      <w:pPr>
        <w:shd w:val="clear" w:color="auto" w:fill="FFFFFF"/>
        <w:spacing w:after="0" w:line="240" w:lineRule="auto"/>
        <w:jc w:val="both"/>
        <w:textAlignment w:val="top"/>
        <w:rPr>
          <w:rFonts w:eastAsia="Times New Roman" w:cs="Arial"/>
        </w:rPr>
      </w:pPr>
    </w:p>
    <w:p w14:paraId="517A8D0E" w14:textId="77777777" w:rsidR="006C741C" w:rsidRDefault="00B00659" w:rsidP="00323C33">
      <w:pPr>
        <w:pStyle w:val="ListParagraph"/>
        <w:numPr>
          <w:ilvl w:val="1"/>
          <w:numId w:val="32"/>
        </w:numPr>
        <w:shd w:val="clear" w:color="auto" w:fill="FFFFFF"/>
        <w:spacing w:after="0" w:line="240" w:lineRule="auto"/>
        <w:jc w:val="both"/>
        <w:textAlignment w:val="top"/>
        <w:rPr>
          <w:rFonts w:eastAsia="Times New Roman" w:cs="Arial"/>
        </w:rPr>
      </w:pPr>
      <w:r>
        <w:t>L</w:t>
      </w:r>
      <w:r w:rsidR="00884A1D">
        <w:t xml:space="preserve">es </w:t>
      </w:r>
      <w:r>
        <w:t xml:space="preserve">obstacles </w:t>
      </w:r>
      <w:r w:rsidR="00884A1D">
        <w:t>à la sortie</w:t>
      </w:r>
      <w:r>
        <w:t xml:space="preserve"> du marché</w:t>
      </w:r>
      <w:r w:rsidR="00FC6528">
        <w:t> ;</w:t>
      </w:r>
    </w:p>
    <w:p w14:paraId="65823584" w14:textId="77777777" w:rsidR="006938B4" w:rsidRPr="006938B4" w:rsidRDefault="006938B4" w:rsidP="006938B4">
      <w:pPr>
        <w:shd w:val="clear" w:color="auto" w:fill="FFFFFF"/>
        <w:spacing w:after="0" w:line="240" w:lineRule="auto"/>
        <w:jc w:val="both"/>
        <w:textAlignment w:val="top"/>
        <w:rPr>
          <w:rFonts w:eastAsia="Times New Roman" w:cs="Arial"/>
        </w:rPr>
      </w:pPr>
    </w:p>
    <w:p w14:paraId="4F4BE437" w14:textId="77777777" w:rsidR="006C741C" w:rsidRDefault="00B00659" w:rsidP="00323C33">
      <w:pPr>
        <w:pStyle w:val="ListParagraph"/>
        <w:numPr>
          <w:ilvl w:val="1"/>
          <w:numId w:val="32"/>
        </w:numPr>
        <w:shd w:val="clear" w:color="auto" w:fill="FFFFFF"/>
        <w:spacing w:after="0" w:line="240" w:lineRule="auto"/>
        <w:jc w:val="both"/>
        <w:textAlignment w:val="top"/>
        <w:rPr>
          <w:rFonts w:eastAsia="Times New Roman" w:cs="Arial"/>
        </w:rPr>
      </w:pPr>
      <w:r>
        <w:t>L</w:t>
      </w:r>
      <w:r w:rsidR="00FC6528">
        <w:t>’</w:t>
      </w:r>
      <w:r w:rsidR="00884A1D">
        <w:t>avantage concurrentiel d</w:t>
      </w:r>
      <w:r w:rsidR="00FC6528">
        <w:t>’</w:t>
      </w:r>
      <w:r w:rsidR="00884A1D">
        <w:t>un fournisseur</w:t>
      </w:r>
      <w:r w:rsidR="00FC6528">
        <w:t> ;</w:t>
      </w:r>
    </w:p>
    <w:p w14:paraId="2D7EF4F6" w14:textId="77777777" w:rsidR="006938B4" w:rsidRPr="006938B4" w:rsidRDefault="006938B4" w:rsidP="006938B4">
      <w:pPr>
        <w:shd w:val="clear" w:color="auto" w:fill="FFFFFF"/>
        <w:spacing w:after="0" w:line="240" w:lineRule="auto"/>
        <w:jc w:val="both"/>
        <w:textAlignment w:val="top"/>
        <w:rPr>
          <w:rFonts w:eastAsia="Times New Roman" w:cs="Arial"/>
        </w:rPr>
      </w:pPr>
    </w:p>
    <w:p w14:paraId="7A88592E" w14:textId="77777777" w:rsidR="006938B4" w:rsidRDefault="00B00659" w:rsidP="006938B4">
      <w:pPr>
        <w:pStyle w:val="ListParagraph"/>
        <w:numPr>
          <w:ilvl w:val="1"/>
          <w:numId w:val="32"/>
        </w:numPr>
        <w:shd w:val="clear" w:color="auto" w:fill="FFFFFF"/>
        <w:spacing w:after="0" w:line="240" w:lineRule="auto"/>
        <w:jc w:val="both"/>
        <w:textAlignment w:val="top"/>
        <w:rPr>
          <w:rFonts w:eastAsia="Times New Roman" w:cs="Arial"/>
        </w:rPr>
      </w:pPr>
      <w:r>
        <w:t>L</w:t>
      </w:r>
      <w:r w:rsidR="00884A1D">
        <w:t>es tendances du marché</w:t>
      </w:r>
      <w:r w:rsidR="00FC6528">
        <w:t> ;</w:t>
      </w:r>
    </w:p>
    <w:p w14:paraId="5BD2356B" w14:textId="77777777" w:rsidR="006938B4" w:rsidRPr="006938B4" w:rsidRDefault="006938B4" w:rsidP="006938B4">
      <w:pPr>
        <w:shd w:val="clear" w:color="auto" w:fill="FFFFFF"/>
        <w:spacing w:after="0" w:line="240" w:lineRule="auto"/>
        <w:jc w:val="both"/>
        <w:textAlignment w:val="top"/>
        <w:rPr>
          <w:rFonts w:eastAsia="Times New Roman" w:cs="Arial"/>
        </w:rPr>
      </w:pPr>
    </w:p>
    <w:p w14:paraId="2A581F84" w14:textId="77777777" w:rsidR="006C741C" w:rsidRPr="00D13331" w:rsidRDefault="00B00659" w:rsidP="00323C33">
      <w:pPr>
        <w:pStyle w:val="ListParagraph"/>
        <w:numPr>
          <w:ilvl w:val="1"/>
          <w:numId w:val="32"/>
        </w:numPr>
        <w:shd w:val="clear" w:color="auto" w:fill="FFFFFF"/>
        <w:spacing w:after="0" w:line="240" w:lineRule="auto"/>
        <w:jc w:val="both"/>
        <w:textAlignment w:val="top"/>
        <w:rPr>
          <w:rFonts w:eastAsia="Times New Roman" w:cs="Arial"/>
        </w:rPr>
      </w:pPr>
      <w:r>
        <w:t>L</w:t>
      </w:r>
      <w:r w:rsidR="00884A1D">
        <w:t>es restrictions gouvernementales applicables</w:t>
      </w:r>
      <w:r>
        <w:t>.</w:t>
      </w:r>
    </w:p>
    <w:p w14:paraId="11BDD609" w14:textId="77777777" w:rsidR="006C741C" w:rsidRPr="000F5E39" w:rsidRDefault="006C741C" w:rsidP="00D11753">
      <w:pPr>
        <w:shd w:val="clear" w:color="auto" w:fill="FFFFFF"/>
        <w:spacing w:after="0" w:line="240" w:lineRule="auto"/>
        <w:jc w:val="both"/>
        <w:textAlignment w:val="top"/>
        <w:rPr>
          <w:rFonts w:eastAsia="Times New Roman" w:cs="Arial"/>
        </w:rPr>
      </w:pPr>
    </w:p>
    <w:p w14:paraId="3AC8CAE5" w14:textId="77777777" w:rsidR="006C741C" w:rsidRPr="000F5E39" w:rsidRDefault="006C741C" w:rsidP="00D13331">
      <w:pPr>
        <w:pStyle w:val="ListParagraph"/>
        <w:numPr>
          <w:ilvl w:val="0"/>
          <w:numId w:val="19"/>
        </w:numPr>
        <w:shd w:val="clear" w:color="auto" w:fill="FFFFFF"/>
        <w:spacing w:after="0" w:line="240" w:lineRule="auto"/>
        <w:ind w:left="1440"/>
        <w:jc w:val="both"/>
        <w:textAlignment w:val="top"/>
      </w:pPr>
      <w:r>
        <w:t>L</w:t>
      </w:r>
      <w:r w:rsidR="00FC6528">
        <w:t>’</w:t>
      </w:r>
      <w:r>
        <w:t>analyse de la chaîne d</w:t>
      </w:r>
      <w:r w:rsidR="00FC6528">
        <w:t>’</w:t>
      </w:r>
      <w:r>
        <w:t>approvisionnement fournit des informations telles que</w:t>
      </w:r>
      <w:r w:rsidR="00FC6528">
        <w:t> :</w:t>
      </w:r>
    </w:p>
    <w:p w14:paraId="441C92CD" w14:textId="77777777" w:rsidR="006C741C" w:rsidRPr="000F5E39" w:rsidRDefault="006C741C" w:rsidP="00D11753">
      <w:pPr>
        <w:shd w:val="clear" w:color="auto" w:fill="FFFFFF"/>
        <w:spacing w:after="0" w:line="240" w:lineRule="auto"/>
        <w:jc w:val="both"/>
        <w:textAlignment w:val="top"/>
        <w:rPr>
          <w:rFonts w:eastAsia="Times New Roman" w:cs="Arial"/>
        </w:rPr>
      </w:pPr>
    </w:p>
    <w:p w14:paraId="1738939F" w14:textId="77777777" w:rsidR="006C741C" w:rsidRDefault="00B00659" w:rsidP="00323C33">
      <w:pPr>
        <w:pStyle w:val="ListParagraph"/>
        <w:numPr>
          <w:ilvl w:val="1"/>
          <w:numId w:val="33"/>
        </w:numPr>
        <w:shd w:val="clear" w:color="auto" w:fill="FFFFFF"/>
        <w:spacing w:after="0" w:line="240" w:lineRule="auto"/>
        <w:jc w:val="both"/>
        <w:textAlignment w:val="top"/>
        <w:rPr>
          <w:rFonts w:eastAsia="Times New Roman" w:cs="Arial"/>
        </w:rPr>
      </w:pPr>
      <w:r>
        <w:t>L</w:t>
      </w:r>
      <w:r w:rsidR="00884A1D">
        <w:t>a complexité des chaînes d</w:t>
      </w:r>
      <w:r w:rsidR="00FC6528">
        <w:t>’</w:t>
      </w:r>
      <w:r w:rsidR="00884A1D">
        <w:t>approvisionnement</w:t>
      </w:r>
      <w:r w:rsidR="00FC6528">
        <w:t> ;</w:t>
      </w:r>
    </w:p>
    <w:p w14:paraId="708409BC" w14:textId="77777777" w:rsidR="006938B4" w:rsidRPr="00D13331" w:rsidRDefault="006938B4" w:rsidP="006938B4">
      <w:pPr>
        <w:pStyle w:val="ListParagraph"/>
        <w:shd w:val="clear" w:color="auto" w:fill="FFFFFF"/>
        <w:spacing w:after="0" w:line="240" w:lineRule="auto"/>
        <w:ind w:left="2535"/>
        <w:jc w:val="both"/>
        <w:textAlignment w:val="top"/>
        <w:rPr>
          <w:rFonts w:eastAsia="Times New Roman" w:cs="Arial"/>
        </w:rPr>
      </w:pPr>
    </w:p>
    <w:p w14:paraId="14765C5F" w14:textId="77777777" w:rsidR="00BA62B1" w:rsidRPr="00BA62B1" w:rsidRDefault="00B00659" w:rsidP="00BA62B1">
      <w:pPr>
        <w:pStyle w:val="ListParagraph"/>
        <w:numPr>
          <w:ilvl w:val="1"/>
          <w:numId w:val="33"/>
        </w:numPr>
        <w:shd w:val="clear" w:color="auto" w:fill="FFFFFF"/>
        <w:spacing w:after="0" w:line="240" w:lineRule="auto"/>
        <w:jc w:val="both"/>
        <w:textAlignment w:val="top"/>
        <w:rPr>
          <w:rFonts w:eastAsia="Times New Roman" w:cs="Arial"/>
        </w:rPr>
      </w:pPr>
      <w:r>
        <w:lastRenderedPageBreak/>
        <w:t>L</w:t>
      </w:r>
      <w:r w:rsidR="00884A1D">
        <w:t>a stabilité et vulnérabilité</w:t>
      </w:r>
      <w:r w:rsidR="00FC6528">
        <w:t> ;</w:t>
      </w:r>
    </w:p>
    <w:p w14:paraId="1BC271B8" w14:textId="77777777" w:rsidR="00BA62B1" w:rsidRPr="00D13331" w:rsidRDefault="00BA62B1" w:rsidP="00BA62B1">
      <w:pPr>
        <w:pStyle w:val="ListParagraph"/>
        <w:shd w:val="clear" w:color="auto" w:fill="FFFFFF"/>
        <w:spacing w:after="0" w:line="240" w:lineRule="auto"/>
        <w:ind w:left="2535"/>
        <w:jc w:val="both"/>
        <w:textAlignment w:val="top"/>
        <w:rPr>
          <w:rFonts w:eastAsia="Times New Roman" w:cs="Arial"/>
        </w:rPr>
      </w:pPr>
    </w:p>
    <w:p w14:paraId="0D916515" w14:textId="77777777" w:rsidR="006C741C" w:rsidRDefault="00B00659" w:rsidP="00323C33">
      <w:pPr>
        <w:pStyle w:val="ListParagraph"/>
        <w:numPr>
          <w:ilvl w:val="1"/>
          <w:numId w:val="33"/>
        </w:numPr>
        <w:shd w:val="clear" w:color="auto" w:fill="FFFFFF"/>
        <w:spacing w:after="0" w:line="240" w:lineRule="auto"/>
        <w:jc w:val="both"/>
        <w:textAlignment w:val="top"/>
        <w:rPr>
          <w:rFonts w:eastAsia="Times New Roman" w:cs="Arial"/>
        </w:rPr>
      </w:pPr>
      <w:r>
        <w:t>L</w:t>
      </w:r>
      <w:r w:rsidR="00884A1D">
        <w:t>e niveau de dépendance vis-à-vis d</w:t>
      </w:r>
      <w:r w:rsidR="00FC6528">
        <w:t>’</w:t>
      </w:r>
      <w:r w:rsidR="00884A1D">
        <w:t xml:space="preserve">autres fournisseurs pour des </w:t>
      </w:r>
      <w:r w:rsidR="00850B16">
        <w:t xml:space="preserve">composantes </w:t>
      </w:r>
      <w:r w:rsidR="00884A1D">
        <w:t>essentiel</w:t>
      </w:r>
      <w:r w:rsidR="00850B16">
        <w:t>le</w:t>
      </w:r>
      <w:r w:rsidR="00884A1D">
        <w:t>s</w:t>
      </w:r>
      <w:r w:rsidR="00FC6528">
        <w:t> ;</w:t>
      </w:r>
    </w:p>
    <w:p w14:paraId="1DDF83D0" w14:textId="77777777" w:rsidR="006938B4" w:rsidRPr="00D13331" w:rsidRDefault="006938B4" w:rsidP="006938B4">
      <w:pPr>
        <w:pStyle w:val="ListParagraph"/>
        <w:shd w:val="clear" w:color="auto" w:fill="FFFFFF"/>
        <w:spacing w:after="0" w:line="240" w:lineRule="auto"/>
        <w:ind w:left="2535"/>
        <w:jc w:val="both"/>
        <w:textAlignment w:val="top"/>
        <w:rPr>
          <w:rFonts w:eastAsia="Times New Roman" w:cs="Arial"/>
        </w:rPr>
      </w:pPr>
    </w:p>
    <w:p w14:paraId="22D08A59" w14:textId="77777777" w:rsidR="006C741C" w:rsidRDefault="00B00659" w:rsidP="00323C33">
      <w:pPr>
        <w:pStyle w:val="ListParagraph"/>
        <w:numPr>
          <w:ilvl w:val="1"/>
          <w:numId w:val="33"/>
        </w:numPr>
        <w:shd w:val="clear" w:color="auto" w:fill="FFFFFF"/>
        <w:spacing w:after="0" w:line="240" w:lineRule="auto"/>
        <w:jc w:val="both"/>
        <w:textAlignment w:val="top"/>
        <w:rPr>
          <w:rFonts w:eastAsia="Times New Roman" w:cs="Arial"/>
        </w:rPr>
      </w:pPr>
      <w:r>
        <w:t>L</w:t>
      </w:r>
      <w:r w:rsidR="00884A1D">
        <w:t>a contribution de chaque membre au produit final</w:t>
      </w:r>
      <w:r w:rsidR="00FC6528">
        <w:t> ;</w:t>
      </w:r>
    </w:p>
    <w:p w14:paraId="35582C42" w14:textId="77777777" w:rsidR="006938B4" w:rsidRPr="006938B4" w:rsidRDefault="006938B4" w:rsidP="006938B4">
      <w:pPr>
        <w:shd w:val="clear" w:color="auto" w:fill="FFFFFF"/>
        <w:spacing w:after="0" w:line="240" w:lineRule="auto"/>
        <w:jc w:val="both"/>
        <w:textAlignment w:val="top"/>
        <w:rPr>
          <w:rFonts w:eastAsia="Times New Roman" w:cs="Arial"/>
        </w:rPr>
      </w:pPr>
    </w:p>
    <w:p w14:paraId="12A6B519" w14:textId="77777777" w:rsidR="006C741C" w:rsidRPr="00D13331" w:rsidRDefault="00B00659" w:rsidP="00323C33">
      <w:pPr>
        <w:pStyle w:val="ListParagraph"/>
        <w:numPr>
          <w:ilvl w:val="1"/>
          <w:numId w:val="33"/>
        </w:numPr>
        <w:shd w:val="clear" w:color="auto" w:fill="FFFFFF"/>
        <w:spacing w:after="0" w:line="240" w:lineRule="auto"/>
        <w:jc w:val="both"/>
        <w:textAlignment w:val="top"/>
        <w:rPr>
          <w:rFonts w:eastAsia="Times New Roman" w:cs="Arial"/>
        </w:rPr>
      </w:pPr>
      <w:r>
        <w:t>L</w:t>
      </w:r>
      <w:r w:rsidR="00884A1D">
        <w:t>es modes de livraison et de transport</w:t>
      </w:r>
      <w:r>
        <w:t>.</w:t>
      </w:r>
    </w:p>
    <w:p w14:paraId="207E40BF" w14:textId="77777777" w:rsidR="00882FDB" w:rsidRDefault="00882FDB" w:rsidP="00D11753">
      <w:pPr>
        <w:shd w:val="clear" w:color="auto" w:fill="FFFFFF"/>
        <w:spacing w:after="0" w:line="240" w:lineRule="auto"/>
        <w:jc w:val="both"/>
        <w:textAlignment w:val="top"/>
        <w:rPr>
          <w:rFonts w:eastAsia="Times New Roman" w:cs="Arial"/>
        </w:rPr>
      </w:pPr>
    </w:p>
    <w:p w14:paraId="2686AFDD" w14:textId="77777777" w:rsidR="006C741C" w:rsidRPr="00882FDB" w:rsidRDefault="006C741C" w:rsidP="00D13331">
      <w:pPr>
        <w:pStyle w:val="ListParagraph"/>
        <w:numPr>
          <w:ilvl w:val="0"/>
          <w:numId w:val="19"/>
        </w:numPr>
        <w:shd w:val="clear" w:color="auto" w:fill="FFFFFF"/>
        <w:spacing w:after="0" w:line="240" w:lineRule="auto"/>
        <w:ind w:left="1530"/>
        <w:jc w:val="both"/>
        <w:textAlignment w:val="top"/>
        <w:rPr>
          <w:rFonts w:eastAsia="Times New Roman" w:cs="Arial"/>
        </w:rPr>
      </w:pPr>
      <w:r>
        <w:t>L</w:t>
      </w:r>
      <w:r w:rsidR="00FC6528">
        <w:t>’</w:t>
      </w:r>
      <w:r>
        <w:t>analyse des biens et services de substitution fournit des informations telles que</w:t>
      </w:r>
      <w:r w:rsidR="00FC6528">
        <w:t> :</w:t>
      </w:r>
    </w:p>
    <w:p w14:paraId="181567E9" w14:textId="77777777" w:rsidR="006C741C" w:rsidRPr="000F5E39" w:rsidRDefault="006C741C" w:rsidP="00D11753">
      <w:pPr>
        <w:shd w:val="clear" w:color="auto" w:fill="FFFFFF"/>
        <w:spacing w:after="0" w:line="240" w:lineRule="auto"/>
        <w:jc w:val="both"/>
        <w:textAlignment w:val="top"/>
        <w:rPr>
          <w:rFonts w:eastAsia="Times New Roman" w:cs="Arial"/>
        </w:rPr>
      </w:pPr>
    </w:p>
    <w:p w14:paraId="08401915" w14:textId="77777777" w:rsidR="006C741C" w:rsidRDefault="00EA6E66" w:rsidP="00BD04BB">
      <w:pPr>
        <w:pStyle w:val="ListParagraph"/>
        <w:numPr>
          <w:ilvl w:val="1"/>
          <w:numId w:val="34"/>
        </w:numPr>
        <w:shd w:val="clear" w:color="auto" w:fill="FFFFFF"/>
        <w:spacing w:after="0" w:line="240" w:lineRule="auto"/>
        <w:ind w:left="2520"/>
        <w:jc w:val="both"/>
        <w:textAlignment w:val="top"/>
        <w:rPr>
          <w:rFonts w:eastAsia="Times New Roman" w:cs="Arial"/>
        </w:rPr>
      </w:pPr>
      <w:r>
        <w:t>L</w:t>
      </w:r>
      <w:r w:rsidR="002C5789">
        <w:t>a disponibilité actuelle des biens et des services répondant aux besoins de l</w:t>
      </w:r>
      <w:r w:rsidR="00FC6528">
        <w:t>’</w:t>
      </w:r>
      <w:r w:rsidR="002C5789">
        <w:t>utilisateur final</w:t>
      </w:r>
      <w:r w:rsidR="00FC6528">
        <w:t> ;</w:t>
      </w:r>
    </w:p>
    <w:p w14:paraId="1E0F0064" w14:textId="77777777" w:rsidR="006938B4" w:rsidRPr="00D13331" w:rsidRDefault="006938B4" w:rsidP="006938B4">
      <w:pPr>
        <w:pStyle w:val="ListParagraph"/>
        <w:shd w:val="clear" w:color="auto" w:fill="FFFFFF"/>
        <w:spacing w:after="0" w:line="240" w:lineRule="auto"/>
        <w:ind w:left="2520"/>
        <w:jc w:val="both"/>
        <w:textAlignment w:val="top"/>
        <w:rPr>
          <w:rFonts w:eastAsia="Times New Roman" w:cs="Arial"/>
        </w:rPr>
      </w:pPr>
    </w:p>
    <w:p w14:paraId="408EB3ED" w14:textId="3F196C58" w:rsidR="006C741C" w:rsidRPr="00D13331" w:rsidRDefault="00EA6E66" w:rsidP="00BD04BB">
      <w:pPr>
        <w:pStyle w:val="ListParagraph"/>
        <w:numPr>
          <w:ilvl w:val="1"/>
          <w:numId w:val="34"/>
        </w:numPr>
        <w:shd w:val="clear" w:color="auto" w:fill="FFFFFF"/>
        <w:spacing w:after="0" w:line="240" w:lineRule="auto"/>
        <w:ind w:left="2520"/>
        <w:jc w:val="both"/>
        <w:textAlignment w:val="top"/>
        <w:rPr>
          <w:rFonts w:eastAsia="Times New Roman" w:cs="Arial"/>
        </w:rPr>
      </w:pPr>
      <w:r>
        <w:t>L</w:t>
      </w:r>
      <w:r w:rsidR="002C5789">
        <w:t xml:space="preserve">es produits de </w:t>
      </w:r>
      <w:r>
        <w:t xml:space="preserve">substitution </w:t>
      </w:r>
      <w:r w:rsidR="002C5789">
        <w:t xml:space="preserve">en cours de développement susceptibles de modifier le marché </w:t>
      </w:r>
      <w:r w:rsidR="00913495">
        <w:t>dans l´</w:t>
      </w:r>
      <w:r w:rsidR="00D77081">
        <w:t>avenir.</w:t>
      </w:r>
    </w:p>
    <w:p w14:paraId="3D995C65" w14:textId="77777777" w:rsidR="00882FDB" w:rsidRDefault="00882FDB" w:rsidP="00D13331">
      <w:pPr>
        <w:shd w:val="clear" w:color="auto" w:fill="FFFFFF"/>
        <w:spacing w:after="0" w:line="240" w:lineRule="auto"/>
        <w:ind w:left="2340"/>
        <w:jc w:val="both"/>
        <w:textAlignment w:val="top"/>
        <w:rPr>
          <w:rFonts w:eastAsia="Times New Roman" w:cs="Arial"/>
        </w:rPr>
      </w:pPr>
    </w:p>
    <w:p w14:paraId="3F7A6B9A" w14:textId="77777777" w:rsidR="006C741C" w:rsidRPr="00882FDB" w:rsidRDefault="006C741C" w:rsidP="00D13331">
      <w:pPr>
        <w:pStyle w:val="ListParagraph"/>
        <w:numPr>
          <w:ilvl w:val="0"/>
          <w:numId w:val="19"/>
        </w:numPr>
        <w:shd w:val="clear" w:color="auto" w:fill="FFFFFF"/>
        <w:spacing w:after="0" w:line="240" w:lineRule="auto"/>
        <w:ind w:left="1440"/>
        <w:jc w:val="both"/>
        <w:textAlignment w:val="top"/>
        <w:rPr>
          <w:rFonts w:eastAsia="Times New Roman" w:cs="Arial"/>
        </w:rPr>
      </w:pPr>
      <w:r>
        <w:t>L</w:t>
      </w:r>
      <w:r w:rsidR="00FC6528">
        <w:t>’</w:t>
      </w:r>
      <w:r>
        <w:t>analyse de la valeur de l</w:t>
      </w:r>
      <w:r w:rsidR="00FC6528">
        <w:t>’</w:t>
      </w:r>
      <w:r>
        <w:t>agence en tant que client fournit des informations telles que</w:t>
      </w:r>
      <w:r w:rsidR="00FC6528">
        <w:t> :</w:t>
      </w:r>
    </w:p>
    <w:p w14:paraId="567ED5C6" w14:textId="77777777" w:rsidR="006C741C" w:rsidRPr="000F5E39" w:rsidRDefault="006C741C" w:rsidP="00D11753">
      <w:pPr>
        <w:shd w:val="clear" w:color="auto" w:fill="FFFFFF"/>
        <w:spacing w:after="0" w:line="240" w:lineRule="auto"/>
        <w:jc w:val="both"/>
        <w:textAlignment w:val="top"/>
        <w:rPr>
          <w:rFonts w:eastAsia="Times New Roman" w:cs="Arial"/>
        </w:rPr>
      </w:pPr>
    </w:p>
    <w:p w14:paraId="5ADBFD2C" w14:textId="77777777" w:rsidR="006C741C" w:rsidRDefault="00EA6E66" w:rsidP="00BD04BB">
      <w:pPr>
        <w:pStyle w:val="ListParagraph"/>
        <w:numPr>
          <w:ilvl w:val="1"/>
          <w:numId w:val="35"/>
        </w:numPr>
        <w:shd w:val="clear" w:color="auto" w:fill="FFFFFF"/>
        <w:spacing w:after="0" w:line="240" w:lineRule="auto"/>
        <w:ind w:left="2520"/>
        <w:jc w:val="both"/>
        <w:textAlignment w:val="top"/>
        <w:rPr>
          <w:rFonts w:eastAsia="Times New Roman" w:cs="Arial"/>
        </w:rPr>
      </w:pPr>
      <w:r>
        <w:t>L</w:t>
      </w:r>
      <w:r w:rsidR="002C5789">
        <w:t>a part de marché de l</w:t>
      </w:r>
      <w:r w:rsidR="00FC6528">
        <w:t>’</w:t>
      </w:r>
      <w:r w:rsidR="002C5789">
        <w:t>agence en tant que client et sa pertinence en tant qu</w:t>
      </w:r>
      <w:r w:rsidR="00FC6528">
        <w:t>’</w:t>
      </w:r>
      <w:r w:rsidR="002C5789">
        <w:t>acteur</w:t>
      </w:r>
      <w:r w:rsidR="00FC6528">
        <w:t> ;</w:t>
      </w:r>
    </w:p>
    <w:p w14:paraId="448C5E92" w14:textId="77777777" w:rsidR="006938B4" w:rsidRPr="00D13331" w:rsidRDefault="006938B4" w:rsidP="006938B4">
      <w:pPr>
        <w:pStyle w:val="ListParagraph"/>
        <w:shd w:val="clear" w:color="auto" w:fill="FFFFFF"/>
        <w:spacing w:after="0" w:line="240" w:lineRule="auto"/>
        <w:ind w:left="2520"/>
        <w:jc w:val="both"/>
        <w:textAlignment w:val="top"/>
        <w:rPr>
          <w:rFonts w:eastAsia="Times New Roman" w:cs="Arial"/>
        </w:rPr>
      </w:pPr>
    </w:p>
    <w:p w14:paraId="5814DBDB" w14:textId="77777777" w:rsidR="006C741C" w:rsidRPr="00D13331" w:rsidRDefault="00EA6E66" w:rsidP="00BD04BB">
      <w:pPr>
        <w:pStyle w:val="ListParagraph"/>
        <w:numPr>
          <w:ilvl w:val="1"/>
          <w:numId w:val="35"/>
        </w:numPr>
        <w:shd w:val="clear" w:color="auto" w:fill="FFFFFF"/>
        <w:spacing w:after="0" w:line="240" w:lineRule="auto"/>
        <w:ind w:left="2520"/>
        <w:jc w:val="both"/>
        <w:textAlignment w:val="top"/>
        <w:rPr>
          <w:rFonts w:eastAsia="Times New Roman" w:cs="Arial"/>
        </w:rPr>
      </w:pPr>
      <w:r>
        <w:t>L</w:t>
      </w:r>
      <w:r w:rsidR="00FC6528">
        <w:t>’</w:t>
      </w:r>
      <w:r w:rsidR="002C5789">
        <w:t>attractivité de l</w:t>
      </w:r>
      <w:r w:rsidR="00FC6528">
        <w:t>’</w:t>
      </w:r>
      <w:r w:rsidR="002C5789">
        <w:t>agence en tant que client</w:t>
      </w:r>
      <w:r>
        <w:t>.</w:t>
      </w:r>
    </w:p>
    <w:p w14:paraId="33435213" w14:textId="77777777" w:rsidR="006C741C" w:rsidRPr="000F5E39" w:rsidRDefault="006C741C" w:rsidP="00D11753">
      <w:pPr>
        <w:shd w:val="clear" w:color="auto" w:fill="FFFFFF"/>
        <w:spacing w:after="0" w:line="240" w:lineRule="auto"/>
        <w:jc w:val="both"/>
        <w:textAlignment w:val="top"/>
        <w:rPr>
          <w:rFonts w:eastAsia="Times New Roman" w:cs="Arial"/>
        </w:rPr>
      </w:pPr>
    </w:p>
    <w:p w14:paraId="38B083DC" w14:textId="77777777" w:rsidR="006C741C" w:rsidRPr="00882FDB" w:rsidRDefault="006C741C" w:rsidP="005B7683">
      <w:pPr>
        <w:pStyle w:val="ListParagraph"/>
        <w:numPr>
          <w:ilvl w:val="0"/>
          <w:numId w:val="45"/>
        </w:numPr>
        <w:shd w:val="clear" w:color="auto" w:fill="FFFFFF"/>
        <w:spacing w:after="0" w:line="240" w:lineRule="auto"/>
        <w:jc w:val="both"/>
        <w:textAlignment w:val="top"/>
        <w:rPr>
          <w:rFonts w:eastAsia="Times New Roman" w:cs="Arial"/>
        </w:rPr>
      </w:pPr>
      <w:r>
        <w:t>Outre ces cinq domaines, d</w:t>
      </w:r>
      <w:r w:rsidR="00FC6528">
        <w:t>’</w:t>
      </w:r>
      <w:r>
        <w:t>autres facteurs, tels que des considérations juridiques, politiques ou économiques liées, peuvent aussi faire partie de l</w:t>
      </w:r>
      <w:r w:rsidR="00FC6528">
        <w:t>’</w:t>
      </w:r>
      <w:r>
        <w:t>analyse.</w:t>
      </w:r>
    </w:p>
    <w:p w14:paraId="66BF6A68" w14:textId="77777777" w:rsidR="006C741C" w:rsidRPr="00242299" w:rsidRDefault="006C741C" w:rsidP="00242299">
      <w:pPr>
        <w:shd w:val="clear" w:color="auto" w:fill="FFFFFF"/>
        <w:spacing w:after="0" w:line="240" w:lineRule="auto"/>
        <w:jc w:val="both"/>
        <w:textAlignment w:val="top"/>
        <w:rPr>
          <w:rFonts w:eastAsia="Times New Roman" w:cs="Arial"/>
        </w:rPr>
      </w:pPr>
    </w:p>
    <w:p w14:paraId="58620FAA" w14:textId="77777777" w:rsidR="006C741C" w:rsidRPr="00D11753" w:rsidRDefault="00882FDB" w:rsidP="00D13331">
      <w:pPr>
        <w:pStyle w:val="ListParagraph"/>
        <w:shd w:val="clear" w:color="auto" w:fill="FFFFFF"/>
        <w:spacing w:after="0" w:line="240" w:lineRule="auto"/>
        <w:ind w:left="0"/>
        <w:jc w:val="both"/>
        <w:textAlignment w:val="top"/>
        <w:rPr>
          <w:b/>
        </w:rPr>
      </w:pPr>
      <w:r>
        <w:rPr>
          <w:b/>
        </w:rPr>
        <w:t>Identification des fournisseurs</w:t>
      </w:r>
    </w:p>
    <w:p w14:paraId="44FFDE93" w14:textId="77777777" w:rsidR="00882FDB" w:rsidRDefault="00882FDB" w:rsidP="00D11753">
      <w:pPr>
        <w:pStyle w:val="ListParagraph"/>
        <w:shd w:val="clear" w:color="auto" w:fill="FFFFFF"/>
        <w:spacing w:after="0" w:line="240" w:lineRule="auto"/>
        <w:jc w:val="both"/>
        <w:textAlignment w:val="top"/>
      </w:pPr>
    </w:p>
    <w:p w14:paraId="270A83DF" w14:textId="77777777" w:rsidR="006C741C" w:rsidRPr="00D13331" w:rsidRDefault="006C741C" w:rsidP="00D13331">
      <w:pPr>
        <w:pStyle w:val="ListParagraph"/>
        <w:shd w:val="clear" w:color="auto" w:fill="FFFFFF"/>
        <w:spacing w:after="0" w:line="240" w:lineRule="auto"/>
        <w:ind w:left="360"/>
        <w:jc w:val="both"/>
        <w:textAlignment w:val="top"/>
        <w:rPr>
          <w:rFonts w:eastAsia="Times New Roman" w:cs="Arial"/>
          <w:b/>
        </w:rPr>
      </w:pPr>
      <w:r>
        <w:rPr>
          <w:b/>
        </w:rPr>
        <w:t>Sources d</w:t>
      </w:r>
      <w:r w:rsidR="00FC6528">
        <w:rPr>
          <w:b/>
        </w:rPr>
        <w:t>’</w:t>
      </w:r>
      <w:r>
        <w:rPr>
          <w:b/>
        </w:rPr>
        <w:t>identification de fournisseurs</w:t>
      </w:r>
    </w:p>
    <w:p w14:paraId="5971CD04" w14:textId="77777777" w:rsidR="006C741C" w:rsidRPr="000F5E39" w:rsidRDefault="006C741C" w:rsidP="00D11753">
      <w:pPr>
        <w:shd w:val="clear" w:color="auto" w:fill="FFFFFF"/>
        <w:spacing w:after="0" w:line="240" w:lineRule="auto"/>
        <w:jc w:val="both"/>
        <w:textAlignment w:val="top"/>
        <w:rPr>
          <w:rFonts w:eastAsia="Times New Roman" w:cs="Arial"/>
        </w:rPr>
      </w:pPr>
    </w:p>
    <w:p w14:paraId="7DD2E578" w14:textId="77777777" w:rsidR="006C741C" w:rsidRPr="000F5E39" w:rsidRDefault="006C741C" w:rsidP="005B7683">
      <w:pPr>
        <w:pStyle w:val="ListParagraph"/>
        <w:numPr>
          <w:ilvl w:val="0"/>
          <w:numId w:val="45"/>
        </w:numPr>
        <w:shd w:val="clear" w:color="auto" w:fill="FFFFFF"/>
        <w:spacing w:after="0" w:line="240" w:lineRule="auto"/>
        <w:jc w:val="both"/>
        <w:textAlignment w:val="top"/>
        <w:rPr>
          <w:rFonts w:eastAsia="Times New Roman" w:cs="Arial"/>
        </w:rPr>
      </w:pPr>
      <w:r>
        <w:t>Outre les études de marché qui faciliteront le processus d</w:t>
      </w:r>
      <w:r w:rsidR="00FC6528">
        <w:t>’</w:t>
      </w:r>
      <w:r>
        <w:t>identification des fournisseurs, les unités administratives peuvent utiliser d</w:t>
      </w:r>
      <w:r w:rsidR="00FC6528">
        <w:t>’</w:t>
      </w:r>
      <w:r>
        <w:t xml:space="preserve">autres sources internes et externes pour identifier les fournisseurs, y compris les listes existantes de fournisseurs enregistrés ou celles </w:t>
      </w:r>
      <w:r w:rsidR="00EA6E66">
        <w:t xml:space="preserve">se trouvant </w:t>
      </w:r>
      <w:r>
        <w:t xml:space="preserve">sur le </w:t>
      </w:r>
      <w:r w:rsidR="00EA6E66">
        <w:t>P</w:t>
      </w:r>
      <w:r>
        <w:t>ortail mondial pour les fournisseurs des organismes des Nations Unies (UNGM) ou des séminaires d</w:t>
      </w:r>
      <w:r w:rsidR="00FC6528">
        <w:t>’</w:t>
      </w:r>
      <w:r>
        <w:t>affaires, le cas échéant</w:t>
      </w:r>
      <w:r w:rsidR="00FC6528">
        <w:t> ;</w:t>
      </w:r>
      <w:r>
        <w:t xml:space="preserve"> une manifestation d</w:t>
      </w:r>
      <w:r w:rsidR="00FC6528">
        <w:t>’</w:t>
      </w:r>
      <w:r>
        <w:t xml:space="preserve">intérêt pour des biens ou des services courants, ou </w:t>
      </w:r>
      <w:r w:rsidR="0082770F">
        <w:t xml:space="preserve">au moyen </w:t>
      </w:r>
      <w:r>
        <w:t>d</w:t>
      </w:r>
      <w:r w:rsidR="00FC6528">
        <w:t>’</w:t>
      </w:r>
      <w:r>
        <w:t>un processus de présélection.</w:t>
      </w:r>
    </w:p>
    <w:p w14:paraId="1EBA36B0" w14:textId="77777777" w:rsidR="006C741C" w:rsidRPr="000F5E39" w:rsidRDefault="006C741C" w:rsidP="00D11753">
      <w:pPr>
        <w:shd w:val="clear" w:color="auto" w:fill="FFFFFF"/>
        <w:spacing w:after="0" w:line="240" w:lineRule="auto"/>
        <w:jc w:val="both"/>
        <w:textAlignment w:val="top"/>
        <w:rPr>
          <w:rFonts w:eastAsia="Times New Roman" w:cs="Arial"/>
        </w:rPr>
      </w:pPr>
    </w:p>
    <w:p w14:paraId="68D0CEC8" w14:textId="77777777" w:rsidR="00323C33" w:rsidRDefault="002C5789" w:rsidP="005B7683">
      <w:pPr>
        <w:pStyle w:val="ListParagraph"/>
        <w:numPr>
          <w:ilvl w:val="0"/>
          <w:numId w:val="45"/>
        </w:numPr>
        <w:shd w:val="clear" w:color="auto" w:fill="FFFFFF"/>
        <w:spacing w:after="0" w:line="240" w:lineRule="auto"/>
        <w:jc w:val="both"/>
        <w:textAlignment w:val="top"/>
        <w:rPr>
          <w:rFonts w:eastAsia="Times New Roman" w:cs="Arial"/>
        </w:rPr>
      </w:pPr>
      <w:r>
        <w:t>Les ressources suivantes sont disponibles</w:t>
      </w:r>
      <w:r w:rsidR="00FC6528">
        <w:t> :</w:t>
      </w:r>
    </w:p>
    <w:p w14:paraId="2D99CE7C" w14:textId="77777777" w:rsidR="00323C33" w:rsidRPr="00323C33" w:rsidRDefault="00323C33" w:rsidP="00323C33">
      <w:pPr>
        <w:shd w:val="clear" w:color="auto" w:fill="FFFFFF"/>
        <w:spacing w:after="0" w:line="240" w:lineRule="auto"/>
        <w:jc w:val="both"/>
        <w:textAlignment w:val="top"/>
        <w:rPr>
          <w:rFonts w:eastAsia="Times New Roman" w:cs="Arial"/>
        </w:rPr>
      </w:pPr>
    </w:p>
    <w:p w14:paraId="0093403F" w14:textId="77777777" w:rsidR="006C741C" w:rsidRPr="000F5E39" w:rsidRDefault="00000000" w:rsidP="006938B4">
      <w:pPr>
        <w:numPr>
          <w:ilvl w:val="0"/>
          <w:numId w:val="36"/>
        </w:numPr>
        <w:shd w:val="clear" w:color="auto" w:fill="FFFFFF"/>
        <w:tabs>
          <w:tab w:val="clear" w:pos="720"/>
        </w:tabs>
        <w:spacing w:line="240" w:lineRule="auto"/>
        <w:ind w:left="2070" w:hanging="630"/>
        <w:jc w:val="both"/>
        <w:textAlignment w:val="top"/>
        <w:rPr>
          <w:rFonts w:eastAsia="Times New Roman" w:cs="Arial"/>
        </w:rPr>
      </w:pPr>
      <w:hyperlink r:id="rId13" w:tgtFrame="_blank" w:history="1">
        <w:r w:rsidR="009D2744">
          <w:t xml:space="preserve">Le </w:t>
        </w:r>
        <w:r w:rsidR="00BF74AA">
          <w:t>P</w:t>
        </w:r>
        <w:r w:rsidR="009D2744">
          <w:t>ortail mondial pour les fournisseurs des organismes des Nations Unies</w:t>
        </w:r>
      </w:hyperlink>
      <w:r w:rsidR="009D2744">
        <w:t xml:space="preserve">, une base de données de fournisseurs accessible à tout le personnel de </w:t>
      </w:r>
      <w:r w:rsidR="00BF74AA">
        <w:t>l</w:t>
      </w:r>
      <w:r w:rsidR="00FC6528">
        <w:t>’</w:t>
      </w:r>
      <w:r w:rsidR="00BF74AA">
        <w:t xml:space="preserve">Organisation des Nations Unies </w:t>
      </w:r>
      <w:r w:rsidR="001D6A2C">
        <w:t xml:space="preserve">(ONU) </w:t>
      </w:r>
      <w:r w:rsidR="009D2744">
        <w:t>chargé de l</w:t>
      </w:r>
      <w:r w:rsidR="00FC6528">
        <w:t>’</w:t>
      </w:r>
      <w:r w:rsidR="009D2744">
        <w:t>approvisionnement</w:t>
      </w:r>
      <w:r w:rsidR="00FC6528">
        <w:t> ;</w:t>
      </w:r>
    </w:p>
    <w:p w14:paraId="2C145228" w14:textId="77777777" w:rsidR="006C741C" w:rsidRPr="000F5E39" w:rsidRDefault="006C741C" w:rsidP="006938B4">
      <w:pPr>
        <w:numPr>
          <w:ilvl w:val="0"/>
          <w:numId w:val="36"/>
        </w:numPr>
        <w:shd w:val="clear" w:color="auto" w:fill="FFFFFF"/>
        <w:tabs>
          <w:tab w:val="clear" w:pos="720"/>
        </w:tabs>
        <w:spacing w:line="240" w:lineRule="auto"/>
        <w:ind w:left="2070" w:hanging="630"/>
        <w:jc w:val="both"/>
        <w:textAlignment w:val="top"/>
        <w:rPr>
          <w:rFonts w:eastAsia="Times New Roman" w:cs="Arial"/>
        </w:rPr>
      </w:pPr>
      <w:r>
        <w:t>L</w:t>
      </w:r>
      <w:r w:rsidR="00FC6528">
        <w:t>’</w:t>
      </w:r>
      <w:r w:rsidR="00BF74AA">
        <w:t>U</w:t>
      </w:r>
      <w:r>
        <w:t>nité de l</w:t>
      </w:r>
      <w:r w:rsidR="00FC6528">
        <w:t>’</w:t>
      </w:r>
      <w:r>
        <w:t>appui aux achats</w:t>
      </w:r>
      <w:r w:rsidR="00BF74AA">
        <w:t xml:space="preserve"> du</w:t>
      </w:r>
      <w:r>
        <w:t xml:space="preserve"> </w:t>
      </w:r>
      <w:r w:rsidR="00BF74AA">
        <w:t>B</w:t>
      </w:r>
      <w:r>
        <w:t>ureau des services de gestion du P</w:t>
      </w:r>
      <w:r w:rsidR="00135602">
        <w:t>rogramme des Nations Unies pour le développement (PNUD)</w:t>
      </w:r>
      <w:r w:rsidR="00FC6528">
        <w:t> ;</w:t>
      </w:r>
    </w:p>
    <w:p w14:paraId="22A094E3" w14:textId="6663964C" w:rsidR="006C741C" w:rsidRPr="000F5E39" w:rsidRDefault="009D2744" w:rsidP="006938B4">
      <w:pPr>
        <w:numPr>
          <w:ilvl w:val="0"/>
          <w:numId w:val="36"/>
        </w:numPr>
        <w:shd w:val="clear" w:color="auto" w:fill="FFFFFF"/>
        <w:tabs>
          <w:tab w:val="clear" w:pos="720"/>
        </w:tabs>
        <w:spacing w:line="240" w:lineRule="auto"/>
        <w:ind w:left="2070" w:hanging="630"/>
        <w:jc w:val="both"/>
        <w:textAlignment w:val="top"/>
        <w:rPr>
          <w:rFonts w:eastAsia="Times New Roman" w:cs="Arial"/>
        </w:rPr>
      </w:pPr>
      <w:r>
        <w:lastRenderedPageBreak/>
        <w:t xml:space="preserve">Le système </w:t>
      </w:r>
      <w:hyperlink r:id="rId14" w:tgtFrame="_blank" w:history="1">
        <w:r>
          <w:t>DACON</w:t>
        </w:r>
      </w:hyperlink>
      <w:r>
        <w:t xml:space="preserve"> (données sur les consultants), une base de données </w:t>
      </w:r>
      <w:r w:rsidR="005E3C57">
        <w:t>des</w:t>
      </w:r>
      <w:r>
        <w:t xml:space="preserve"> sociétés de conseil gérée par la Banque </w:t>
      </w:r>
      <w:r w:rsidR="002B3978">
        <w:t>M</w:t>
      </w:r>
      <w:r>
        <w:t xml:space="preserve">ondiale et la Banque </w:t>
      </w:r>
      <w:r w:rsidR="002B3978">
        <w:t>I</w:t>
      </w:r>
      <w:r>
        <w:t xml:space="preserve">nteraméricaine de </w:t>
      </w:r>
      <w:r w:rsidR="002B3978">
        <w:t>D</w:t>
      </w:r>
      <w:r>
        <w:t>éveloppement</w:t>
      </w:r>
      <w:r w:rsidR="00FC6528">
        <w:t> ;</w:t>
      </w:r>
    </w:p>
    <w:p w14:paraId="057C8AF8" w14:textId="13F72FCB" w:rsidR="006C741C" w:rsidRPr="000F5E39" w:rsidRDefault="006C741C" w:rsidP="006938B4">
      <w:pPr>
        <w:numPr>
          <w:ilvl w:val="0"/>
          <w:numId w:val="36"/>
        </w:numPr>
        <w:shd w:val="clear" w:color="auto" w:fill="FFFFFF"/>
        <w:tabs>
          <w:tab w:val="clear" w:pos="720"/>
        </w:tabs>
        <w:spacing w:line="240" w:lineRule="auto"/>
        <w:ind w:left="2070" w:hanging="630"/>
        <w:jc w:val="both"/>
        <w:textAlignment w:val="top"/>
        <w:rPr>
          <w:rFonts w:eastAsia="Times New Roman" w:cs="Arial"/>
        </w:rPr>
      </w:pPr>
      <w:r>
        <w:t>Des consultations avec d</w:t>
      </w:r>
      <w:r w:rsidR="00FC6528">
        <w:t>’</w:t>
      </w:r>
      <w:r>
        <w:t xml:space="preserve">autres entités des Nations Unies ayant acheté des </w:t>
      </w:r>
      <w:r w:rsidR="002B3978">
        <w:t xml:space="preserve">biens ou </w:t>
      </w:r>
      <w:r w:rsidR="00D77081">
        <w:t>services similaires</w:t>
      </w:r>
      <w:r w:rsidR="00FC6528">
        <w:t> ;</w:t>
      </w:r>
    </w:p>
    <w:p w14:paraId="15EBF44C" w14:textId="77777777" w:rsidR="006C741C" w:rsidRPr="000F5E39" w:rsidRDefault="00000000" w:rsidP="006938B4">
      <w:pPr>
        <w:numPr>
          <w:ilvl w:val="0"/>
          <w:numId w:val="36"/>
        </w:numPr>
        <w:shd w:val="clear" w:color="auto" w:fill="FFFFFF"/>
        <w:tabs>
          <w:tab w:val="clear" w:pos="720"/>
        </w:tabs>
        <w:spacing w:line="240" w:lineRule="auto"/>
        <w:ind w:left="2070" w:hanging="630"/>
        <w:jc w:val="both"/>
        <w:textAlignment w:val="top"/>
        <w:rPr>
          <w:rFonts w:eastAsia="Times New Roman" w:cs="Arial"/>
        </w:rPr>
      </w:pPr>
      <w:hyperlink r:id="rId15" w:history="1">
        <w:r w:rsidR="009D2744">
          <w:t xml:space="preserve">Thomas </w:t>
        </w:r>
        <w:proofErr w:type="spellStart"/>
        <w:r w:rsidR="009D2744">
          <w:t>Register</w:t>
        </w:r>
        <w:proofErr w:type="spellEnd"/>
      </w:hyperlink>
      <w:r w:rsidR="009D2744">
        <w:t>, une ressource en ligne exhaustive sur les entreprises et les produits fabriqués en Amérique du Nord</w:t>
      </w:r>
      <w:r w:rsidR="00FC6528">
        <w:t> ;</w:t>
      </w:r>
    </w:p>
    <w:p w14:paraId="1807B92D" w14:textId="77777777" w:rsidR="006C741C" w:rsidRPr="000F5E39" w:rsidRDefault="00000000" w:rsidP="006938B4">
      <w:pPr>
        <w:numPr>
          <w:ilvl w:val="0"/>
          <w:numId w:val="36"/>
        </w:numPr>
        <w:shd w:val="clear" w:color="auto" w:fill="FFFFFF"/>
        <w:tabs>
          <w:tab w:val="clear" w:pos="720"/>
        </w:tabs>
        <w:spacing w:line="240" w:lineRule="auto"/>
        <w:ind w:left="2070" w:hanging="630"/>
        <w:jc w:val="both"/>
        <w:textAlignment w:val="top"/>
        <w:rPr>
          <w:rFonts w:eastAsia="Times New Roman" w:cs="Arial"/>
        </w:rPr>
      </w:pPr>
      <w:hyperlink r:id="rId16" w:history="1">
        <w:r w:rsidR="009D2744">
          <w:t>Kompass System</w:t>
        </w:r>
      </w:hyperlink>
      <w:r w:rsidR="009D2744">
        <w:t>, une base de données avec plus de 23</w:t>
      </w:r>
      <w:r w:rsidR="00351301">
        <w:t> </w:t>
      </w:r>
      <w:r w:rsidR="009D2744">
        <w:t>millions de références sur les produits et services de plus de 1,8</w:t>
      </w:r>
      <w:r w:rsidR="00351301">
        <w:t> </w:t>
      </w:r>
      <w:r w:rsidR="009D2744">
        <w:t>million d</w:t>
      </w:r>
      <w:r w:rsidR="00FC6528">
        <w:t>’</w:t>
      </w:r>
      <w:r w:rsidR="009D2744">
        <w:t>entreprises</w:t>
      </w:r>
      <w:r w:rsidR="00FC6528">
        <w:t> ;</w:t>
      </w:r>
    </w:p>
    <w:p w14:paraId="7B57BFF5" w14:textId="77777777" w:rsidR="006C741C" w:rsidRPr="000F5E39" w:rsidRDefault="00000000" w:rsidP="006938B4">
      <w:pPr>
        <w:numPr>
          <w:ilvl w:val="0"/>
          <w:numId w:val="36"/>
        </w:numPr>
        <w:shd w:val="clear" w:color="auto" w:fill="FFFFFF"/>
        <w:tabs>
          <w:tab w:val="clear" w:pos="720"/>
        </w:tabs>
        <w:spacing w:line="240" w:lineRule="auto"/>
        <w:ind w:left="2070" w:hanging="630"/>
        <w:jc w:val="both"/>
        <w:textAlignment w:val="top"/>
        <w:rPr>
          <w:rFonts w:eastAsia="Times New Roman" w:cs="Arial"/>
        </w:rPr>
      </w:pPr>
      <w:hyperlink r:id="rId17" w:tgtFrame="_blank" w:history="1">
        <w:proofErr w:type="spellStart"/>
        <w:r w:rsidR="009D2744">
          <w:t>Prosavvy</w:t>
        </w:r>
        <w:proofErr w:type="spellEnd"/>
      </w:hyperlink>
      <w:r w:rsidR="009D2744">
        <w:t>, une communauté en ligne de consultants et de fournisseurs de services professionnels</w:t>
      </w:r>
      <w:r w:rsidR="00FC6528">
        <w:t> ;</w:t>
      </w:r>
    </w:p>
    <w:p w14:paraId="706C22EF" w14:textId="77777777" w:rsidR="006C741C" w:rsidRPr="000F5E39" w:rsidRDefault="006C741C" w:rsidP="006938B4">
      <w:pPr>
        <w:numPr>
          <w:ilvl w:val="0"/>
          <w:numId w:val="36"/>
        </w:numPr>
        <w:shd w:val="clear" w:color="auto" w:fill="FFFFFF"/>
        <w:tabs>
          <w:tab w:val="clear" w:pos="720"/>
        </w:tabs>
        <w:spacing w:line="240" w:lineRule="auto"/>
        <w:ind w:left="2070" w:hanging="630"/>
        <w:jc w:val="both"/>
        <w:textAlignment w:val="top"/>
        <w:rPr>
          <w:rFonts w:eastAsia="Times New Roman" w:cs="Arial"/>
        </w:rPr>
      </w:pPr>
      <w:r>
        <w:t>Des publications spécialisées, des répertoires, des catalogues de fournisseurs et des revues professionnelles</w:t>
      </w:r>
      <w:r w:rsidR="00FC6528">
        <w:t> ;</w:t>
      </w:r>
    </w:p>
    <w:p w14:paraId="7F8515E5" w14:textId="77777777" w:rsidR="006C741C" w:rsidRPr="000F5E39" w:rsidRDefault="006C741C" w:rsidP="006938B4">
      <w:pPr>
        <w:numPr>
          <w:ilvl w:val="0"/>
          <w:numId w:val="36"/>
        </w:numPr>
        <w:shd w:val="clear" w:color="auto" w:fill="FFFFFF"/>
        <w:tabs>
          <w:tab w:val="clear" w:pos="720"/>
        </w:tabs>
        <w:spacing w:line="240" w:lineRule="auto"/>
        <w:ind w:left="2070" w:hanging="630"/>
        <w:jc w:val="both"/>
        <w:textAlignment w:val="top"/>
        <w:rPr>
          <w:rFonts w:eastAsia="Times New Roman" w:cs="Arial"/>
        </w:rPr>
      </w:pPr>
      <w:r>
        <w:t>D</w:t>
      </w:r>
      <w:r w:rsidR="00FC6528">
        <w:t>’</w:t>
      </w:r>
      <w:r>
        <w:t xml:space="preserve">autres sites Web </w:t>
      </w:r>
      <w:r w:rsidR="001A1BAF">
        <w:t xml:space="preserve">relatifs </w:t>
      </w:r>
      <w:r>
        <w:t>aux approvisionnements</w:t>
      </w:r>
      <w:r w:rsidR="00BF74AA">
        <w:t>.</w:t>
      </w:r>
    </w:p>
    <w:p w14:paraId="2FA5E1C3" w14:textId="77777777" w:rsidR="00517707" w:rsidRPr="000F5E39" w:rsidRDefault="00517707" w:rsidP="00D11753">
      <w:pPr>
        <w:shd w:val="clear" w:color="auto" w:fill="FFFFFF"/>
        <w:spacing w:after="0" w:line="240" w:lineRule="auto"/>
        <w:ind w:left="3060"/>
        <w:jc w:val="both"/>
        <w:textAlignment w:val="top"/>
        <w:rPr>
          <w:rFonts w:eastAsia="Times New Roman" w:cs="Arial"/>
        </w:rPr>
      </w:pPr>
    </w:p>
    <w:p w14:paraId="09D2BB27" w14:textId="7BDFF6B4" w:rsidR="00E97B0F" w:rsidRPr="00882FDB" w:rsidRDefault="006C741C" w:rsidP="005B7683">
      <w:pPr>
        <w:pStyle w:val="ListParagraph"/>
        <w:numPr>
          <w:ilvl w:val="0"/>
          <w:numId w:val="45"/>
        </w:numPr>
        <w:shd w:val="clear" w:color="auto" w:fill="FFFFFF"/>
        <w:spacing w:after="0" w:line="240" w:lineRule="auto"/>
        <w:jc w:val="both"/>
        <w:textAlignment w:val="top"/>
        <w:rPr>
          <w:rFonts w:eastAsia="Times New Roman" w:cs="Arial"/>
        </w:rPr>
      </w:pPr>
      <w:r>
        <w:t>L</w:t>
      </w:r>
      <w:r w:rsidR="00FC6528">
        <w:t>’</w:t>
      </w:r>
      <w:r>
        <w:t xml:space="preserve">UNGM, anciennement connue sous le nom de </w:t>
      </w:r>
      <w:r w:rsidR="001A1BAF">
        <w:t>B</w:t>
      </w:r>
      <w:r>
        <w:t>ase de</w:t>
      </w:r>
      <w:r w:rsidR="001A1BAF">
        <w:t xml:space="preserve"> </w:t>
      </w:r>
      <w:r>
        <w:t xml:space="preserve">données commune des Nations Unies sur les fournisseurs, est la principale base de données </w:t>
      </w:r>
      <w:r w:rsidR="005E3C57">
        <w:t>des</w:t>
      </w:r>
      <w:r>
        <w:t xml:space="preserve"> fournisseurs pour 15</w:t>
      </w:r>
      <w:r w:rsidR="001D6A2C">
        <w:t> </w:t>
      </w:r>
      <w:r>
        <w:t>entités des Nations Unies, y compris le PNUD. Il offre des informations complètes sur les fournisseurs, notamment les coordonnées et des renseignements sur l</w:t>
      </w:r>
      <w:r w:rsidR="00FC6528">
        <w:t>’</w:t>
      </w:r>
      <w:r>
        <w:t>entreprise, les informations financières, le volume d</w:t>
      </w:r>
      <w:r w:rsidR="00FC6528">
        <w:t>’</w:t>
      </w:r>
      <w:r>
        <w:t>exportation, l</w:t>
      </w:r>
      <w:r w:rsidR="00FC6528">
        <w:t>’</w:t>
      </w:r>
      <w:r>
        <w:t>expérience antérieure avec l</w:t>
      </w:r>
      <w:r w:rsidR="00FC6528">
        <w:t>’</w:t>
      </w:r>
      <w:r>
        <w:t xml:space="preserve">ONU, et les </w:t>
      </w:r>
      <w:r w:rsidR="002B3978">
        <w:t>biens</w:t>
      </w:r>
      <w:r>
        <w:t xml:space="preserve"> et services enregistrés. Des </w:t>
      </w:r>
      <w:r w:rsidR="001D6A2C">
        <w:t xml:space="preserve">dispositifs </w:t>
      </w:r>
      <w:r>
        <w:t>de recherche améliorés permettent d</w:t>
      </w:r>
      <w:r w:rsidR="00FC6528">
        <w:t>’</w:t>
      </w:r>
      <w:r>
        <w:t xml:space="preserve">identifier plus précisément les fournisseurs appropriés en fonction des produits, des zones géographiques et du système de codes communs des Nations Unies, entre autres options. Les fonctionnalités </w:t>
      </w:r>
      <w:r w:rsidR="001D6A2C">
        <w:t xml:space="preserve">comprennent </w:t>
      </w:r>
      <w:r>
        <w:t>la présélection et l</w:t>
      </w:r>
      <w:r w:rsidR="00FC6528">
        <w:t>’</w:t>
      </w:r>
      <w:r>
        <w:t>exportation de données, ainsi qu</w:t>
      </w:r>
      <w:r w:rsidR="00FC6528">
        <w:t>’</w:t>
      </w:r>
      <w:r>
        <w:t>un forum de discussion. Une liste d</w:t>
      </w:r>
      <w:r w:rsidR="00FC6528">
        <w:t>’</w:t>
      </w:r>
      <w:r>
        <w:t xml:space="preserve">inadmissibilité </w:t>
      </w:r>
      <w:r w:rsidR="001D6A2C">
        <w:t xml:space="preserve">comprend </w:t>
      </w:r>
      <w:r>
        <w:t>les fournisseurs soumis à des sanctions qui ont une incidence sur leur admissibilité. Pour plus d</w:t>
      </w:r>
      <w:r w:rsidR="00FC6528">
        <w:t>’</w:t>
      </w:r>
      <w:r>
        <w:t>informations, voir le lien Section</w:t>
      </w:r>
      <w:r w:rsidR="001D6A2C">
        <w:t> </w:t>
      </w:r>
      <w:r>
        <w:t>7.</w:t>
      </w:r>
    </w:p>
    <w:p w14:paraId="74627B51" w14:textId="77777777" w:rsidR="00517707" w:rsidRPr="000F5E39" w:rsidRDefault="00517707" w:rsidP="00D11753">
      <w:pPr>
        <w:shd w:val="clear" w:color="auto" w:fill="FFFFFF"/>
        <w:spacing w:after="0" w:line="240" w:lineRule="auto"/>
        <w:jc w:val="both"/>
        <w:textAlignment w:val="top"/>
        <w:rPr>
          <w:rFonts w:eastAsia="Times New Roman" w:cs="Arial"/>
        </w:rPr>
      </w:pPr>
    </w:p>
    <w:p w14:paraId="0121BC74" w14:textId="77777777" w:rsidR="006C741C" w:rsidRPr="000F5E39" w:rsidRDefault="00517707" w:rsidP="005B7683">
      <w:pPr>
        <w:pStyle w:val="ListParagraph"/>
        <w:numPr>
          <w:ilvl w:val="0"/>
          <w:numId w:val="45"/>
        </w:numPr>
        <w:shd w:val="clear" w:color="auto" w:fill="FFFFFF"/>
        <w:spacing w:after="0" w:line="240" w:lineRule="auto"/>
        <w:jc w:val="both"/>
        <w:textAlignment w:val="top"/>
        <w:rPr>
          <w:rFonts w:eastAsia="Times New Roman" w:cs="Arial"/>
        </w:rPr>
      </w:pPr>
      <w:r>
        <w:t>L</w:t>
      </w:r>
      <w:r w:rsidR="00FC6528">
        <w:t>’</w:t>
      </w:r>
      <w:r>
        <w:t>enregistrement des fournisseurs auprès de l</w:t>
      </w:r>
      <w:r w:rsidR="00FC6528">
        <w:t>’</w:t>
      </w:r>
      <w:r>
        <w:t>UNGM n</w:t>
      </w:r>
      <w:r w:rsidR="00FC6528">
        <w:t>’</w:t>
      </w:r>
      <w:r>
        <w:t>est pas obligatoire</w:t>
      </w:r>
      <w:r w:rsidR="00FC6528">
        <w:t> ;</w:t>
      </w:r>
      <w:r>
        <w:t xml:space="preserve"> les contrats du PNUD peuvent être attribués à des fournisseurs non enregistrés. Dans les deux cas, chaque unité administrative du PNUD doit procéder à une vérification adéquate des antécédents en fonction </w:t>
      </w:r>
      <w:r w:rsidR="0019540A">
        <w:t xml:space="preserve">de </w:t>
      </w:r>
      <w:r>
        <w:t xml:space="preserve">besoins </w:t>
      </w:r>
      <w:r w:rsidR="0019540A">
        <w:t xml:space="preserve">concrets </w:t>
      </w:r>
      <w:r>
        <w:t>en matière d</w:t>
      </w:r>
      <w:r w:rsidR="00FC6528">
        <w:t>’</w:t>
      </w:r>
      <w:r>
        <w:t>approvisionnement.</w:t>
      </w:r>
    </w:p>
    <w:p w14:paraId="06476285" w14:textId="77777777" w:rsidR="006C741C" w:rsidRPr="000F5E39" w:rsidRDefault="006C741C" w:rsidP="00D11753">
      <w:pPr>
        <w:shd w:val="clear" w:color="auto" w:fill="FFFFFF"/>
        <w:spacing w:after="0" w:line="240" w:lineRule="auto"/>
        <w:jc w:val="both"/>
        <w:textAlignment w:val="top"/>
        <w:rPr>
          <w:rFonts w:eastAsia="Times New Roman" w:cs="Arial"/>
        </w:rPr>
      </w:pPr>
    </w:p>
    <w:p w14:paraId="7B9B3A84" w14:textId="77777777" w:rsidR="006C741C" w:rsidRPr="000F5E39" w:rsidRDefault="006C741C" w:rsidP="005B7683">
      <w:pPr>
        <w:pStyle w:val="ListParagraph"/>
        <w:numPr>
          <w:ilvl w:val="0"/>
          <w:numId w:val="45"/>
        </w:numPr>
        <w:shd w:val="clear" w:color="auto" w:fill="FFFFFF"/>
        <w:spacing w:after="0" w:line="240" w:lineRule="auto"/>
        <w:jc w:val="both"/>
        <w:textAlignment w:val="top"/>
        <w:rPr>
          <w:rFonts w:eastAsia="Times New Roman" w:cs="Arial"/>
        </w:rPr>
      </w:pPr>
      <w:r>
        <w:t xml:space="preserve">Les bureaux sont encouragés à tenir une liste de fournisseurs qualifiés pour répondre à des besoins </w:t>
      </w:r>
      <w:r w:rsidR="0019540A">
        <w:t>précis</w:t>
      </w:r>
      <w:r>
        <w:t>.</w:t>
      </w:r>
      <w:r w:rsidR="0019540A">
        <w:t xml:space="preserve"> </w:t>
      </w:r>
      <w:r>
        <w:t>Lors de l</w:t>
      </w:r>
      <w:r w:rsidR="00FC6528">
        <w:t>’</w:t>
      </w:r>
      <w:r>
        <w:t xml:space="preserve">identification des fournisseurs, le personnel chargé des achats doit faire preuve de diligence raisonnable pour assurer que </w:t>
      </w:r>
      <w:r w:rsidR="0019540A">
        <w:t xml:space="preserve">la création </w:t>
      </w:r>
      <w:r>
        <w:t>d</w:t>
      </w:r>
      <w:r w:rsidR="00FC6528">
        <w:t>’</w:t>
      </w:r>
      <w:r>
        <w:t>une relation d</w:t>
      </w:r>
      <w:r w:rsidR="00FC6528">
        <w:t>’</w:t>
      </w:r>
      <w:r>
        <w:t>affaires avec un fournisseur est dans le meilleur intérêt du PNUD. Une première étape cruciale consiste à vérifier l</w:t>
      </w:r>
      <w:r w:rsidR="00FC6528">
        <w:t>’</w:t>
      </w:r>
      <w:r>
        <w:t>existence d</w:t>
      </w:r>
      <w:r w:rsidR="00FC6528">
        <w:t>’</w:t>
      </w:r>
      <w:r>
        <w:t>un fournisseur par une simple confirmation physique de l</w:t>
      </w:r>
      <w:r w:rsidR="00FC6528">
        <w:t>’</w:t>
      </w:r>
      <w:r>
        <w:t xml:space="preserve">adresse de son siège social. </w:t>
      </w:r>
    </w:p>
    <w:p w14:paraId="0D20DA1E" w14:textId="77777777" w:rsidR="0083018F" w:rsidRPr="00245FBD" w:rsidRDefault="0083018F" w:rsidP="00245FBD">
      <w:pPr>
        <w:shd w:val="clear" w:color="auto" w:fill="FFFFFF"/>
        <w:spacing w:after="0" w:line="240" w:lineRule="auto"/>
        <w:jc w:val="both"/>
        <w:textAlignment w:val="top"/>
        <w:rPr>
          <w:rFonts w:eastAsia="Times New Roman" w:cs="Arial"/>
        </w:rPr>
      </w:pPr>
    </w:p>
    <w:p w14:paraId="405C6460" w14:textId="2A0FFBC0" w:rsidR="006C741C" w:rsidRPr="00D11753" w:rsidRDefault="00D11753" w:rsidP="00D13331">
      <w:pPr>
        <w:pStyle w:val="ListParagraph"/>
        <w:shd w:val="clear" w:color="auto" w:fill="FFFFFF"/>
        <w:spacing w:after="0" w:line="240" w:lineRule="auto"/>
        <w:ind w:left="0"/>
        <w:jc w:val="both"/>
        <w:textAlignment w:val="top"/>
        <w:rPr>
          <w:rFonts w:eastAsia="Times New Roman" w:cs="Arial"/>
          <w:b/>
        </w:rPr>
      </w:pPr>
      <w:r>
        <w:rPr>
          <w:b/>
        </w:rPr>
        <w:t xml:space="preserve">Publicité pour les </w:t>
      </w:r>
      <w:r w:rsidR="00247724">
        <w:rPr>
          <w:b/>
        </w:rPr>
        <w:t xml:space="preserve">opportunités </w:t>
      </w:r>
      <w:r w:rsidR="00BE7803">
        <w:rPr>
          <w:b/>
        </w:rPr>
        <w:t>commerciales</w:t>
      </w:r>
    </w:p>
    <w:p w14:paraId="3383888C" w14:textId="77777777" w:rsidR="006C741C" w:rsidRPr="000F5E39" w:rsidRDefault="006C741C" w:rsidP="00D11753">
      <w:pPr>
        <w:shd w:val="clear" w:color="auto" w:fill="FFFFFF"/>
        <w:spacing w:after="0" w:line="240" w:lineRule="auto"/>
        <w:jc w:val="both"/>
        <w:textAlignment w:val="top"/>
        <w:rPr>
          <w:rFonts w:eastAsia="Times New Roman" w:cs="Arial"/>
        </w:rPr>
      </w:pPr>
    </w:p>
    <w:p w14:paraId="581A3C3F" w14:textId="77777777" w:rsidR="006C741C" w:rsidRPr="000F5E39" w:rsidRDefault="006C741C" w:rsidP="005B7683">
      <w:pPr>
        <w:pStyle w:val="ListParagraph"/>
        <w:numPr>
          <w:ilvl w:val="0"/>
          <w:numId w:val="45"/>
        </w:numPr>
        <w:shd w:val="clear" w:color="auto" w:fill="FFFFFF"/>
        <w:spacing w:after="0" w:line="240" w:lineRule="auto"/>
        <w:jc w:val="both"/>
        <w:textAlignment w:val="top"/>
        <w:rPr>
          <w:rFonts w:eastAsia="Times New Roman" w:cs="Arial"/>
        </w:rPr>
      </w:pPr>
      <w:r>
        <w:t>La publicité désigne la diffusion d</w:t>
      </w:r>
      <w:r w:rsidR="00FC6528">
        <w:t>’</w:t>
      </w:r>
      <w:r>
        <w:t xml:space="preserve">informations sur les appels à la concurrence à venir </w:t>
      </w:r>
      <w:r w:rsidR="00BE7803">
        <w:t>au moyen</w:t>
      </w:r>
      <w:r>
        <w:t xml:space="preserve"> d</w:t>
      </w:r>
      <w:r w:rsidR="00FC6528">
        <w:t>’</w:t>
      </w:r>
      <w:r>
        <w:t>une demande de renseignements, d</w:t>
      </w:r>
      <w:r w:rsidR="00FC6528">
        <w:t>’</w:t>
      </w:r>
      <w:r>
        <w:t>un appel à manifestation d</w:t>
      </w:r>
      <w:r w:rsidR="00FC6528">
        <w:t>’</w:t>
      </w:r>
      <w:r>
        <w:t>intérêt, d</w:t>
      </w:r>
      <w:r w:rsidR="00FC6528">
        <w:t>’</w:t>
      </w:r>
      <w:r>
        <w:t>une annonce de présélection ou d</w:t>
      </w:r>
      <w:r w:rsidR="00FC6528">
        <w:t>’</w:t>
      </w:r>
      <w:r>
        <w:t>une annonce ouverte pour encourager la concurrence.</w:t>
      </w:r>
    </w:p>
    <w:p w14:paraId="0186317B" w14:textId="77777777" w:rsidR="006C741C" w:rsidRPr="00D13331" w:rsidRDefault="006C741C" w:rsidP="00D13331">
      <w:pPr>
        <w:shd w:val="clear" w:color="auto" w:fill="FFFFFF"/>
        <w:spacing w:after="0" w:line="240" w:lineRule="auto"/>
        <w:ind w:hanging="360"/>
        <w:jc w:val="both"/>
        <w:textAlignment w:val="top"/>
        <w:rPr>
          <w:rFonts w:eastAsia="Times New Roman" w:cs="Arial"/>
          <w:b/>
        </w:rPr>
      </w:pPr>
    </w:p>
    <w:p w14:paraId="1424E113" w14:textId="77777777" w:rsidR="006C741C" w:rsidRDefault="006C741C" w:rsidP="00323C33">
      <w:pPr>
        <w:pStyle w:val="ListParagraph"/>
        <w:numPr>
          <w:ilvl w:val="0"/>
          <w:numId w:val="37"/>
        </w:numPr>
        <w:jc w:val="both"/>
        <w:rPr>
          <w:b/>
        </w:rPr>
      </w:pPr>
      <w:r>
        <w:rPr>
          <w:b/>
        </w:rPr>
        <w:t>Demande de renseignements</w:t>
      </w:r>
    </w:p>
    <w:p w14:paraId="65DB61E1" w14:textId="77777777" w:rsidR="00323C33" w:rsidRPr="00323C33" w:rsidRDefault="00323C33" w:rsidP="00323C33">
      <w:pPr>
        <w:pStyle w:val="ListParagraph"/>
        <w:ind w:left="1080"/>
        <w:jc w:val="both"/>
        <w:rPr>
          <w:b/>
        </w:rPr>
      </w:pPr>
    </w:p>
    <w:p w14:paraId="2C46E120" w14:textId="77777777" w:rsidR="006C741C" w:rsidRPr="000F5E39" w:rsidRDefault="006C741C" w:rsidP="00242299">
      <w:pPr>
        <w:pStyle w:val="ListParagraph"/>
        <w:numPr>
          <w:ilvl w:val="0"/>
          <w:numId w:val="41"/>
        </w:numPr>
        <w:shd w:val="clear" w:color="auto" w:fill="FFFFFF"/>
        <w:spacing w:after="0" w:line="240" w:lineRule="auto"/>
        <w:jc w:val="both"/>
        <w:textAlignment w:val="top"/>
        <w:rPr>
          <w:rFonts w:eastAsia="Times New Roman" w:cs="Arial"/>
        </w:rPr>
      </w:pPr>
      <w:r>
        <w:t>Une demande de renseignements est une méthode rentable pour actualiser régulièrement la base de données des fournisseurs d</w:t>
      </w:r>
      <w:r w:rsidR="00FC6528">
        <w:t>’</w:t>
      </w:r>
      <w:r>
        <w:t>un bureau du PNUD et pour approfondir la compréhension des marchés et des technologies existantes. Les communications écrites du fournisseur donnent le profil de l</w:t>
      </w:r>
      <w:r w:rsidR="00FC6528">
        <w:t>’</w:t>
      </w:r>
      <w:r>
        <w:t>entreprise et des informations sur les produits, les services, les ressources, les qualifications et l</w:t>
      </w:r>
      <w:r w:rsidR="00FC6528">
        <w:t>’</w:t>
      </w:r>
      <w:r>
        <w:t>expérience.</w:t>
      </w:r>
    </w:p>
    <w:p w14:paraId="36374578" w14:textId="77777777" w:rsidR="006C741C" w:rsidRPr="00D13331" w:rsidRDefault="006C741C" w:rsidP="00D11753">
      <w:pPr>
        <w:shd w:val="clear" w:color="auto" w:fill="FFFFFF"/>
        <w:spacing w:after="0" w:line="240" w:lineRule="auto"/>
        <w:jc w:val="both"/>
        <w:textAlignment w:val="top"/>
        <w:rPr>
          <w:rFonts w:eastAsia="Times New Roman" w:cs="Arial"/>
          <w:b/>
        </w:rPr>
      </w:pPr>
    </w:p>
    <w:p w14:paraId="0170D2F5" w14:textId="77777777" w:rsidR="006C741C" w:rsidRDefault="006C741C" w:rsidP="00323C33">
      <w:pPr>
        <w:pStyle w:val="ListParagraph"/>
        <w:numPr>
          <w:ilvl w:val="0"/>
          <w:numId w:val="37"/>
        </w:numPr>
        <w:jc w:val="both"/>
        <w:rPr>
          <w:b/>
        </w:rPr>
      </w:pPr>
      <w:r>
        <w:rPr>
          <w:b/>
        </w:rPr>
        <w:t>Manifestation d</w:t>
      </w:r>
      <w:r w:rsidR="00FC6528">
        <w:rPr>
          <w:b/>
        </w:rPr>
        <w:t>’</w:t>
      </w:r>
      <w:r>
        <w:rPr>
          <w:b/>
        </w:rPr>
        <w:t>intérêt</w:t>
      </w:r>
    </w:p>
    <w:p w14:paraId="6059A39E" w14:textId="77777777" w:rsidR="00323C33" w:rsidRPr="00323C33" w:rsidRDefault="00323C33" w:rsidP="00323C33">
      <w:pPr>
        <w:pStyle w:val="ListParagraph"/>
        <w:ind w:left="1080"/>
        <w:jc w:val="both"/>
        <w:rPr>
          <w:b/>
        </w:rPr>
      </w:pPr>
    </w:p>
    <w:p w14:paraId="69E6E174" w14:textId="4212865C" w:rsidR="006C741C" w:rsidRPr="00247724" w:rsidRDefault="006C741C" w:rsidP="00242299">
      <w:pPr>
        <w:pStyle w:val="ListParagraph"/>
        <w:numPr>
          <w:ilvl w:val="0"/>
          <w:numId w:val="42"/>
        </w:numPr>
        <w:shd w:val="clear" w:color="auto" w:fill="FFFFFF"/>
        <w:spacing w:after="0" w:line="240" w:lineRule="auto"/>
        <w:jc w:val="both"/>
        <w:textAlignment w:val="top"/>
        <w:rPr>
          <w:rFonts w:eastAsia="Times New Roman" w:cs="Arial"/>
        </w:rPr>
      </w:pPr>
      <w:r w:rsidRPr="00247724">
        <w:t>L</w:t>
      </w:r>
      <w:r w:rsidR="00FC6528" w:rsidRPr="00247724">
        <w:t>’</w:t>
      </w:r>
      <w:r w:rsidRPr="00247724">
        <w:t xml:space="preserve">appel à </w:t>
      </w:r>
      <w:hyperlink r:id="rId18" w:history="1">
        <w:r w:rsidRPr="0086147A">
          <w:rPr>
            <w:rStyle w:val="Hyperlink"/>
          </w:rPr>
          <w:t>manifestation d</w:t>
        </w:r>
        <w:r w:rsidR="00FC6528" w:rsidRPr="0086147A">
          <w:rPr>
            <w:rStyle w:val="Hyperlink"/>
          </w:rPr>
          <w:t>’</w:t>
        </w:r>
        <w:r w:rsidRPr="0086147A">
          <w:rPr>
            <w:rStyle w:val="Hyperlink"/>
          </w:rPr>
          <w:t>intérêt</w:t>
        </w:r>
      </w:hyperlink>
      <w:r w:rsidRPr="00247724">
        <w:t xml:space="preserve"> est une notification utilisée pour évaluer l</w:t>
      </w:r>
      <w:r w:rsidR="00FC6528" w:rsidRPr="00247724">
        <w:t>’</w:t>
      </w:r>
      <w:r w:rsidRPr="00247724">
        <w:t>intérêt d</w:t>
      </w:r>
      <w:r w:rsidR="00FC6528" w:rsidRPr="00247724">
        <w:t>’</w:t>
      </w:r>
      <w:r w:rsidRPr="00247724">
        <w:t xml:space="preserve">un appel </w:t>
      </w:r>
      <w:r w:rsidR="00247724" w:rsidRPr="00247724">
        <w:t>d’offres</w:t>
      </w:r>
      <w:r w:rsidRPr="00247724">
        <w:t xml:space="preserve"> à venir pour des biens, des travaux ou des services.</w:t>
      </w:r>
      <w:r w:rsidR="005E3C57" w:rsidRPr="00247724">
        <w:t xml:space="preserve"> </w:t>
      </w:r>
      <w:r w:rsidRPr="00247724">
        <w:t>Les fournisseurs sont invités à manifester leur intérêt et à fournir des informations sur les produits, les services, les ressources, les qualifications et leur expérience avant une date limite fixée. Cette méthode peut être utilisée pour actualiser régulièrement la base de données des fournisseurs d</w:t>
      </w:r>
      <w:r w:rsidR="00FC6528" w:rsidRPr="00247724">
        <w:t>’</w:t>
      </w:r>
      <w:r w:rsidRPr="00247724">
        <w:t>un bureau du PNUD, où la planification des approvisionnements a permis de prévoir les besoins futurs en biens, services ou travaux de génie civil spécifiques. Les informations fourni</w:t>
      </w:r>
      <w:r w:rsidR="00996919" w:rsidRPr="00247724">
        <w:t>e</w:t>
      </w:r>
      <w:r w:rsidRPr="00247724">
        <w:t>s par les prestataires intéressés sont évalué</w:t>
      </w:r>
      <w:r w:rsidR="00996919" w:rsidRPr="00247724">
        <w:t>e</w:t>
      </w:r>
      <w:r w:rsidRPr="00247724">
        <w:t>s et, selon la complexité du besoin, peuvent mener à l</w:t>
      </w:r>
      <w:r w:rsidR="00FC6528" w:rsidRPr="00247724">
        <w:t>’</w:t>
      </w:r>
      <w:r w:rsidRPr="00247724">
        <w:t>une ou l</w:t>
      </w:r>
      <w:r w:rsidR="00FC6528" w:rsidRPr="00247724">
        <w:t>’</w:t>
      </w:r>
      <w:r w:rsidRPr="00247724">
        <w:t>autre des situations suivantes</w:t>
      </w:r>
      <w:r w:rsidR="00FC6528" w:rsidRPr="00247724">
        <w:t> :</w:t>
      </w:r>
      <w:r w:rsidRPr="00247724">
        <w:t xml:space="preserve"> a)</w:t>
      </w:r>
      <w:r w:rsidR="00FC6528" w:rsidRPr="00247724">
        <w:t> </w:t>
      </w:r>
      <w:r w:rsidRPr="00247724">
        <w:t>une longue liste de fournisseurs pouvant faire l</w:t>
      </w:r>
      <w:r w:rsidR="00FC6528" w:rsidRPr="00247724">
        <w:t>’</w:t>
      </w:r>
      <w:r w:rsidRPr="00247724">
        <w:t>objet d</w:t>
      </w:r>
      <w:r w:rsidR="00FC6528" w:rsidRPr="00247724">
        <w:t>’</w:t>
      </w:r>
      <w:r w:rsidRPr="00247724">
        <w:t>un examen détaillé de leur admissibilité et de leurs qualifications au moment de l</w:t>
      </w:r>
      <w:r w:rsidR="00FC6528" w:rsidRPr="00247724">
        <w:t>’</w:t>
      </w:r>
      <w:r w:rsidRPr="00247724">
        <w:t xml:space="preserve">appel </w:t>
      </w:r>
      <w:r w:rsidR="00247724" w:rsidRPr="00247724">
        <w:t>d’offre</w:t>
      </w:r>
      <w:r w:rsidR="00FC6528" w:rsidRPr="00247724">
        <w:t> ;</w:t>
      </w:r>
      <w:r w:rsidRPr="00247724">
        <w:t xml:space="preserve"> ou b)</w:t>
      </w:r>
      <w:r w:rsidR="00FC6528" w:rsidRPr="00247724">
        <w:t> </w:t>
      </w:r>
      <w:r w:rsidRPr="00247724">
        <w:t>si les documents requis sont très précis et détaillés, une liste restreinte de fournisseurs considérés comme présélectionnés et donc invités à soumettre des offres détaillées ultérieurement.</w:t>
      </w:r>
    </w:p>
    <w:p w14:paraId="59640A83" w14:textId="77777777" w:rsidR="006C741C" w:rsidRPr="00D13331" w:rsidRDefault="006C741C" w:rsidP="00D11753">
      <w:pPr>
        <w:shd w:val="clear" w:color="auto" w:fill="FFFFFF"/>
        <w:spacing w:after="0" w:line="240" w:lineRule="auto"/>
        <w:jc w:val="both"/>
        <w:textAlignment w:val="top"/>
        <w:rPr>
          <w:rFonts w:eastAsia="Times New Roman" w:cs="Arial"/>
          <w:b/>
        </w:rPr>
      </w:pPr>
    </w:p>
    <w:p w14:paraId="6DF42897" w14:textId="785D393C" w:rsidR="006C741C" w:rsidRDefault="0019024F" w:rsidP="00323C33">
      <w:pPr>
        <w:pStyle w:val="ListParagraph"/>
        <w:numPr>
          <w:ilvl w:val="0"/>
          <w:numId w:val="37"/>
        </w:numPr>
        <w:jc w:val="both"/>
        <w:rPr>
          <w:b/>
        </w:rPr>
      </w:pPr>
      <w:r>
        <w:rPr>
          <w:b/>
        </w:rPr>
        <w:t xml:space="preserve">Préqualification </w:t>
      </w:r>
      <w:r w:rsidR="006C741C">
        <w:rPr>
          <w:b/>
        </w:rPr>
        <w:t>des fournisseurs</w:t>
      </w:r>
    </w:p>
    <w:p w14:paraId="4AC6235D" w14:textId="77777777" w:rsidR="00323C33" w:rsidRPr="00323C33" w:rsidRDefault="00323C33" w:rsidP="00323C33">
      <w:pPr>
        <w:pStyle w:val="ListParagraph"/>
        <w:ind w:left="1080"/>
        <w:jc w:val="both"/>
        <w:rPr>
          <w:b/>
        </w:rPr>
      </w:pPr>
    </w:p>
    <w:p w14:paraId="2E478007" w14:textId="2B69ACB5" w:rsidR="00242299" w:rsidRPr="00242299" w:rsidRDefault="004135B9" w:rsidP="00242299">
      <w:pPr>
        <w:pStyle w:val="ListParagraph"/>
        <w:numPr>
          <w:ilvl w:val="0"/>
          <w:numId w:val="43"/>
        </w:numPr>
        <w:shd w:val="clear" w:color="auto" w:fill="FFFFFF"/>
        <w:spacing w:after="0" w:line="240" w:lineRule="auto"/>
        <w:jc w:val="both"/>
        <w:textAlignment w:val="top"/>
        <w:rPr>
          <w:rFonts w:eastAsia="Times New Roman" w:cs="Arial"/>
        </w:rPr>
      </w:pPr>
      <w:r>
        <w:t>En particulier pour les opérations d</w:t>
      </w:r>
      <w:r w:rsidR="00FC6528">
        <w:t>’</w:t>
      </w:r>
      <w:r>
        <w:t xml:space="preserve">approvisionnement pour des montants </w:t>
      </w:r>
      <w:r w:rsidR="0019024F">
        <w:t>élevés</w:t>
      </w:r>
      <w:r>
        <w:t xml:space="preserve"> ou complexes, un appel à la concurrence peut être limité aux fournisseurs qui répondent à des critères établis </w:t>
      </w:r>
      <w:r w:rsidR="00996919">
        <w:t>en matière</w:t>
      </w:r>
      <w:r>
        <w:t xml:space="preserve"> de capacité et de ressources, selon un processus de présélection. Le processus de présélection vise à garantir que les dossiers d</w:t>
      </w:r>
      <w:r w:rsidR="00FC6528">
        <w:t>’</w:t>
      </w:r>
      <w:r>
        <w:t>invitation à soumissionner ne soient diffusés qu</w:t>
      </w:r>
      <w:r w:rsidR="00FC6528">
        <w:t>’</w:t>
      </w:r>
      <w:r>
        <w:t xml:space="preserve">aux personnes ayant les capacités et les ressources nécessaires pour fournir les biens, les services ou les travaux de génie civil requis. </w:t>
      </w:r>
    </w:p>
    <w:p w14:paraId="08074CD6" w14:textId="77777777" w:rsidR="006C741C" w:rsidRPr="000F5E39" w:rsidRDefault="006C741C" w:rsidP="00D11753">
      <w:pPr>
        <w:shd w:val="clear" w:color="auto" w:fill="FFFFFF"/>
        <w:spacing w:after="0" w:line="240" w:lineRule="auto"/>
        <w:jc w:val="both"/>
        <w:textAlignment w:val="top"/>
        <w:rPr>
          <w:rFonts w:eastAsia="Times New Roman" w:cs="Arial"/>
        </w:rPr>
      </w:pPr>
    </w:p>
    <w:p w14:paraId="1B1B5B60" w14:textId="3FB40F16" w:rsidR="006C741C" w:rsidRDefault="00D11753" w:rsidP="00242299">
      <w:pPr>
        <w:pStyle w:val="ListParagraph"/>
        <w:numPr>
          <w:ilvl w:val="0"/>
          <w:numId w:val="43"/>
        </w:numPr>
        <w:shd w:val="clear" w:color="auto" w:fill="FFFFFF"/>
        <w:spacing w:after="0" w:line="240" w:lineRule="auto"/>
        <w:jc w:val="both"/>
        <w:textAlignment w:val="top"/>
        <w:rPr>
          <w:rFonts w:eastAsia="Times New Roman" w:cs="Arial"/>
        </w:rPr>
      </w:pPr>
      <w:r>
        <w:t>Étant donné que le processus d</w:t>
      </w:r>
      <w:r w:rsidR="00FC6528">
        <w:t>’</w:t>
      </w:r>
      <w:r>
        <w:t xml:space="preserve">appel à la concurrence sera limité aux seuls fournisseurs </w:t>
      </w:r>
      <w:proofErr w:type="gramStart"/>
      <w:r>
        <w:t>pré</w:t>
      </w:r>
      <w:r w:rsidR="0019024F">
        <w:t xml:space="preserve">qualifiés </w:t>
      </w:r>
      <w:r>
        <w:t>,</w:t>
      </w:r>
      <w:proofErr w:type="gramEnd"/>
      <w:r>
        <w:t xml:space="preserve"> il est important que les annonces de pré</w:t>
      </w:r>
      <w:r w:rsidR="0019024F">
        <w:t>qualification</w:t>
      </w:r>
      <w:r>
        <w:t xml:space="preserve"> soient ouvertes à un public international, de fournir une brève description des biens, travaux de génie civil ou services à acquérir, de décrire les termes du contrat, y compris les conditions générales applicables du PNUD, et préciser les conditions d</w:t>
      </w:r>
      <w:r w:rsidR="00FC6528">
        <w:t>’</w:t>
      </w:r>
      <w:r w:rsidR="0019024F">
        <w:t>éligibilité</w:t>
      </w:r>
      <w:r>
        <w:t xml:space="preserve">. Les bureaux du PNUD doivent laisser suffisamment de temps pour que les fournisseurs potentiels puissent préparer des soumissions conformes </w:t>
      </w:r>
      <w:r w:rsidR="00247724">
        <w:t>au processus</w:t>
      </w:r>
      <w:r>
        <w:t xml:space="preserve"> d</w:t>
      </w:r>
      <w:r w:rsidR="00FC6528">
        <w:t>’</w:t>
      </w:r>
      <w:r>
        <w:t>approvisionnement spécifique.</w:t>
      </w:r>
    </w:p>
    <w:p w14:paraId="038D3D1B" w14:textId="77777777" w:rsidR="00D11753" w:rsidRPr="00D11753" w:rsidRDefault="00D11753" w:rsidP="00D11753">
      <w:pPr>
        <w:shd w:val="clear" w:color="auto" w:fill="FFFFFF"/>
        <w:spacing w:after="0" w:line="240" w:lineRule="auto"/>
        <w:jc w:val="both"/>
        <w:textAlignment w:val="top"/>
        <w:rPr>
          <w:rFonts w:eastAsia="Times New Roman" w:cs="Arial"/>
        </w:rPr>
      </w:pPr>
    </w:p>
    <w:p w14:paraId="5C6DF65F" w14:textId="2FC8004B" w:rsidR="006C741C" w:rsidRPr="000F5E39" w:rsidRDefault="00CB42ED" w:rsidP="00242299">
      <w:pPr>
        <w:pStyle w:val="ListParagraph"/>
        <w:numPr>
          <w:ilvl w:val="0"/>
          <w:numId w:val="43"/>
        </w:numPr>
        <w:shd w:val="clear" w:color="auto" w:fill="FFFFFF"/>
        <w:spacing w:after="0" w:line="240" w:lineRule="auto"/>
        <w:jc w:val="both"/>
        <w:textAlignment w:val="top"/>
        <w:rPr>
          <w:rFonts w:eastAsia="Times New Roman" w:cs="Arial"/>
        </w:rPr>
      </w:pPr>
      <w:r>
        <w:lastRenderedPageBreak/>
        <w:t>Il est conseillé d</w:t>
      </w:r>
      <w:r w:rsidR="00FC6528">
        <w:t>’</w:t>
      </w:r>
      <w:r>
        <w:t>exiger des documents tels que des documents d</w:t>
      </w:r>
      <w:r w:rsidR="00FC6528">
        <w:t>’</w:t>
      </w:r>
      <w:r>
        <w:t>enregistrement, des états financiers vérifiés, de</w:t>
      </w:r>
      <w:r w:rsidR="008E1625">
        <w:t xml:space="preserve"> l´expérience </w:t>
      </w:r>
      <w:r w:rsidR="00247724">
        <w:t>passée,</w:t>
      </w:r>
      <w:r>
        <w:t xml:space="preserve"> des listes de clients, des rapports annuels, des catalogues, des échantillons ou toute autre preuve tangible qui permettrait d</w:t>
      </w:r>
      <w:r w:rsidR="00FC6528">
        <w:t>’</w:t>
      </w:r>
      <w:r>
        <w:t>établir que les demandeurs sont des fournisseurs fiables.</w:t>
      </w:r>
    </w:p>
    <w:p w14:paraId="019171E2" w14:textId="77777777" w:rsidR="006C741C" w:rsidRPr="000F5E39" w:rsidRDefault="006C741C" w:rsidP="00D11753">
      <w:pPr>
        <w:shd w:val="clear" w:color="auto" w:fill="FFFFFF"/>
        <w:spacing w:after="0" w:line="240" w:lineRule="auto"/>
        <w:jc w:val="both"/>
        <w:textAlignment w:val="top"/>
        <w:rPr>
          <w:rFonts w:eastAsia="Times New Roman" w:cs="Arial"/>
        </w:rPr>
      </w:pPr>
    </w:p>
    <w:p w14:paraId="43CA96A3" w14:textId="77777777" w:rsidR="006C741C" w:rsidRPr="000F5E39" w:rsidRDefault="006C741C" w:rsidP="00242299">
      <w:pPr>
        <w:pStyle w:val="ListParagraph"/>
        <w:numPr>
          <w:ilvl w:val="0"/>
          <w:numId w:val="43"/>
        </w:numPr>
        <w:shd w:val="clear" w:color="auto" w:fill="FFFFFF"/>
        <w:spacing w:after="0" w:line="240" w:lineRule="auto"/>
        <w:jc w:val="both"/>
        <w:textAlignment w:val="top"/>
        <w:rPr>
          <w:rFonts w:eastAsia="Times New Roman" w:cs="Arial"/>
        </w:rPr>
      </w:pPr>
      <w:r>
        <w:t>Une fois qu</w:t>
      </w:r>
      <w:r w:rsidR="00FC6528">
        <w:t>’</w:t>
      </w:r>
      <w:r>
        <w:t>une liste de fournisseurs présélectionnés a été établie, les unités administratives doivent informer les fournisseurs et leur demander de confirmer leur intention de soumettre des offres.</w:t>
      </w:r>
    </w:p>
    <w:p w14:paraId="4E01B326" w14:textId="77777777" w:rsidR="006C741C" w:rsidRPr="000F5E39" w:rsidRDefault="006C741C" w:rsidP="00D11753">
      <w:pPr>
        <w:shd w:val="clear" w:color="auto" w:fill="FFFFFF"/>
        <w:spacing w:after="0" w:line="240" w:lineRule="auto"/>
        <w:jc w:val="both"/>
        <w:textAlignment w:val="top"/>
        <w:rPr>
          <w:rFonts w:eastAsia="Times New Roman" w:cs="Arial"/>
        </w:rPr>
      </w:pPr>
    </w:p>
    <w:p w14:paraId="32428622" w14:textId="77777777" w:rsidR="006C741C" w:rsidRDefault="006C741C" w:rsidP="00323C33">
      <w:pPr>
        <w:pStyle w:val="ListParagraph"/>
        <w:numPr>
          <w:ilvl w:val="0"/>
          <w:numId w:val="37"/>
        </w:numPr>
        <w:jc w:val="both"/>
        <w:rPr>
          <w:b/>
        </w:rPr>
      </w:pPr>
      <w:r>
        <w:rPr>
          <w:b/>
        </w:rPr>
        <w:t>Annonce ouverte</w:t>
      </w:r>
    </w:p>
    <w:p w14:paraId="3D208B36" w14:textId="77777777" w:rsidR="00323C33" w:rsidRPr="00323C33" w:rsidRDefault="00323C33" w:rsidP="00323C33">
      <w:pPr>
        <w:pStyle w:val="ListParagraph"/>
        <w:ind w:left="1080"/>
        <w:jc w:val="both"/>
        <w:rPr>
          <w:b/>
        </w:rPr>
      </w:pPr>
    </w:p>
    <w:p w14:paraId="24896DB0" w14:textId="56840477" w:rsidR="006C741C" w:rsidRPr="000F5E39" w:rsidRDefault="006C741C" w:rsidP="00D92226">
      <w:pPr>
        <w:pStyle w:val="ListParagraph"/>
        <w:numPr>
          <w:ilvl w:val="0"/>
          <w:numId w:val="44"/>
        </w:numPr>
        <w:shd w:val="clear" w:color="auto" w:fill="FFFFFF"/>
        <w:spacing w:after="0" w:line="240" w:lineRule="auto"/>
        <w:jc w:val="both"/>
        <w:textAlignment w:val="top"/>
        <w:rPr>
          <w:rFonts w:eastAsia="Times New Roman" w:cs="Arial"/>
        </w:rPr>
      </w:pPr>
      <w:r>
        <w:t>Cette méthode de recherche de fournisseurs sensibilise les milieux d</w:t>
      </w:r>
      <w:r w:rsidR="00FC6528">
        <w:t>’</w:t>
      </w:r>
      <w:r>
        <w:t xml:space="preserve">affaires à une </w:t>
      </w:r>
      <w:r w:rsidR="00996919">
        <w:t>perspective</w:t>
      </w:r>
      <w:r>
        <w:t xml:space="preserve"> liée à un projet spécifique, et nécessite une diffusion sur un support approprié (y compris, mais sans s</w:t>
      </w:r>
      <w:r w:rsidR="00FC6528">
        <w:t>’</w:t>
      </w:r>
      <w:r>
        <w:t xml:space="preserve">y limiter, le site web mondial du PNUD) en fonction de la nature de </w:t>
      </w:r>
      <w:r w:rsidR="00247724">
        <w:t>du processus d’achat</w:t>
      </w:r>
      <w:r>
        <w:t>. Dans le cadre d</w:t>
      </w:r>
      <w:r w:rsidR="00FC6528">
        <w:t>’</w:t>
      </w:r>
      <w:r>
        <w:t>un processus ouvert d</w:t>
      </w:r>
      <w:r w:rsidR="00FC6528">
        <w:t>’</w:t>
      </w:r>
      <w:r>
        <w:t>appel à la concurrence, il n</w:t>
      </w:r>
      <w:r w:rsidR="00FC6528">
        <w:t>’</w:t>
      </w:r>
      <w:r>
        <w:t>y aura pas de sociétés présélectionnées</w:t>
      </w:r>
      <w:r w:rsidR="00FC6528">
        <w:t> ;</w:t>
      </w:r>
      <w:r>
        <w:t xml:space="preserve"> par conséquent, tous les fournisseurs souhaitant participer au processus sont invités à le faire.</w:t>
      </w:r>
    </w:p>
    <w:p w14:paraId="4741AEF6" w14:textId="77777777" w:rsidR="006C741C" w:rsidRPr="000F5E39" w:rsidRDefault="006C741C" w:rsidP="00D11753">
      <w:pPr>
        <w:shd w:val="clear" w:color="auto" w:fill="FFFFFF"/>
        <w:spacing w:after="0" w:line="240" w:lineRule="auto"/>
        <w:jc w:val="both"/>
        <w:textAlignment w:val="top"/>
        <w:rPr>
          <w:rFonts w:eastAsia="Times New Roman" w:cs="Arial"/>
        </w:rPr>
      </w:pPr>
    </w:p>
    <w:p w14:paraId="3DE1EBC8" w14:textId="77777777" w:rsidR="006C741C" w:rsidRPr="000F5E39" w:rsidRDefault="006C741C" w:rsidP="00D92226">
      <w:pPr>
        <w:pStyle w:val="ListParagraph"/>
        <w:numPr>
          <w:ilvl w:val="0"/>
          <w:numId w:val="44"/>
        </w:numPr>
        <w:shd w:val="clear" w:color="auto" w:fill="FFFFFF"/>
        <w:spacing w:after="0" w:line="240" w:lineRule="auto"/>
        <w:jc w:val="both"/>
        <w:textAlignment w:val="top"/>
        <w:rPr>
          <w:rFonts w:eastAsia="Times New Roman" w:cs="Arial"/>
        </w:rPr>
      </w:pPr>
      <w:r>
        <w:t>Les annonces d</w:t>
      </w:r>
      <w:r w:rsidR="00FC6528">
        <w:t>’</w:t>
      </w:r>
      <w:r>
        <w:t>un processus ouvert d</w:t>
      </w:r>
      <w:r w:rsidR="00FC6528">
        <w:t>’</w:t>
      </w:r>
      <w:r>
        <w:t>appel à la concurrence entraînent souvent une procédure d</w:t>
      </w:r>
      <w:r w:rsidR="00FC6528">
        <w:t>’</w:t>
      </w:r>
      <w:r>
        <w:t>évaluation plus exhaustive en raison du grand nombre d</w:t>
      </w:r>
      <w:r w:rsidR="00FC6528">
        <w:t>’</w:t>
      </w:r>
      <w:r>
        <w:t>offres reçues, mais elles ont l</w:t>
      </w:r>
      <w:r w:rsidR="00FC6528">
        <w:t>’</w:t>
      </w:r>
      <w:r>
        <w:t>avantage d</w:t>
      </w:r>
      <w:r w:rsidR="00FC6528">
        <w:t>’</w:t>
      </w:r>
      <w:r>
        <w:t>offrir une concurrence plus large.</w:t>
      </w:r>
    </w:p>
    <w:p w14:paraId="1F1F3E63" w14:textId="77777777" w:rsidR="006C741C" w:rsidRPr="000F5E39" w:rsidRDefault="006C741C" w:rsidP="00D11753">
      <w:pPr>
        <w:shd w:val="clear" w:color="auto" w:fill="FFFFFF"/>
        <w:spacing w:after="0" w:line="240" w:lineRule="auto"/>
        <w:jc w:val="both"/>
        <w:textAlignment w:val="top"/>
        <w:rPr>
          <w:rFonts w:eastAsia="Times New Roman" w:cs="Arial"/>
        </w:rPr>
      </w:pPr>
    </w:p>
    <w:p w14:paraId="0CA91091" w14:textId="77777777" w:rsidR="006C741C" w:rsidRPr="00D11753" w:rsidRDefault="00D11753" w:rsidP="00D13331">
      <w:pPr>
        <w:pStyle w:val="ListParagraph"/>
        <w:shd w:val="clear" w:color="auto" w:fill="FFFFFF"/>
        <w:spacing w:after="0" w:line="240" w:lineRule="auto"/>
        <w:ind w:left="0"/>
        <w:jc w:val="both"/>
        <w:textAlignment w:val="top"/>
        <w:rPr>
          <w:b/>
        </w:rPr>
      </w:pPr>
      <w:r>
        <w:rPr>
          <w:b/>
        </w:rPr>
        <w:t>Évaluation des fournisseurs</w:t>
      </w:r>
    </w:p>
    <w:p w14:paraId="4CED51C8" w14:textId="77777777" w:rsidR="006C741C" w:rsidRPr="000F5E39" w:rsidRDefault="006C741C" w:rsidP="00D11753">
      <w:pPr>
        <w:shd w:val="clear" w:color="auto" w:fill="FFFFFF"/>
        <w:spacing w:after="0" w:line="240" w:lineRule="auto"/>
        <w:jc w:val="both"/>
        <w:textAlignment w:val="top"/>
        <w:rPr>
          <w:rFonts w:eastAsia="Times New Roman" w:cs="Arial"/>
        </w:rPr>
      </w:pPr>
    </w:p>
    <w:p w14:paraId="47674DF5" w14:textId="10695F7B" w:rsidR="00245FBD" w:rsidRPr="00247724" w:rsidRDefault="006C741C" w:rsidP="005B7683">
      <w:pPr>
        <w:pStyle w:val="ListParagraph"/>
        <w:numPr>
          <w:ilvl w:val="0"/>
          <w:numId w:val="45"/>
        </w:numPr>
        <w:shd w:val="clear" w:color="auto" w:fill="FFFFFF"/>
        <w:spacing w:after="0" w:line="240" w:lineRule="auto"/>
        <w:jc w:val="both"/>
        <w:textAlignment w:val="top"/>
        <w:rPr>
          <w:rFonts w:eastAsia="Times New Roman" w:cs="Arial"/>
        </w:rPr>
      </w:pPr>
      <w:r w:rsidRPr="00247724">
        <w:t xml:space="preserve">Pour que les fournisseurs soient </w:t>
      </w:r>
      <w:r w:rsidR="00247724" w:rsidRPr="00247724">
        <w:t xml:space="preserve">qualifiés </w:t>
      </w:r>
      <w:r w:rsidRPr="00247724">
        <w:t>à soumettre une offre et se voient potentiellement attribuer un contrat, ils doivent démontrer et, dans certains cas, certifier qu</w:t>
      </w:r>
      <w:r w:rsidR="00FC6528" w:rsidRPr="00247724">
        <w:t>’</w:t>
      </w:r>
      <w:r w:rsidRPr="00247724">
        <w:t>ils peuvent répondre aux critères suivants</w:t>
      </w:r>
      <w:r w:rsidR="00FC6528" w:rsidRPr="00247724">
        <w:t> :</w:t>
      </w:r>
    </w:p>
    <w:p w14:paraId="612683D9" w14:textId="77777777" w:rsidR="006C741C" w:rsidRPr="000F5E39" w:rsidRDefault="006C741C" w:rsidP="00245FBD">
      <w:pPr>
        <w:pStyle w:val="ListParagraph"/>
        <w:shd w:val="clear" w:color="auto" w:fill="FFFFFF"/>
        <w:spacing w:after="0" w:line="240" w:lineRule="auto"/>
        <w:jc w:val="both"/>
        <w:textAlignment w:val="top"/>
        <w:rPr>
          <w:rFonts w:eastAsia="Times New Roman" w:cs="Arial"/>
        </w:rPr>
      </w:pPr>
    </w:p>
    <w:p w14:paraId="1D9CFF7D" w14:textId="6BE13888" w:rsidR="00245FBD" w:rsidRPr="00757705" w:rsidRDefault="006C741C" w:rsidP="00245FBD">
      <w:pPr>
        <w:numPr>
          <w:ilvl w:val="0"/>
          <w:numId w:val="38"/>
        </w:numPr>
        <w:shd w:val="clear" w:color="auto" w:fill="FFFFFF"/>
        <w:tabs>
          <w:tab w:val="clear" w:pos="720"/>
        </w:tabs>
        <w:spacing w:after="0" w:line="240" w:lineRule="auto"/>
        <w:ind w:left="1890" w:hanging="450"/>
        <w:jc w:val="both"/>
        <w:textAlignment w:val="top"/>
        <w:rPr>
          <w:rFonts w:eastAsia="Times New Roman" w:cs="Arial"/>
        </w:rPr>
      </w:pPr>
      <w:r w:rsidRPr="00757705">
        <w:t xml:space="preserve">Avoir la capacité technique de répondre de façon satisfaisante aux exigences </w:t>
      </w:r>
      <w:r w:rsidR="00757705" w:rsidRPr="00757705">
        <w:t>requises lors du processus</w:t>
      </w:r>
      <w:r w:rsidR="00DA7B50" w:rsidRPr="00757705">
        <w:t> ;</w:t>
      </w:r>
    </w:p>
    <w:p w14:paraId="2B022837" w14:textId="77777777" w:rsidR="00245FBD" w:rsidRPr="00245FBD" w:rsidRDefault="00245FBD" w:rsidP="00245FBD">
      <w:pPr>
        <w:shd w:val="clear" w:color="auto" w:fill="FFFFFF"/>
        <w:spacing w:after="0" w:line="240" w:lineRule="auto"/>
        <w:ind w:left="1890"/>
        <w:jc w:val="both"/>
        <w:textAlignment w:val="top"/>
        <w:rPr>
          <w:rFonts w:eastAsia="Times New Roman" w:cs="Arial"/>
        </w:rPr>
      </w:pPr>
    </w:p>
    <w:p w14:paraId="0CCD9C9A" w14:textId="77777777" w:rsidR="006938B4" w:rsidRDefault="006C741C" w:rsidP="00245FBD">
      <w:pPr>
        <w:numPr>
          <w:ilvl w:val="0"/>
          <w:numId w:val="38"/>
        </w:numPr>
        <w:shd w:val="clear" w:color="auto" w:fill="FFFFFF"/>
        <w:tabs>
          <w:tab w:val="clear" w:pos="720"/>
        </w:tabs>
        <w:spacing w:after="0" w:line="240" w:lineRule="auto"/>
        <w:ind w:left="1890" w:hanging="450"/>
        <w:jc w:val="both"/>
        <w:textAlignment w:val="top"/>
        <w:rPr>
          <w:rFonts w:eastAsia="Times New Roman" w:cs="Arial"/>
        </w:rPr>
      </w:pPr>
      <w:r>
        <w:t>Avoir des ressources financières suffisantes pour exécuter le contrat ou être en mesure de les obtenir, comme le prouvent les états financiers vérifiés pour les années d</w:t>
      </w:r>
      <w:r w:rsidR="00FC6528">
        <w:t>’</w:t>
      </w:r>
      <w:r>
        <w:t>exploitation précédentes</w:t>
      </w:r>
      <w:r w:rsidR="00DA7B50">
        <w:t> ;</w:t>
      </w:r>
    </w:p>
    <w:p w14:paraId="46FD7286" w14:textId="77777777" w:rsidR="006938B4" w:rsidRPr="006938B4" w:rsidRDefault="006938B4" w:rsidP="006938B4">
      <w:pPr>
        <w:shd w:val="clear" w:color="auto" w:fill="FFFFFF"/>
        <w:spacing w:after="0" w:line="240" w:lineRule="auto"/>
        <w:jc w:val="both"/>
        <w:textAlignment w:val="top"/>
        <w:rPr>
          <w:rFonts w:eastAsia="Times New Roman" w:cs="Arial"/>
        </w:rPr>
      </w:pPr>
    </w:p>
    <w:p w14:paraId="041F4976" w14:textId="77777777" w:rsidR="006C741C" w:rsidRDefault="006C741C" w:rsidP="006938B4">
      <w:pPr>
        <w:numPr>
          <w:ilvl w:val="0"/>
          <w:numId w:val="38"/>
        </w:numPr>
        <w:shd w:val="clear" w:color="auto" w:fill="FFFFFF"/>
        <w:tabs>
          <w:tab w:val="clear" w:pos="720"/>
        </w:tabs>
        <w:spacing w:after="0" w:line="240" w:lineRule="auto"/>
        <w:ind w:left="1890" w:hanging="450"/>
        <w:jc w:val="both"/>
        <w:textAlignment w:val="top"/>
        <w:rPr>
          <w:rFonts w:eastAsia="Times New Roman" w:cs="Arial"/>
        </w:rPr>
      </w:pPr>
      <w:r>
        <w:t>Avoir des ressources matérielles suffisantes et d</w:t>
      </w:r>
      <w:r w:rsidR="00FC6528">
        <w:t>’</w:t>
      </w:r>
      <w:r>
        <w:t>autres ressources non</w:t>
      </w:r>
      <w:r w:rsidR="00996919">
        <w:t xml:space="preserve"> </w:t>
      </w:r>
      <w:r>
        <w:t>financières pour satisfaire tous les engagements commerciaux existants</w:t>
      </w:r>
      <w:r w:rsidR="00DA7B50">
        <w:t> ;</w:t>
      </w:r>
    </w:p>
    <w:p w14:paraId="3F51F1FC" w14:textId="77777777" w:rsidR="006938B4" w:rsidRPr="006938B4" w:rsidRDefault="006938B4" w:rsidP="006938B4">
      <w:pPr>
        <w:shd w:val="clear" w:color="auto" w:fill="FFFFFF"/>
        <w:spacing w:after="0" w:line="240" w:lineRule="auto"/>
        <w:jc w:val="both"/>
        <w:textAlignment w:val="top"/>
        <w:rPr>
          <w:rFonts w:eastAsia="Times New Roman" w:cs="Arial"/>
        </w:rPr>
      </w:pPr>
    </w:p>
    <w:p w14:paraId="45BD1A47" w14:textId="77777777" w:rsidR="006C741C" w:rsidRDefault="006C741C" w:rsidP="006938B4">
      <w:pPr>
        <w:numPr>
          <w:ilvl w:val="0"/>
          <w:numId w:val="38"/>
        </w:numPr>
        <w:shd w:val="clear" w:color="auto" w:fill="FFFFFF"/>
        <w:tabs>
          <w:tab w:val="clear" w:pos="720"/>
        </w:tabs>
        <w:spacing w:after="0" w:line="240" w:lineRule="auto"/>
        <w:ind w:left="1890" w:hanging="450"/>
        <w:jc w:val="both"/>
        <w:textAlignment w:val="top"/>
        <w:rPr>
          <w:rFonts w:eastAsia="Times New Roman" w:cs="Arial"/>
        </w:rPr>
      </w:pPr>
      <w:r>
        <w:t>Être en mesure de se conformer pleinement et efficacement aux conditions générales du PNUD</w:t>
      </w:r>
      <w:r w:rsidR="00DA7B50">
        <w:t> ;</w:t>
      </w:r>
    </w:p>
    <w:p w14:paraId="02A5E572" w14:textId="77777777" w:rsidR="006938B4" w:rsidRPr="006938B4" w:rsidRDefault="006938B4" w:rsidP="006938B4">
      <w:pPr>
        <w:shd w:val="clear" w:color="auto" w:fill="FFFFFF"/>
        <w:spacing w:after="0" w:line="240" w:lineRule="auto"/>
        <w:jc w:val="both"/>
        <w:textAlignment w:val="top"/>
        <w:rPr>
          <w:rFonts w:eastAsia="Times New Roman" w:cs="Arial"/>
        </w:rPr>
      </w:pPr>
    </w:p>
    <w:p w14:paraId="315FFD1D" w14:textId="77777777" w:rsidR="006C741C" w:rsidRDefault="006C741C" w:rsidP="006938B4">
      <w:pPr>
        <w:numPr>
          <w:ilvl w:val="0"/>
          <w:numId w:val="38"/>
        </w:numPr>
        <w:shd w:val="clear" w:color="auto" w:fill="FFFFFF"/>
        <w:tabs>
          <w:tab w:val="clear" w:pos="720"/>
        </w:tabs>
        <w:spacing w:after="0" w:line="240" w:lineRule="auto"/>
        <w:ind w:left="1890" w:hanging="450"/>
        <w:jc w:val="both"/>
        <w:textAlignment w:val="top"/>
        <w:rPr>
          <w:rFonts w:eastAsia="Times New Roman" w:cs="Arial"/>
        </w:rPr>
      </w:pPr>
      <w:r>
        <w:t>Disposer des installations, de l</w:t>
      </w:r>
      <w:r w:rsidR="00FC6528">
        <w:t>’</w:t>
      </w:r>
      <w:r>
        <w:t>expérience, des contrôles comptables et opérationnels, des assurances et des compétences techniques nécessaires (y compris, au besoin, pour le contrôle de la qualité, le contrôle des propriétés et de la production, ou les normes et les programmes de sécurité applicables aux marchandises produites ou aux services fournis)</w:t>
      </w:r>
      <w:r w:rsidR="00DA7B50">
        <w:t> ;</w:t>
      </w:r>
    </w:p>
    <w:p w14:paraId="4A7E0BF1" w14:textId="77777777" w:rsidR="006938B4" w:rsidRPr="006938B4" w:rsidRDefault="006938B4" w:rsidP="006938B4">
      <w:pPr>
        <w:shd w:val="clear" w:color="auto" w:fill="FFFFFF"/>
        <w:spacing w:after="0" w:line="240" w:lineRule="auto"/>
        <w:jc w:val="both"/>
        <w:textAlignment w:val="top"/>
        <w:rPr>
          <w:rFonts w:eastAsia="Times New Roman" w:cs="Arial"/>
        </w:rPr>
      </w:pPr>
    </w:p>
    <w:p w14:paraId="609CF530" w14:textId="0A8C3BFC" w:rsidR="006C741C" w:rsidRDefault="006C741C" w:rsidP="006938B4">
      <w:pPr>
        <w:numPr>
          <w:ilvl w:val="0"/>
          <w:numId w:val="38"/>
        </w:numPr>
        <w:shd w:val="clear" w:color="auto" w:fill="FFFFFF"/>
        <w:tabs>
          <w:tab w:val="clear" w:pos="720"/>
        </w:tabs>
        <w:spacing w:after="0" w:line="240" w:lineRule="auto"/>
        <w:ind w:left="1890" w:hanging="450"/>
        <w:jc w:val="both"/>
        <w:textAlignment w:val="top"/>
        <w:rPr>
          <w:rFonts w:eastAsia="Times New Roman" w:cs="Arial"/>
        </w:rPr>
      </w:pPr>
      <w:r>
        <w:t xml:space="preserve">Avoir des </w:t>
      </w:r>
      <w:r w:rsidR="00940B97">
        <w:t xml:space="preserve">expériences passées satisfaisantes avec d´ancien </w:t>
      </w:r>
      <w:proofErr w:type="gramStart"/>
      <w:r w:rsidR="00940B97">
        <w:t>clients</w:t>
      </w:r>
      <w:r>
        <w:t xml:space="preserve"> ,</w:t>
      </w:r>
      <w:proofErr w:type="gramEnd"/>
      <w:r>
        <w:t xml:space="preserve"> y compris le PNUD éventuellement</w:t>
      </w:r>
      <w:r w:rsidR="00DA7B50">
        <w:t> ;</w:t>
      </w:r>
    </w:p>
    <w:p w14:paraId="00772E13" w14:textId="77777777" w:rsidR="006938B4" w:rsidRPr="006938B4" w:rsidRDefault="006938B4" w:rsidP="006938B4">
      <w:pPr>
        <w:shd w:val="clear" w:color="auto" w:fill="FFFFFF"/>
        <w:spacing w:after="0" w:line="240" w:lineRule="auto"/>
        <w:jc w:val="both"/>
        <w:textAlignment w:val="top"/>
        <w:rPr>
          <w:rFonts w:eastAsia="Times New Roman" w:cs="Arial"/>
        </w:rPr>
      </w:pPr>
    </w:p>
    <w:p w14:paraId="772F3723" w14:textId="77777777" w:rsidR="006C741C" w:rsidRDefault="006C741C" w:rsidP="006938B4">
      <w:pPr>
        <w:numPr>
          <w:ilvl w:val="0"/>
          <w:numId w:val="38"/>
        </w:numPr>
        <w:shd w:val="clear" w:color="auto" w:fill="FFFFFF"/>
        <w:tabs>
          <w:tab w:val="clear" w:pos="720"/>
        </w:tabs>
        <w:spacing w:after="0" w:line="240" w:lineRule="auto"/>
        <w:ind w:left="1890" w:hanging="450"/>
        <w:jc w:val="both"/>
        <w:textAlignment w:val="top"/>
        <w:rPr>
          <w:rFonts w:eastAsia="Times New Roman" w:cs="Arial"/>
        </w:rPr>
      </w:pPr>
      <w:r>
        <w:t>Avoir une excellente cote de crédit attestée par des agences d</w:t>
      </w:r>
      <w:r w:rsidR="00FC6528">
        <w:t>’</w:t>
      </w:r>
      <w:r>
        <w:t xml:space="preserve">évaluation réputées (par exemple Dunn &amp; </w:t>
      </w:r>
      <w:proofErr w:type="spellStart"/>
      <w:r>
        <w:t>Bradstreet</w:t>
      </w:r>
      <w:proofErr w:type="spellEnd"/>
      <w:r>
        <w:t>, Moody</w:t>
      </w:r>
      <w:r w:rsidR="00FC6528">
        <w:t>’</w:t>
      </w:r>
      <w:r>
        <w:t xml:space="preserve">s </w:t>
      </w:r>
      <w:proofErr w:type="spellStart"/>
      <w:r>
        <w:t>Investor</w:t>
      </w:r>
      <w:proofErr w:type="spellEnd"/>
      <w:r>
        <w:t xml:space="preserve"> Services) dans les rapports portant sur les installations de production de l</w:t>
      </w:r>
      <w:r w:rsidR="00FC6528">
        <w:t>’</w:t>
      </w:r>
      <w:r>
        <w:t xml:space="preserve">entreprise, ainsi que sur sa situation financière et son statut </w:t>
      </w:r>
      <w:r w:rsidR="00996919">
        <w:t>en matière</w:t>
      </w:r>
      <w:r>
        <w:t xml:space="preserve"> de gestion</w:t>
      </w:r>
      <w:r w:rsidR="00DA7B50">
        <w:t> ;</w:t>
      </w:r>
    </w:p>
    <w:p w14:paraId="6963284F" w14:textId="77777777" w:rsidR="006938B4" w:rsidRPr="006938B4" w:rsidRDefault="006938B4" w:rsidP="006938B4">
      <w:pPr>
        <w:shd w:val="clear" w:color="auto" w:fill="FFFFFF"/>
        <w:spacing w:after="0" w:line="240" w:lineRule="auto"/>
        <w:jc w:val="both"/>
        <w:textAlignment w:val="top"/>
        <w:rPr>
          <w:rFonts w:eastAsia="Times New Roman" w:cs="Arial"/>
        </w:rPr>
      </w:pPr>
    </w:p>
    <w:p w14:paraId="1C0E47FA" w14:textId="77777777" w:rsidR="006C741C" w:rsidRDefault="00B52C7D" w:rsidP="006938B4">
      <w:pPr>
        <w:numPr>
          <w:ilvl w:val="0"/>
          <w:numId w:val="38"/>
        </w:numPr>
        <w:shd w:val="clear" w:color="auto" w:fill="FFFFFF"/>
        <w:tabs>
          <w:tab w:val="clear" w:pos="720"/>
        </w:tabs>
        <w:spacing w:after="0" w:line="240" w:lineRule="auto"/>
        <w:ind w:left="1890" w:hanging="450"/>
        <w:jc w:val="both"/>
        <w:textAlignment w:val="top"/>
        <w:rPr>
          <w:rFonts w:eastAsia="Times New Roman" w:cs="Arial"/>
        </w:rPr>
      </w:pPr>
      <w:r>
        <w:t>Être conforme aux normes de qualité nationales ou internationales pour le produit offert, ou pouvoir prouver l</w:t>
      </w:r>
      <w:r w:rsidR="00FC6528">
        <w:t>’</w:t>
      </w:r>
      <w:r>
        <w:t>acceptation de ses services aux niveaux national et international</w:t>
      </w:r>
      <w:r w:rsidR="00DA7B50">
        <w:t> ;</w:t>
      </w:r>
    </w:p>
    <w:p w14:paraId="6AEBFD29" w14:textId="77777777" w:rsidR="006938B4" w:rsidRPr="006938B4" w:rsidRDefault="006938B4" w:rsidP="006938B4">
      <w:pPr>
        <w:shd w:val="clear" w:color="auto" w:fill="FFFFFF"/>
        <w:spacing w:after="0" w:line="240" w:lineRule="auto"/>
        <w:jc w:val="both"/>
        <w:textAlignment w:val="top"/>
        <w:rPr>
          <w:rFonts w:eastAsia="Times New Roman" w:cs="Arial"/>
        </w:rPr>
      </w:pPr>
    </w:p>
    <w:p w14:paraId="7A5C08B3" w14:textId="77777777" w:rsidR="006C741C" w:rsidRPr="00DA7B50" w:rsidRDefault="006C741C" w:rsidP="006938B4">
      <w:pPr>
        <w:numPr>
          <w:ilvl w:val="0"/>
          <w:numId w:val="38"/>
        </w:numPr>
        <w:shd w:val="clear" w:color="auto" w:fill="FFFFFF"/>
        <w:tabs>
          <w:tab w:val="clear" w:pos="720"/>
        </w:tabs>
        <w:spacing w:after="0" w:line="240" w:lineRule="auto"/>
        <w:ind w:left="1890" w:hanging="450"/>
        <w:jc w:val="both"/>
        <w:textAlignment w:val="top"/>
        <w:rPr>
          <w:rFonts w:eastAsia="Times New Roman" w:cs="Arial"/>
        </w:rPr>
      </w:pPr>
      <w:r>
        <w:t>Adhérer aux pratiques de durabilité environnementale attestées par des certifications (par exemple, certification ISO 14000)</w:t>
      </w:r>
      <w:r w:rsidR="00DA7B50">
        <w:t>.</w:t>
      </w:r>
    </w:p>
    <w:p w14:paraId="37C6B024" w14:textId="77777777" w:rsidR="00DA7B50" w:rsidRDefault="00DA7B50" w:rsidP="00DA7B50">
      <w:pPr>
        <w:pStyle w:val="ListParagraph"/>
        <w:rPr>
          <w:rFonts w:eastAsia="Times New Roman" w:cs="Arial"/>
        </w:rPr>
      </w:pPr>
    </w:p>
    <w:p w14:paraId="5C602B52" w14:textId="77777777" w:rsidR="00DA7B50" w:rsidRPr="006938B4" w:rsidRDefault="00DA7B50" w:rsidP="00DA7B50">
      <w:pPr>
        <w:shd w:val="clear" w:color="auto" w:fill="FFFFFF"/>
        <w:spacing w:after="0" w:line="240" w:lineRule="auto"/>
        <w:jc w:val="both"/>
        <w:textAlignment w:val="top"/>
        <w:rPr>
          <w:rFonts w:eastAsia="Times New Roman" w:cs="Arial"/>
        </w:rPr>
      </w:pPr>
    </w:p>
    <w:p w14:paraId="706AC53F" w14:textId="4FEF97C1" w:rsidR="006C741C" w:rsidRPr="00D11753" w:rsidRDefault="00940B97" w:rsidP="00D13331">
      <w:pPr>
        <w:pStyle w:val="ListParagraph"/>
        <w:shd w:val="clear" w:color="auto" w:fill="FFFFFF"/>
        <w:spacing w:after="0" w:line="240" w:lineRule="auto"/>
        <w:ind w:left="0"/>
        <w:jc w:val="both"/>
        <w:textAlignment w:val="top"/>
        <w:rPr>
          <w:b/>
        </w:rPr>
      </w:pPr>
      <w:r>
        <w:rPr>
          <w:b/>
        </w:rPr>
        <w:t>Eligibilité</w:t>
      </w:r>
      <w:r w:rsidR="00757705">
        <w:rPr>
          <w:b/>
        </w:rPr>
        <w:t xml:space="preserve"> </w:t>
      </w:r>
      <w:r w:rsidR="006C741C">
        <w:rPr>
          <w:b/>
        </w:rPr>
        <w:t>des fournisseurs</w:t>
      </w:r>
    </w:p>
    <w:p w14:paraId="4B1E07A2" w14:textId="77777777" w:rsidR="006C741C" w:rsidRPr="000F5E39" w:rsidRDefault="006C741C" w:rsidP="00D11753">
      <w:pPr>
        <w:shd w:val="clear" w:color="auto" w:fill="FFFFFF"/>
        <w:spacing w:after="0" w:line="240" w:lineRule="auto"/>
        <w:jc w:val="both"/>
        <w:textAlignment w:val="top"/>
        <w:rPr>
          <w:rFonts w:eastAsia="Times New Roman" w:cs="Arial"/>
        </w:rPr>
      </w:pPr>
    </w:p>
    <w:p w14:paraId="5A17B488" w14:textId="359DABAB" w:rsidR="006C741C" w:rsidRPr="000F5E39" w:rsidRDefault="006C741C" w:rsidP="005B7683">
      <w:pPr>
        <w:pStyle w:val="ListParagraph"/>
        <w:numPr>
          <w:ilvl w:val="0"/>
          <w:numId w:val="45"/>
        </w:numPr>
        <w:shd w:val="clear" w:color="auto" w:fill="FFFFFF"/>
        <w:spacing w:after="0" w:line="240" w:lineRule="auto"/>
        <w:jc w:val="both"/>
        <w:textAlignment w:val="top"/>
        <w:rPr>
          <w:rFonts w:eastAsia="Times New Roman" w:cs="Arial"/>
        </w:rPr>
      </w:pPr>
      <w:r>
        <w:t>Un fournisseur est présumé être</w:t>
      </w:r>
      <w:r w:rsidR="00940B97">
        <w:t xml:space="preserve"> éligible</w:t>
      </w:r>
      <w:r>
        <w:t xml:space="preserve"> à moins qu</w:t>
      </w:r>
      <w:r w:rsidR="00FC6528">
        <w:t>’</w:t>
      </w:r>
      <w:r>
        <w:t>il ne figure sur la liste d</w:t>
      </w:r>
      <w:r w:rsidR="00FC6528">
        <w:t>’</w:t>
      </w:r>
      <w:r>
        <w:t>inadmissibilité administrée par l</w:t>
      </w:r>
      <w:r w:rsidR="00FC6528">
        <w:t>’</w:t>
      </w:r>
      <w:r>
        <w:t>UNGM en vertu des sanctions imposées par le PNUD ou une autre entité des Nations Unies participante et que les sanctions n</w:t>
      </w:r>
      <w:r w:rsidR="00FC6528">
        <w:t>’</w:t>
      </w:r>
      <w:r>
        <w:t xml:space="preserve">ont pas été révisées ou révoquées. </w:t>
      </w:r>
    </w:p>
    <w:p w14:paraId="5A75A7B6" w14:textId="77777777" w:rsidR="006C741C" w:rsidRPr="000F5E39" w:rsidRDefault="006C741C" w:rsidP="006C741C">
      <w:pPr>
        <w:shd w:val="clear" w:color="auto" w:fill="FFFFFF"/>
        <w:spacing w:after="0" w:line="240" w:lineRule="auto"/>
        <w:textAlignment w:val="top"/>
        <w:rPr>
          <w:rFonts w:eastAsia="Times New Roman" w:cs="Arial"/>
        </w:rPr>
      </w:pPr>
    </w:p>
    <w:p w14:paraId="6EAFD6F1" w14:textId="77777777" w:rsidR="006C741C" w:rsidRPr="000F5E39" w:rsidRDefault="006C741C" w:rsidP="005B7683">
      <w:pPr>
        <w:pStyle w:val="ListParagraph"/>
        <w:numPr>
          <w:ilvl w:val="0"/>
          <w:numId w:val="45"/>
        </w:numPr>
        <w:shd w:val="clear" w:color="auto" w:fill="FFFFFF"/>
        <w:spacing w:after="0" w:line="240" w:lineRule="auto"/>
        <w:jc w:val="both"/>
        <w:textAlignment w:val="top"/>
        <w:rPr>
          <w:rFonts w:eastAsia="Times New Roman" w:cs="Arial"/>
        </w:rPr>
      </w:pPr>
      <w:r>
        <w:t xml:space="preserve">Lorsque le fournisseur est un consortium, une société holding ou une société mère, tous ses membres ou filiales doivent satisfaire à cette exigence. </w:t>
      </w:r>
    </w:p>
    <w:p w14:paraId="6AD5D5FB" w14:textId="77777777" w:rsidR="00D11753" w:rsidRDefault="00D11753" w:rsidP="00D11753">
      <w:pPr>
        <w:shd w:val="clear" w:color="auto" w:fill="FFFFFF"/>
        <w:spacing w:after="0" w:line="240" w:lineRule="auto"/>
        <w:jc w:val="both"/>
        <w:textAlignment w:val="top"/>
        <w:rPr>
          <w:rFonts w:eastAsia="Times New Roman" w:cs="Arial"/>
        </w:rPr>
      </w:pPr>
    </w:p>
    <w:p w14:paraId="287EF6E5" w14:textId="4E23C9B0" w:rsidR="006C741C" w:rsidRPr="00D11753" w:rsidRDefault="00D11753" w:rsidP="00D13331">
      <w:pPr>
        <w:pStyle w:val="ListParagraph"/>
        <w:shd w:val="clear" w:color="auto" w:fill="FFFFFF"/>
        <w:spacing w:after="0" w:line="240" w:lineRule="auto"/>
        <w:ind w:left="0"/>
        <w:jc w:val="both"/>
        <w:textAlignment w:val="top"/>
        <w:rPr>
          <w:rFonts w:eastAsia="Times New Roman" w:cs="Arial"/>
          <w:b/>
        </w:rPr>
      </w:pPr>
      <w:r>
        <w:rPr>
          <w:b/>
        </w:rPr>
        <w:t xml:space="preserve">Liste de fournisseurs </w:t>
      </w:r>
      <w:r w:rsidR="00757705">
        <w:rPr>
          <w:b/>
        </w:rPr>
        <w:t>éligibles</w:t>
      </w:r>
    </w:p>
    <w:p w14:paraId="29D27AA5" w14:textId="77777777" w:rsidR="006C741C" w:rsidRPr="000F5E39" w:rsidRDefault="006C741C" w:rsidP="00D11753">
      <w:pPr>
        <w:shd w:val="clear" w:color="auto" w:fill="FFFFFF"/>
        <w:spacing w:after="0" w:line="240" w:lineRule="auto"/>
        <w:jc w:val="both"/>
        <w:textAlignment w:val="top"/>
        <w:rPr>
          <w:rFonts w:eastAsia="Times New Roman" w:cs="Arial"/>
        </w:rPr>
      </w:pPr>
    </w:p>
    <w:p w14:paraId="0AB7E26A" w14:textId="4DFD32B6" w:rsidR="006C741C" w:rsidRDefault="00B52C7D" w:rsidP="005B7683">
      <w:pPr>
        <w:pStyle w:val="ListParagraph"/>
        <w:numPr>
          <w:ilvl w:val="0"/>
          <w:numId w:val="45"/>
        </w:numPr>
        <w:shd w:val="clear" w:color="auto" w:fill="FFFFFF"/>
        <w:spacing w:after="0" w:line="240" w:lineRule="auto"/>
        <w:jc w:val="both"/>
        <w:textAlignment w:val="top"/>
        <w:rPr>
          <w:rFonts w:eastAsia="Times New Roman" w:cs="Arial"/>
        </w:rPr>
      </w:pPr>
      <w:r>
        <w:t xml:space="preserve">Les bureaux ou les unités administratives peuvent trouver utile de tenir une liste de fournisseurs </w:t>
      </w:r>
      <w:r w:rsidR="00757705">
        <w:t>éligibles.</w:t>
      </w:r>
      <w:r>
        <w:t xml:space="preserve"> Les listes de l</w:t>
      </w:r>
      <w:r w:rsidR="00FC6528">
        <w:t>’</w:t>
      </w:r>
      <w:r>
        <w:t>UNGM et du bureau du PNUD peuvent être utilisées pour trouver des fournisseurs locaux et internationaux.</w:t>
      </w:r>
    </w:p>
    <w:p w14:paraId="4B75A126" w14:textId="77777777" w:rsidR="00D11753" w:rsidRPr="000F5E39" w:rsidRDefault="00D11753" w:rsidP="00D11753">
      <w:pPr>
        <w:shd w:val="clear" w:color="auto" w:fill="FFFFFF"/>
        <w:spacing w:after="0" w:line="240" w:lineRule="auto"/>
        <w:jc w:val="both"/>
        <w:textAlignment w:val="top"/>
        <w:rPr>
          <w:rFonts w:eastAsia="Times New Roman" w:cs="Arial"/>
        </w:rPr>
      </w:pPr>
    </w:p>
    <w:p w14:paraId="7AB401D2" w14:textId="2219A0EC" w:rsidR="006C741C" w:rsidRPr="00757705" w:rsidRDefault="006C741C" w:rsidP="00D13331">
      <w:pPr>
        <w:pStyle w:val="ListParagraph"/>
        <w:shd w:val="clear" w:color="auto" w:fill="FFFFFF"/>
        <w:spacing w:after="0" w:line="240" w:lineRule="auto"/>
        <w:ind w:left="0"/>
        <w:jc w:val="both"/>
        <w:textAlignment w:val="top"/>
        <w:rPr>
          <w:b/>
        </w:rPr>
      </w:pPr>
      <w:r w:rsidRPr="00757705">
        <w:rPr>
          <w:b/>
        </w:rPr>
        <w:t xml:space="preserve">Évaluation </w:t>
      </w:r>
      <w:r w:rsidR="00940B97" w:rsidRPr="00757705">
        <w:rPr>
          <w:b/>
        </w:rPr>
        <w:t xml:space="preserve">de la performance </w:t>
      </w:r>
    </w:p>
    <w:p w14:paraId="66B6DF61" w14:textId="77777777" w:rsidR="006C741C" w:rsidRPr="00757705" w:rsidRDefault="006C741C" w:rsidP="00D11753">
      <w:pPr>
        <w:shd w:val="clear" w:color="auto" w:fill="FFFFFF"/>
        <w:spacing w:after="0" w:line="240" w:lineRule="auto"/>
        <w:jc w:val="both"/>
        <w:textAlignment w:val="top"/>
        <w:rPr>
          <w:rFonts w:eastAsia="Times New Roman" w:cs="Arial"/>
        </w:rPr>
      </w:pPr>
    </w:p>
    <w:p w14:paraId="10A48374" w14:textId="619F62E8" w:rsidR="006C741C" w:rsidRPr="00757705" w:rsidRDefault="00940B97" w:rsidP="005B7683">
      <w:pPr>
        <w:pStyle w:val="ListParagraph"/>
        <w:numPr>
          <w:ilvl w:val="0"/>
          <w:numId w:val="45"/>
        </w:numPr>
        <w:shd w:val="clear" w:color="auto" w:fill="FFFFFF"/>
        <w:spacing w:after="0" w:line="240" w:lineRule="auto"/>
        <w:jc w:val="both"/>
        <w:textAlignment w:val="top"/>
        <w:rPr>
          <w:rFonts w:eastAsia="Times New Roman" w:cs="Arial"/>
        </w:rPr>
      </w:pPr>
      <w:r w:rsidRPr="00757705">
        <w:t xml:space="preserve">La </w:t>
      </w:r>
      <w:r w:rsidR="00757705" w:rsidRPr="00757705">
        <w:t>performance des</w:t>
      </w:r>
      <w:r w:rsidR="006C741C" w:rsidRPr="00757705">
        <w:t xml:space="preserve"> fournisseurs doit être évalué</w:t>
      </w:r>
      <w:r w:rsidRPr="00757705">
        <w:t>e</w:t>
      </w:r>
      <w:r w:rsidR="006C741C" w:rsidRPr="00757705">
        <w:t xml:space="preserve"> de façon continue et les mauvais résultats doivent être communiqués à l</w:t>
      </w:r>
      <w:r w:rsidR="00FC6528" w:rsidRPr="00757705">
        <w:t>’</w:t>
      </w:r>
      <w:r w:rsidR="006C741C" w:rsidRPr="00757705">
        <w:t xml:space="preserve">UNGM ou consignés dans </w:t>
      </w:r>
      <w:proofErr w:type="gramStart"/>
      <w:r w:rsidR="006C741C" w:rsidRPr="00757705">
        <w:t xml:space="preserve">les </w:t>
      </w:r>
      <w:r w:rsidR="00757705" w:rsidRPr="00757705">
        <w:t>base</w:t>
      </w:r>
      <w:proofErr w:type="gramEnd"/>
      <w:r w:rsidR="00757705" w:rsidRPr="00757705">
        <w:t xml:space="preserve"> de données existantes</w:t>
      </w:r>
      <w:r w:rsidR="006C741C" w:rsidRPr="00757705">
        <w:t xml:space="preserve"> du PNUD, selon le cas. </w:t>
      </w:r>
    </w:p>
    <w:p w14:paraId="1253AC3F" w14:textId="77777777" w:rsidR="006C741C" w:rsidRPr="000F5E39" w:rsidRDefault="006C741C" w:rsidP="00D11753">
      <w:pPr>
        <w:shd w:val="clear" w:color="auto" w:fill="FFFFFF"/>
        <w:spacing w:after="0" w:line="240" w:lineRule="auto"/>
        <w:jc w:val="both"/>
        <w:textAlignment w:val="top"/>
        <w:rPr>
          <w:rFonts w:eastAsia="Times New Roman" w:cs="Arial"/>
        </w:rPr>
      </w:pPr>
    </w:p>
    <w:p w14:paraId="2F039BB8" w14:textId="77777777" w:rsidR="006C741C" w:rsidRPr="000F5E39" w:rsidRDefault="006C741C" w:rsidP="005B7683">
      <w:pPr>
        <w:pStyle w:val="ListParagraph"/>
        <w:numPr>
          <w:ilvl w:val="0"/>
          <w:numId w:val="45"/>
        </w:numPr>
        <w:shd w:val="clear" w:color="auto" w:fill="FFFFFF"/>
        <w:spacing w:after="0" w:line="240" w:lineRule="auto"/>
        <w:jc w:val="both"/>
        <w:textAlignment w:val="top"/>
        <w:rPr>
          <w:rFonts w:eastAsia="Times New Roman" w:cs="Arial"/>
        </w:rPr>
      </w:pPr>
      <w:r>
        <w:t>Les critères d</w:t>
      </w:r>
      <w:r w:rsidR="00FC6528">
        <w:t>’</w:t>
      </w:r>
      <w:r>
        <w:t>évaluation doivent inclure, sans toutefois s</w:t>
      </w:r>
      <w:r w:rsidR="00FC6528">
        <w:t>’</w:t>
      </w:r>
      <w:r>
        <w:t>y limiter</w:t>
      </w:r>
      <w:r w:rsidR="00FC6528">
        <w:t> :</w:t>
      </w:r>
      <w:r>
        <w:t xml:space="preserve"> </w:t>
      </w:r>
    </w:p>
    <w:p w14:paraId="3879A97A" w14:textId="77777777" w:rsidR="006C741C" w:rsidRPr="000F5E39" w:rsidRDefault="006C741C" w:rsidP="00D11753">
      <w:pPr>
        <w:shd w:val="clear" w:color="auto" w:fill="FFFFFF"/>
        <w:spacing w:after="0" w:line="240" w:lineRule="auto"/>
        <w:jc w:val="both"/>
        <w:textAlignment w:val="top"/>
        <w:rPr>
          <w:rFonts w:eastAsia="Times New Roman" w:cs="Arial"/>
        </w:rPr>
      </w:pPr>
    </w:p>
    <w:p w14:paraId="2E6779AC" w14:textId="77777777" w:rsidR="006C741C" w:rsidRDefault="00FC6528" w:rsidP="006938B4">
      <w:pPr>
        <w:pStyle w:val="ListParagraph"/>
        <w:numPr>
          <w:ilvl w:val="1"/>
          <w:numId w:val="39"/>
        </w:numPr>
        <w:shd w:val="clear" w:color="auto" w:fill="FFFFFF"/>
        <w:spacing w:after="0" w:line="240" w:lineRule="auto"/>
        <w:ind w:left="1800"/>
        <w:jc w:val="both"/>
        <w:textAlignment w:val="top"/>
        <w:rPr>
          <w:rFonts w:eastAsia="Times New Roman" w:cs="Arial"/>
        </w:rPr>
      </w:pPr>
      <w:r>
        <w:t>L</w:t>
      </w:r>
      <w:r w:rsidR="006C741C">
        <w:t>a qualité des biens et services</w:t>
      </w:r>
      <w:r>
        <w:t> ;</w:t>
      </w:r>
    </w:p>
    <w:p w14:paraId="52B398D8" w14:textId="77777777" w:rsidR="006938B4" w:rsidRPr="00323C33" w:rsidRDefault="006938B4" w:rsidP="006938B4">
      <w:pPr>
        <w:pStyle w:val="ListParagraph"/>
        <w:shd w:val="clear" w:color="auto" w:fill="FFFFFF"/>
        <w:spacing w:after="0" w:line="240" w:lineRule="auto"/>
        <w:ind w:left="1800"/>
        <w:jc w:val="both"/>
        <w:textAlignment w:val="top"/>
        <w:rPr>
          <w:rFonts w:eastAsia="Times New Roman" w:cs="Arial"/>
        </w:rPr>
      </w:pPr>
    </w:p>
    <w:p w14:paraId="4EFB7CBF" w14:textId="77777777" w:rsidR="006C741C" w:rsidRDefault="00FC6528" w:rsidP="006938B4">
      <w:pPr>
        <w:pStyle w:val="ListParagraph"/>
        <w:numPr>
          <w:ilvl w:val="1"/>
          <w:numId w:val="39"/>
        </w:numPr>
        <w:shd w:val="clear" w:color="auto" w:fill="FFFFFF"/>
        <w:spacing w:after="0" w:line="240" w:lineRule="auto"/>
        <w:ind w:left="1800"/>
        <w:jc w:val="both"/>
        <w:textAlignment w:val="top"/>
        <w:rPr>
          <w:rFonts w:eastAsia="Times New Roman" w:cs="Arial"/>
        </w:rPr>
      </w:pPr>
      <w:r>
        <w:t>L</w:t>
      </w:r>
      <w:r w:rsidR="006C741C">
        <w:t>e respect des délais de livraison et du calendrier</w:t>
      </w:r>
      <w:r>
        <w:t> ;</w:t>
      </w:r>
    </w:p>
    <w:p w14:paraId="20ED82E8" w14:textId="77777777" w:rsidR="006938B4" w:rsidRPr="006938B4" w:rsidRDefault="006938B4" w:rsidP="006938B4">
      <w:pPr>
        <w:shd w:val="clear" w:color="auto" w:fill="FFFFFF"/>
        <w:spacing w:after="0" w:line="240" w:lineRule="auto"/>
        <w:jc w:val="both"/>
        <w:textAlignment w:val="top"/>
        <w:rPr>
          <w:rFonts w:eastAsia="Times New Roman" w:cs="Arial"/>
        </w:rPr>
      </w:pPr>
    </w:p>
    <w:p w14:paraId="52C3B7C0" w14:textId="77777777" w:rsidR="006C741C" w:rsidRDefault="00FC6528" w:rsidP="006938B4">
      <w:pPr>
        <w:pStyle w:val="ListParagraph"/>
        <w:numPr>
          <w:ilvl w:val="1"/>
          <w:numId w:val="39"/>
        </w:numPr>
        <w:shd w:val="clear" w:color="auto" w:fill="FFFFFF"/>
        <w:spacing w:after="0" w:line="240" w:lineRule="auto"/>
        <w:ind w:left="1800"/>
        <w:jc w:val="both"/>
        <w:textAlignment w:val="top"/>
        <w:rPr>
          <w:rFonts w:eastAsia="Times New Roman" w:cs="Arial"/>
        </w:rPr>
      </w:pPr>
      <w:r>
        <w:t>L</w:t>
      </w:r>
      <w:r w:rsidR="006C741C">
        <w:t>e service après-vente fourni</w:t>
      </w:r>
      <w:r>
        <w:t> ;</w:t>
      </w:r>
    </w:p>
    <w:p w14:paraId="396D26CE" w14:textId="77777777" w:rsidR="006938B4" w:rsidRPr="006938B4" w:rsidRDefault="006938B4" w:rsidP="006938B4">
      <w:pPr>
        <w:shd w:val="clear" w:color="auto" w:fill="FFFFFF"/>
        <w:spacing w:after="0" w:line="240" w:lineRule="auto"/>
        <w:jc w:val="both"/>
        <w:textAlignment w:val="top"/>
        <w:rPr>
          <w:rFonts w:eastAsia="Times New Roman" w:cs="Arial"/>
        </w:rPr>
      </w:pPr>
    </w:p>
    <w:p w14:paraId="2B766F73" w14:textId="77777777" w:rsidR="006C741C" w:rsidRDefault="00FC6528" w:rsidP="006938B4">
      <w:pPr>
        <w:pStyle w:val="ListParagraph"/>
        <w:numPr>
          <w:ilvl w:val="1"/>
          <w:numId w:val="39"/>
        </w:numPr>
        <w:shd w:val="clear" w:color="auto" w:fill="FFFFFF"/>
        <w:spacing w:after="0" w:line="240" w:lineRule="auto"/>
        <w:ind w:left="1800"/>
        <w:jc w:val="both"/>
        <w:textAlignment w:val="top"/>
        <w:rPr>
          <w:rFonts w:eastAsia="Times New Roman" w:cs="Arial"/>
        </w:rPr>
      </w:pPr>
      <w:r>
        <w:lastRenderedPageBreak/>
        <w:t>L’</w:t>
      </w:r>
      <w:r w:rsidR="006C741C">
        <w:t>exactitude de la documentation</w:t>
      </w:r>
      <w:r>
        <w:t> ;</w:t>
      </w:r>
    </w:p>
    <w:p w14:paraId="799E549B" w14:textId="77777777" w:rsidR="006938B4" w:rsidRPr="006938B4" w:rsidRDefault="006938B4" w:rsidP="006938B4">
      <w:pPr>
        <w:shd w:val="clear" w:color="auto" w:fill="FFFFFF"/>
        <w:spacing w:after="0" w:line="240" w:lineRule="auto"/>
        <w:jc w:val="both"/>
        <w:textAlignment w:val="top"/>
        <w:rPr>
          <w:rFonts w:eastAsia="Times New Roman" w:cs="Arial"/>
        </w:rPr>
      </w:pPr>
    </w:p>
    <w:p w14:paraId="4A20C99A" w14:textId="77777777" w:rsidR="006C741C" w:rsidRPr="00323C33" w:rsidRDefault="00FC6528" w:rsidP="006938B4">
      <w:pPr>
        <w:pStyle w:val="ListParagraph"/>
        <w:numPr>
          <w:ilvl w:val="1"/>
          <w:numId w:val="39"/>
        </w:numPr>
        <w:shd w:val="clear" w:color="auto" w:fill="FFFFFF"/>
        <w:spacing w:after="0" w:line="240" w:lineRule="auto"/>
        <w:ind w:left="1800"/>
        <w:jc w:val="both"/>
        <w:textAlignment w:val="top"/>
        <w:rPr>
          <w:rFonts w:eastAsia="Times New Roman" w:cs="Arial"/>
        </w:rPr>
      </w:pPr>
      <w:r>
        <w:t>L</w:t>
      </w:r>
      <w:r w:rsidR="006C741C">
        <w:t>a coopération générale et la rapidité de réponse</w:t>
      </w:r>
      <w:r>
        <w:t>.</w:t>
      </w:r>
    </w:p>
    <w:p w14:paraId="66E2E632" w14:textId="77777777" w:rsidR="006C741C" w:rsidRPr="000F5E39" w:rsidRDefault="006C741C" w:rsidP="00D11753">
      <w:pPr>
        <w:shd w:val="clear" w:color="auto" w:fill="FFFFFF"/>
        <w:spacing w:after="0" w:line="240" w:lineRule="auto"/>
        <w:jc w:val="both"/>
        <w:textAlignment w:val="top"/>
        <w:rPr>
          <w:rFonts w:eastAsia="Times New Roman" w:cs="Arial"/>
        </w:rPr>
      </w:pPr>
    </w:p>
    <w:p w14:paraId="29A5F06B" w14:textId="3C0FEC41" w:rsidR="006C741C" w:rsidRPr="000F5E39" w:rsidRDefault="006C741C" w:rsidP="005B7683">
      <w:pPr>
        <w:pStyle w:val="ListParagraph"/>
        <w:numPr>
          <w:ilvl w:val="0"/>
          <w:numId w:val="45"/>
        </w:numPr>
        <w:shd w:val="clear" w:color="auto" w:fill="FFFFFF"/>
        <w:spacing w:after="0" w:line="240" w:lineRule="auto"/>
        <w:jc w:val="both"/>
        <w:textAlignment w:val="top"/>
        <w:rPr>
          <w:rFonts w:eastAsia="Times New Roman" w:cs="Arial"/>
        </w:rPr>
      </w:pPr>
      <w:r>
        <w:t>L</w:t>
      </w:r>
      <w:r w:rsidR="00FC6528">
        <w:t>’</w:t>
      </w:r>
      <w:r>
        <w:t xml:space="preserve">évaluation </w:t>
      </w:r>
      <w:r w:rsidR="008079B5">
        <w:t xml:space="preserve">de la </w:t>
      </w:r>
      <w:r w:rsidR="00757705">
        <w:t>performance des</w:t>
      </w:r>
      <w:r>
        <w:t xml:space="preserve"> services peut être compliquée et nécessite l</w:t>
      </w:r>
      <w:r w:rsidR="00FC6528">
        <w:t>’</w:t>
      </w:r>
      <w:r>
        <w:t>identification d</w:t>
      </w:r>
      <w:r w:rsidR="00FC6528">
        <w:t>’</w:t>
      </w:r>
      <w:r>
        <w:t>indicateurs de performances mesurables significatifs. Pour plus d</w:t>
      </w:r>
      <w:r w:rsidR="00FC6528">
        <w:t>’</w:t>
      </w:r>
      <w:r>
        <w:t>informations sur l</w:t>
      </w:r>
      <w:r w:rsidR="00FC6528">
        <w:t>’</w:t>
      </w:r>
      <w:r>
        <w:t>élaboration de critères d</w:t>
      </w:r>
      <w:r w:rsidR="00FC6528">
        <w:t>’</w:t>
      </w:r>
      <w:r>
        <w:t>évaluation spécifiques et le suivi d</w:t>
      </w:r>
      <w:r w:rsidR="008079B5">
        <w:t>e la performance</w:t>
      </w:r>
      <w:r>
        <w:t>, voir le chapitre intitulé Gestion des contrats.</w:t>
      </w:r>
    </w:p>
    <w:p w14:paraId="5E05140F" w14:textId="77777777" w:rsidR="006C741C" w:rsidRPr="000F5E39" w:rsidRDefault="006C741C" w:rsidP="006C741C">
      <w:pPr>
        <w:shd w:val="clear" w:color="auto" w:fill="FFFFFF"/>
        <w:spacing w:after="0" w:line="240" w:lineRule="auto"/>
        <w:textAlignment w:val="top"/>
        <w:rPr>
          <w:rFonts w:eastAsia="Times New Roman" w:cs="Arial"/>
        </w:rPr>
      </w:pPr>
    </w:p>
    <w:p w14:paraId="051119E4" w14:textId="77777777" w:rsidR="001D50EF" w:rsidRPr="001D50EF" w:rsidRDefault="001D50EF" w:rsidP="001D50EF">
      <w:pPr>
        <w:shd w:val="clear" w:color="auto" w:fill="FFFFFF"/>
        <w:spacing w:after="0" w:line="240" w:lineRule="auto"/>
        <w:jc w:val="center"/>
        <w:textAlignment w:val="baseline"/>
        <w:rPr>
          <w:rFonts w:eastAsia="Times New Roman" w:cstheme="minorHAnsi"/>
          <w:color w:val="000000"/>
          <w:lang w:val="en-US"/>
        </w:rPr>
      </w:pPr>
      <w:r w:rsidRPr="001D50EF">
        <w:rPr>
          <w:rFonts w:eastAsia="Times New Roman" w:cstheme="minorHAnsi"/>
          <w:i/>
          <w:iCs/>
          <w:color w:val="000000"/>
          <w:lang w:val="en-US"/>
        </w:rPr>
        <w:t>Disclaimer: This document was translated from English into French. In the event of any discrepancy between this translation and the original English document, the original English document shall prevail.</w:t>
      </w:r>
    </w:p>
    <w:p w14:paraId="7C1AFEFD" w14:textId="77777777" w:rsidR="001D50EF" w:rsidRPr="001D50EF" w:rsidRDefault="001D50EF" w:rsidP="001D50EF">
      <w:pPr>
        <w:shd w:val="clear" w:color="auto" w:fill="FFFFFF"/>
        <w:spacing w:after="0" w:line="240" w:lineRule="auto"/>
        <w:jc w:val="center"/>
        <w:textAlignment w:val="baseline"/>
        <w:rPr>
          <w:rFonts w:eastAsia="Times New Roman" w:cstheme="minorHAnsi"/>
          <w:color w:val="000000"/>
          <w:lang w:val="en-US"/>
        </w:rPr>
      </w:pPr>
    </w:p>
    <w:p w14:paraId="32B534D6" w14:textId="77777777" w:rsidR="001D50EF" w:rsidRPr="009F26AA" w:rsidRDefault="001D50EF" w:rsidP="001D50EF">
      <w:pPr>
        <w:shd w:val="clear" w:color="auto" w:fill="FFFFFF"/>
        <w:spacing w:after="0" w:line="240" w:lineRule="auto"/>
        <w:jc w:val="center"/>
        <w:textAlignment w:val="baseline"/>
        <w:rPr>
          <w:rFonts w:eastAsia="Times New Roman" w:cstheme="minorHAnsi"/>
          <w:color w:val="000000"/>
        </w:rPr>
      </w:pPr>
      <w:r w:rsidRPr="001D50EF">
        <w:rPr>
          <w:rFonts w:eastAsia="Times New Roman" w:cstheme="minorHAnsi"/>
          <w:i/>
          <w:iCs/>
          <w:color w:val="000000"/>
          <w:lang w:val="en-US"/>
        </w:rPr>
        <w:t> </w:t>
      </w:r>
      <w:proofErr w:type="gramStart"/>
      <w:r w:rsidRPr="009F26AA">
        <w:rPr>
          <w:rFonts w:eastAsia="Times New Roman" w:cstheme="minorHAnsi"/>
          <w:i/>
          <w:iCs/>
          <w:color w:val="000000"/>
        </w:rPr>
        <w:t>Avertissement:</w:t>
      </w:r>
      <w:proofErr w:type="gramEnd"/>
      <w:r w:rsidRPr="009F26AA">
        <w:rPr>
          <w:rFonts w:eastAsia="Times New Roman" w:cstheme="minorHAnsi"/>
          <w:i/>
          <w:iCs/>
          <w:color w:val="000000"/>
        </w:rPr>
        <w:t xml:space="preserve"> Ce document a été traduit de l'anglais vers le français. En cas de divergence entre cette traduction et le document anglais original, le document anglais original prévaudra.</w:t>
      </w:r>
    </w:p>
    <w:p w14:paraId="03DF5F77" w14:textId="77777777" w:rsidR="006C741C" w:rsidRPr="009F26AA" w:rsidRDefault="006C741C" w:rsidP="006C741C">
      <w:pPr>
        <w:shd w:val="clear" w:color="auto" w:fill="FFFFFF"/>
        <w:spacing w:after="0" w:line="240" w:lineRule="auto"/>
        <w:textAlignment w:val="top"/>
        <w:rPr>
          <w:rFonts w:eastAsia="Times New Roman" w:cs="Arial"/>
        </w:rPr>
      </w:pPr>
    </w:p>
    <w:sectPr w:rsidR="006C741C" w:rsidRPr="009F26AA" w:rsidSect="005547F1">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9F7606" w14:textId="77777777" w:rsidR="00F12760" w:rsidRDefault="00F12760" w:rsidP="00123423">
      <w:pPr>
        <w:spacing w:after="0" w:line="240" w:lineRule="auto"/>
      </w:pPr>
      <w:r>
        <w:separator/>
      </w:r>
    </w:p>
  </w:endnote>
  <w:endnote w:type="continuationSeparator" w:id="0">
    <w:p w14:paraId="22F01044" w14:textId="77777777" w:rsidR="00F12760" w:rsidRDefault="00F12760" w:rsidP="001234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08B2F0" w14:textId="77777777" w:rsidR="00996919" w:rsidRDefault="009969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C392F" w14:textId="74797CC5" w:rsidR="00351301" w:rsidRPr="001D677F" w:rsidRDefault="00351301" w:rsidP="001D677F">
    <w:pPr>
      <w:rPr>
        <w:rFonts w:cstheme="minorHAnsi"/>
      </w:rPr>
    </w:pPr>
    <w:r>
      <w:t xml:space="preserve">Page </w:t>
    </w:r>
    <w:r w:rsidR="00CE1EAA" w:rsidRPr="001D677F">
      <w:rPr>
        <w:rFonts w:cstheme="minorHAnsi"/>
        <w:b/>
        <w:bCs/>
      </w:rPr>
      <w:fldChar w:fldCharType="begin"/>
    </w:r>
    <w:r w:rsidRPr="001D677F">
      <w:rPr>
        <w:rFonts w:cstheme="minorHAnsi"/>
        <w:b/>
        <w:bCs/>
      </w:rPr>
      <w:instrText>PAGE  \* Arabic  \* MERGEFORMAT</w:instrText>
    </w:r>
    <w:r w:rsidR="00CE1EAA" w:rsidRPr="001D677F">
      <w:rPr>
        <w:rFonts w:cstheme="minorHAnsi"/>
        <w:b/>
        <w:bCs/>
      </w:rPr>
      <w:fldChar w:fldCharType="separate"/>
    </w:r>
    <w:r w:rsidR="00B909A7">
      <w:rPr>
        <w:rFonts w:cstheme="minorHAnsi"/>
        <w:b/>
        <w:bCs/>
        <w:noProof/>
      </w:rPr>
      <w:t>1</w:t>
    </w:r>
    <w:r w:rsidR="00CE1EAA" w:rsidRPr="001D677F">
      <w:rPr>
        <w:rFonts w:cstheme="minorHAnsi"/>
        <w:b/>
        <w:bCs/>
      </w:rPr>
      <w:fldChar w:fldCharType="end"/>
    </w:r>
    <w:r>
      <w:t xml:space="preserve"> de </w:t>
    </w:r>
    <w:fldSimple w:instr="NUMPAGES  \* Arabic  \* MERGEFORMAT">
      <w:r w:rsidR="00B909A7" w:rsidRPr="00B909A7">
        <w:rPr>
          <w:rFonts w:cstheme="minorHAnsi"/>
          <w:b/>
          <w:bCs/>
          <w:noProof/>
        </w:rPr>
        <w:t>8</w:t>
      </w:r>
    </w:fldSimple>
    <w:r>
      <w:rPr>
        <w:rFonts w:cstheme="minorHAnsi"/>
        <w:b/>
        <w:bCs/>
      </w:rPr>
      <w:tab/>
    </w:r>
    <w:r>
      <w:rPr>
        <w:rFonts w:cstheme="minorHAnsi"/>
        <w:b/>
        <w:bCs/>
      </w:rPr>
      <w:tab/>
    </w:r>
    <w:r>
      <w:rPr>
        <w:rFonts w:cstheme="minorHAnsi"/>
        <w:b/>
        <w:bCs/>
      </w:rPr>
      <w:tab/>
    </w:r>
    <w:r>
      <w:t>Date d</w:t>
    </w:r>
    <w:r w:rsidR="00FC6528">
      <w:t>’</w:t>
    </w:r>
    <w:r>
      <w:t>entrée en vigueur</w:t>
    </w:r>
    <w:r w:rsidR="00FC6528">
      <w:t> :</w:t>
    </w:r>
    <w:r w:rsidR="009814D6">
      <w:t>27/07/2016</w:t>
    </w:r>
    <w:r>
      <w:tab/>
    </w:r>
    <w:r>
      <w:tab/>
    </w:r>
    <w:r w:rsidR="004B05E0">
      <w:tab/>
    </w:r>
    <w:r>
      <w:t>Version n°</w:t>
    </w:r>
    <w:r w:rsidR="00FC6528">
      <w:t> :</w:t>
    </w:r>
    <w:r>
      <w:t xml:space="preserve"> </w:t>
    </w:r>
    <w:sdt>
      <w:sdtPr>
        <w:rPr>
          <w:rFonts w:cstheme="minorHAnsi"/>
        </w:rPr>
        <w:alias w:val="POPPRefItemVersion"/>
        <w:tag w:val="UNDP_POPP_REFITEM_VERSION"/>
        <w:id w:val="-1648425417"/>
        <w:placeholder>
          <w:docPart w:val="405D8D403BBD4D43BDC255B7A8C34636"/>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556B84AE-3DF8-4903-ACE6-F7592914E222}"/>
        <w:text/>
      </w:sdtPr>
      <w:sdtContent>
        <w:r w:rsidR="004B05E0">
          <w:rPr>
            <w:rFonts w:cstheme="minorHAnsi"/>
          </w:rPr>
          <w:t>4</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79224B" w14:textId="77777777" w:rsidR="00996919" w:rsidRDefault="009969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4C249B" w14:textId="77777777" w:rsidR="00F12760" w:rsidRDefault="00F12760" w:rsidP="00123423">
      <w:pPr>
        <w:spacing w:after="0" w:line="240" w:lineRule="auto"/>
      </w:pPr>
      <w:r>
        <w:separator/>
      </w:r>
    </w:p>
  </w:footnote>
  <w:footnote w:type="continuationSeparator" w:id="0">
    <w:p w14:paraId="4F424BCB" w14:textId="77777777" w:rsidR="00F12760" w:rsidRDefault="00F12760" w:rsidP="001234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26FB99" w14:textId="77777777" w:rsidR="00996919" w:rsidRDefault="009969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6B831F" w14:textId="16958385" w:rsidR="00351301" w:rsidRDefault="009F26AA" w:rsidP="00876C19">
    <w:pPr>
      <w:pStyle w:val="Header"/>
      <w:jc w:val="right"/>
    </w:pPr>
    <w:r>
      <w:rPr>
        <w:noProof/>
      </w:rPr>
      <w:drawing>
        <wp:inline distT="0" distB="0" distL="0" distR="0" wp14:anchorId="5B715832" wp14:editId="26516C2E">
          <wp:extent cx="294640" cy="593090"/>
          <wp:effectExtent l="0" t="0" r="0" b="0"/>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a:picLocks noChangeAspect="1"/>
                  </pic:cNvPicPr>
                </pic:nvPicPr>
                <pic:blipFill rotWithShape="1">
                  <a:blip r:embed="rId1">
                    <a:extLst>
                      <a:ext uri="{28A0092B-C50C-407E-A947-70E740481C1C}">
                        <a14:useLocalDpi xmlns:a14="http://schemas.microsoft.com/office/drawing/2010/main" val="0"/>
                      </a:ext>
                    </a:extLst>
                  </a:blip>
                  <a:srcRect r="3247" b="15579"/>
                  <a:stretch/>
                </pic:blipFill>
                <pic:spPr bwMode="auto">
                  <a:xfrm>
                    <a:off x="0" y="0"/>
                    <a:ext cx="294640" cy="593090"/>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9095CC" w14:textId="77777777" w:rsidR="00996919" w:rsidRDefault="009969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D422F"/>
    <w:multiLevelType w:val="hybridMultilevel"/>
    <w:tmpl w:val="B260987A"/>
    <w:lvl w:ilvl="0" w:tplc="04090001">
      <w:start w:val="1"/>
      <w:numFmt w:val="bullet"/>
      <w:lvlText w:val=""/>
      <w:lvlJc w:val="left"/>
      <w:pPr>
        <w:ind w:left="1980" w:hanging="360"/>
      </w:pPr>
      <w:rPr>
        <w:rFonts w:ascii="Symbol" w:hAnsi="Symbol" w:hint="default"/>
      </w:rPr>
    </w:lvl>
    <w:lvl w:ilvl="1" w:tplc="041C0003">
      <w:start w:val="1"/>
      <w:numFmt w:val="bullet"/>
      <w:lvlText w:val="o"/>
      <w:lvlJc w:val="left"/>
      <w:pPr>
        <w:ind w:left="2700" w:hanging="360"/>
      </w:pPr>
      <w:rPr>
        <w:rFonts w:ascii="Courier New" w:hAnsi="Courier New" w:cs="Courier New" w:hint="default"/>
      </w:rPr>
    </w:lvl>
    <w:lvl w:ilvl="2" w:tplc="041C0005" w:tentative="1">
      <w:start w:val="1"/>
      <w:numFmt w:val="bullet"/>
      <w:lvlText w:val=""/>
      <w:lvlJc w:val="left"/>
      <w:pPr>
        <w:ind w:left="3420" w:hanging="360"/>
      </w:pPr>
      <w:rPr>
        <w:rFonts w:ascii="Wingdings" w:hAnsi="Wingdings" w:hint="default"/>
      </w:rPr>
    </w:lvl>
    <w:lvl w:ilvl="3" w:tplc="041C0001" w:tentative="1">
      <w:start w:val="1"/>
      <w:numFmt w:val="bullet"/>
      <w:lvlText w:val=""/>
      <w:lvlJc w:val="left"/>
      <w:pPr>
        <w:ind w:left="4140" w:hanging="360"/>
      </w:pPr>
      <w:rPr>
        <w:rFonts w:ascii="Symbol" w:hAnsi="Symbol" w:hint="default"/>
      </w:rPr>
    </w:lvl>
    <w:lvl w:ilvl="4" w:tplc="041C0003" w:tentative="1">
      <w:start w:val="1"/>
      <w:numFmt w:val="bullet"/>
      <w:lvlText w:val="o"/>
      <w:lvlJc w:val="left"/>
      <w:pPr>
        <w:ind w:left="4860" w:hanging="360"/>
      </w:pPr>
      <w:rPr>
        <w:rFonts w:ascii="Courier New" w:hAnsi="Courier New" w:cs="Courier New" w:hint="default"/>
      </w:rPr>
    </w:lvl>
    <w:lvl w:ilvl="5" w:tplc="041C0005" w:tentative="1">
      <w:start w:val="1"/>
      <w:numFmt w:val="bullet"/>
      <w:lvlText w:val=""/>
      <w:lvlJc w:val="left"/>
      <w:pPr>
        <w:ind w:left="5580" w:hanging="360"/>
      </w:pPr>
      <w:rPr>
        <w:rFonts w:ascii="Wingdings" w:hAnsi="Wingdings" w:hint="default"/>
      </w:rPr>
    </w:lvl>
    <w:lvl w:ilvl="6" w:tplc="041C0001" w:tentative="1">
      <w:start w:val="1"/>
      <w:numFmt w:val="bullet"/>
      <w:lvlText w:val=""/>
      <w:lvlJc w:val="left"/>
      <w:pPr>
        <w:ind w:left="6300" w:hanging="360"/>
      </w:pPr>
      <w:rPr>
        <w:rFonts w:ascii="Symbol" w:hAnsi="Symbol" w:hint="default"/>
      </w:rPr>
    </w:lvl>
    <w:lvl w:ilvl="7" w:tplc="041C0003" w:tentative="1">
      <w:start w:val="1"/>
      <w:numFmt w:val="bullet"/>
      <w:lvlText w:val="o"/>
      <w:lvlJc w:val="left"/>
      <w:pPr>
        <w:ind w:left="7020" w:hanging="360"/>
      </w:pPr>
      <w:rPr>
        <w:rFonts w:ascii="Courier New" w:hAnsi="Courier New" w:cs="Courier New" w:hint="default"/>
      </w:rPr>
    </w:lvl>
    <w:lvl w:ilvl="8" w:tplc="041C0005" w:tentative="1">
      <w:start w:val="1"/>
      <w:numFmt w:val="bullet"/>
      <w:lvlText w:val=""/>
      <w:lvlJc w:val="left"/>
      <w:pPr>
        <w:ind w:left="7740" w:hanging="360"/>
      </w:pPr>
      <w:rPr>
        <w:rFonts w:ascii="Wingdings" w:hAnsi="Wingdings" w:hint="default"/>
      </w:rPr>
    </w:lvl>
  </w:abstractNum>
  <w:abstractNum w:abstractNumId="1" w15:restartNumberingAfterBreak="0">
    <w:nsid w:val="02006A72"/>
    <w:multiLevelType w:val="hybridMultilevel"/>
    <w:tmpl w:val="AF166EB8"/>
    <w:lvl w:ilvl="0" w:tplc="04090001">
      <w:start w:val="1"/>
      <w:numFmt w:val="bullet"/>
      <w:lvlText w:val=""/>
      <w:lvlJc w:val="left"/>
      <w:pPr>
        <w:ind w:left="1980" w:hanging="360"/>
      </w:pPr>
      <w:rPr>
        <w:rFonts w:ascii="Symbol" w:hAnsi="Symbol" w:hint="default"/>
      </w:rPr>
    </w:lvl>
    <w:lvl w:ilvl="1" w:tplc="041C001B">
      <w:start w:val="1"/>
      <w:numFmt w:val="lowerRoman"/>
      <w:lvlText w:val="%2."/>
      <w:lvlJc w:val="right"/>
      <w:pPr>
        <w:ind w:left="2700" w:hanging="360"/>
      </w:pPr>
      <w:rPr>
        <w:rFonts w:hint="default"/>
      </w:rPr>
    </w:lvl>
    <w:lvl w:ilvl="2" w:tplc="041C0005" w:tentative="1">
      <w:start w:val="1"/>
      <w:numFmt w:val="bullet"/>
      <w:lvlText w:val=""/>
      <w:lvlJc w:val="left"/>
      <w:pPr>
        <w:ind w:left="3420" w:hanging="360"/>
      </w:pPr>
      <w:rPr>
        <w:rFonts w:ascii="Wingdings" w:hAnsi="Wingdings" w:hint="default"/>
      </w:rPr>
    </w:lvl>
    <w:lvl w:ilvl="3" w:tplc="041C0001" w:tentative="1">
      <w:start w:val="1"/>
      <w:numFmt w:val="bullet"/>
      <w:lvlText w:val=""/>
      <w:lvlJc w:val="left"/>
      <w:pPr>
        <w:ind w:left="4140" w:hanging="360"/>
      </w:pPr>
      <w:rPr>
        <w:rFonts w:ascii="Symbol" w:hAnsi="Symbol" w:hint="default"/>
      </w:rPr>
    </w:lvl>
    <w:lvl w:ilvl="4" w:tplc="041C0003" w:tentative="1">
      <w:start w:val="1"/>
      <w:numFmt w:val="bullet"/>
      <w:lvlText w:val="o"/>
      <w:lvlJc w:val="left"/>
      <w:pPr>
        <w:ind w:left="4860" w:hanging="360"/>
      </w:pPr>
      <w:rPr>
        <w:rFonts w:ascii="Courier New" w:hAnsi="Courier New" w:cs="Courier New" w:hint="default"/>
      </w:rPr>
    </w:lvl>
    <w:lvl w:ilvl="5" w:tplc="041C0005" w:tentative="1">
      <w:start w:val="1"/>
      <w:numFmt w:val="bullet"/>
      <w:lvlText w:val=""/>
      <w:lvlJc w:val="left"/>
      <w:pPr>
        <w:ind w:left="5580" w:hanging="360"/>
      </w:pPr>
      <w:rPr>
        <w:rFonts w:ascii="Wingdings" w:hAnsi="Wingdings" w:hint="default"/>
      </w:rPr>
    </w:lvl>
    <w:lvl w:ilvl="6" w:tplc="041C0001" w:tentative="1">
      <w:start w:val="1"/>
      <w:numFmt w:val="bullet"/>
      <w:lvlText w:val=""/>
      <w:lvlJc w:val="left"/>
      <w:pPr>
        <w:ind w:left="6300" w:hanging="360"/>
      </w:pPr>
      <w:rPr>
        <w:rFonts w:ascii="Symbol" w:hAnsi="Symbol" w:hint="default"/>
      </w:rPr>
    </w:lvl>
    <w:lvl w:ilvl="7" w:tplc="041C0003" w:tentative="1">
      <w:start w:val="1"/>
      <w:numFmt w:val="bullet"/>
      <w:lvlText w:val="o"/>
      <w:lvlJc w:val="left"/>
      <w:pPr>
        <w:ind w:left="7020" w:hanging="360"/>
      </w:pPr>
      <w:rPr>
        <w:rFonts w:ascii="Courier New" w:hAnsi="Courier New" w:cs="Courier New" w:hint="default"/>
      </w:rPr>
    </w:lvl>
    <w:lvl w:ilvl="8" w:tplc="041C0005" w:tentative="1">
      <w:start w:val="1"/>
      <w:numFmt w:val="bullet"/>
      <w:lvlText w:val=""/>
      <w:lvlJc w:val="left"/>
      <w:pPr>
        <w:ind w:left="7740" w:hanging="360"/>
      </w:pPr>
      <w:rPr>
        <w:rFonts w:ascii="Wingdings" w:hAnsi="Wingdings" w:hint="default"/>
      </w:rPr>
    </w:lvl>
  </w:abstractNum>
  <w:abstractNum w:abstractNumId="2" w15:restartNumberingAfterBreak="0">
    <w:nsid w:val="089F746B"/>
    <w:multiLevelType w:val="hybridMultilevel"/>
    <w:tmpl w:val="151C598C"/>
    <w:lvl w:ilvl="0" w:tplc="04090001">
      <w:start w:val="1"/>
      <w:numFmt w:val="bullet"/>
      <w:lvlText w:val=""/>
      <w:lvlJc w:val="left"/>
      <w:pPr>
        <w:ind w:left="3330" w:hanging="360"/>
      </w:pPr>
      <w:rPr>
        <w:rFonts w:ascii="Symbol" w:hAnsi="Symbol" w:hint="default"/>
      </w:rPr>
    </w:lvl>
    <w:lvl w:ilvl="1" w:tplc="041C0003" w:tentative="1">
      <w:start w:val="1"/>
      <w:numFmt w:val="bullet"/>
      <w:lvlText w:val="o"/>
      <w:lvlJc w:val="left"/>
      <w:pPr>
        <w:ind w:left="4050" w:hanging="360"/>
      </w:pPr>
      <w:rPr>
        <w:rFonts w:ascii="Courier New" w:hAnsi="Courier New" w:cs="Courier New" w:hint="default"/>
      </w:rPr>
    </w:lvl>
    <w:lvl w:ilvl="2" w:tplc="041C0005" w:tentative="1">
      <w:start w:val="1"/>
      <w:numFmt w:val="bullet"/>
      <w:lvlText w:val=""/>
      <w:lvlJc w:val="left"/>
      <w:pPr>
        <w:ind w:left="4770" w:hanging="360"/>
      </w:pPr>
      <w:rPr>
        <w:rFonts w:ascii="Wingdings" w:hAnsi="Wingdings" w:hint="default"/>
      </w:rPr>
    </w:lvl>
    <w:lvl w:ilvl="3" w:tplc="041C0001" w:tentative="1">
      <w:start w:val="1"/>
      <w:numFmt w:val="bullet"/>
      <w:lvlText w:val=""/>
      <w:lvlJc w:val="left"/>
      <w:pPr>
        <w:ind w:left="5490" w:hanging="360"/>
      </w:pPr>
      <w:rPr>
        <w:rFonts w:ascii="Symbol" w:hAnsi="Symbol" w:hint="default"/>
      </w:rPr>
    </w:lvl>
    <w:lvl w:ilvl="4" w:tplc="041C0003" w:tentative="1">
      <w:start w:val="1"/>
      <w:numFmt w:val="bullet"/>
      <w:lvlText w:val="o"/>
      <w:lvlJc w:val="left"/>
      <w:pPr>
        <w:ind w:left="6210" w:hanging="360"/>
      </w:pPr>
      <w:rPr>
        <w:rFonts w:ascii="Courier New" w:hAnsi="Courier New" w:cs="Courier New" w:hint="default"/>
      </w:rPr>
    </w:lvl>
    <w:lvl w:ilvl="5" w:tplc="041C0005" w:tentative="1">
      <w:start w:val="1"/>
      <w:numFmt w:val="bullet"/>
      <w:lvlText w:val=""/>
      <w:lvlJc w:val="left"/>
      <w:pPr>
        <w:ind w:left="6930" w:hanging="360"/>
      </w:pPr>
      <w:rPr>
        <w:rFonts w:ascii="Wingdings" w:hAnsi="Wingdings" w:hint="default"/>
      </w:rPr>
    </w:lvl>
    <w:lvl w:ilvl="6" w:tplc="041C0001" w:tentative="1">
      <w:start w:val="1"/>
      <w:numFmt w:val="bullet"/>
      <w:lvlText w:val=""/>
      <w:lvlJc w:val="left"/>
      <w:pPr>
        <w:ind w:left="7650" w:hanging="360"/>
      </w:pPr>
      <w:rPr>
        <w:rFonts w:ascii="Symbol" w:hAnsi="Symbol" w:hint="default"/>
      </w:rPr>
    </w:lvl>
    <w:lvl w:ilvl="7" w:tplc="041C0003" w:tentative="1">
      <w:start w:val="1"/>
      <w:numFmt w:val="bullet"/>
      <w:lvlText w:val="o"/>
      <w:lvlJc w:val="left"/>
      <w:pPr>
        <w:ind w:left="8370" w:hanging="360"/>
      </w:pPr>
      <w:rPr>
        <w:rFonts w:ascii="Courier New" w:hAnsi="Courier New" w:cs="Courier New" w:hint="default"/>
      </w:rPr>
    </w:lvl>
    <w:lvl w:ilvl="8" w:tplc="041C0005" w:tentative="1">
      <w:start w:val="1"/>
      <w:numFmt w:val="bullet"/>
      <w:lvlText w:val=""/>
      <w:lvlJc w:val="left"/>
      <w:pPr>
        <w:ind w:left="9090" w:hanging="360"/>
      </w:pPr>
      <w:rPr>
        <w:rFonts w:ascii="Wingdings" w:hAnsi="Wingdings" w:hint="default"/>
      </w:rPr>
    </w:lvl>
  </w:abstractNum>
  <w:abstractNum w:abstractNumId="3" w15:restartNumberingAfterBreak="0">
    <w:nsid w:val="096C1BB9"/>
    <w:multiLevelType w:val="hybridMultilevel"/>
    <w:tmpl w:val="80D01042"/>
    <w:lvl w:ilvl="0" w:tplc="04090001">
      <w:start w:val="1"/>
      <w:numFmt w:val="bullet"/>
      <w:lvlText w:val=""/>
      <w:lvlJc w:val="left"/>
      <w:pPr>
        <w:ind w:left="1980" w:hanging="360"/>
      </w:pPr>
      <w:rPr>
        <w:rFonts w:ascii="Symbol" w:hAnsi="Symbol" w:hint="default"/>
      </w:rPr>
    </w:lvl>
    <w:lvl w:ilvl="1" w:tplc="041C001B">
      <w:start w:val="1"/>
      <w:numFmt w:val="lowerRoman"/>
      <w:lvlText w:val="%2."/>
      <w:lvlJc w:val="right"/>
      <w:pPr>
        <w:ind w:left="2430" w:hanging="360"/>
      </w:pPr>
      <w:rPr>
        <w:rFonts w:hint="default"/>
      </w:rPr>
    </w:lvl>
    <w:lvl w:ilvl="2" w:tplc="041C0005" w:tentative="1">
      <w:start w:val="1"/>
      <w:numFmt w:val="bullet"/>
      <w:lvlText w:val=""/>
      <w:lvlJc w:val="left"/>
      <w:pPr>
        <w:ind w:left="3420" w:hanging="360"/>
      </w:pPr>
      <w:rPr>
        <w:rFonts w:ascii="Wingdings" w:hAnsi="Wingdings" w:hint="default"/>
      </w:rPr>
    </w:lvl>
    <w:lvl w:ilvl="3" w:tplc="041C0001" w:tentative="1">
      <w:start w:val="1"/>
      <w:numFmt w:val="bullet"/>
      <w:lvlText w:val=""/>
      <w:lvlJc w:val="left"/>
      <w:pPr>
        <w:ind w:left="4140" w:hanging="360"/>
      </w:pPr>
      <w:rPr>
        <w:rFonts w:ascii="Symbol" w:hAnsi="Symbol" w:hint="default"/>
      </w:rPr>
    </w:lvl>
    <w:lvl w:ilvl="4" w:tplc="041C0003" w:tentative="1">
      <w:start w:val="1"/>
      <w:numFmt w:val="bullet"/>
      <w:lvlText w:val="o"/>
      <w:lvlJc w:val="left"/>
      <w:pPr>
        <w:ind w:left="4860" w:hanging="360"/>
      </w:pPr>
      <w:rPr>
        <w:rFonts w:ascii="Courier New" w:hAnsi="Courier New" w:cs="Courier New" w:hint="default"/>
      </w:rPr>
    </w:lvl>
    <w:lvl w:ilvl="5" w:tplc="041C0005" w:tentative="1">
      <w:start w:val="1"/>
      <w:numFmt w:val="bullet"/>
      <w:lvlText w:val=""/>
      <w:lvlJc w:val="left"/>
      <w:pPr>
        <w:ind w:left="5580" w:hanging="360"/>
      </w:pPr>
      <w:rPr>
        <w:rFonts w:ascii="Wingdings" w:hAnsi="Wingdings" w:hint="default"/>
      </w:rPr>
    </w:lvl>
    <w:lvl w:ilvl="6" w:tplc="041C0001" w:tentative="1">
      <w:start w:val="1"/>
      <w:numFmt w:val="bullet"/>
      <w:lvlText w:val=""/>
      <w:lvlJc w:val="left"/>
      <w:pPr>
        <w:ind w:left="6300" w:hanging="360"/>
      </w:pPr>
      <w:rPr>
        <w:rFonts w:ascii="Symbol" w:hAnsi="Symbol" w:hint="default"/>
      </w:rPr>
    </w:lvl>
    <w:lvl w:ilvl="7" w:tplc="041C0003" w:tentative="1">
      <w:start w:val="1"/>
      <w:numFmt w:val="bullet"/>
      <w:lvlText w:val="o"/>
      <w:lvlJc w:val="left"/>
      <w:pPr>
        <w:ind w:left="7020" w:hanging="360"/>
      </w:pPr>
      <w:rPr>
        <w:rFonts w:ascii="Courier New" w:hAnsi="Courier New" w:cs="Courier New" w:hint="default"/>
      </w:rPr>
    </w:lvl>
    <w:lvl w:ilvl="8" w:tplc="041C0005" w:tentative="1">
      <w:start w:val="1"/>
      <w:numFmt w:val="bullet"/>
      <w:lvlText w:val=""/>
      <w:lvlJc w:val="left"/>
      <w:pPr>
        <w:ind w:left="7740" w:hanging="360"/>
      </w:pPr>
      <w:rPr>
        <w:rFonts w:ascii="Wingdings" w:hAnsi="Wingdings" w:hint="default"/>
      </w:rPr>
    </w:lvl>
  </w:abstractNum>
  <w:abstractNum w:abstractNumId="4" w15:restartNumberingAfterBreak="0">
    <w:nsid w:val="09716D4C"/>
    <w:multiLevelType w:val="multilevel"/>
    <w:tmpl w:val="6C3C9924"/>
    <w:lvl w:ilvl="0">
      <w:start w:val="1"/>
      <w:numFmt w:val="decimal"/>
      <w:lvlText w:val="%1."/>
      <w:lvlJc w:val="left"/>
      <w:pPr>
        <w:ind w:left="720" w:hanging="360"/>
      </w:pPr>
    </w:lvl>
    <w:lvl w:ilvl="1">
      <w:start w:val="1"/>
      <w:numFmt w:val="decimal"/>
      <w:isLgl/>
      <w:lvlText w:val="%1.%2"/>
      <w:lvlJc w:val="left"/>
      <w:pPr>
        <w:ind w:left="720" w:hanging="360"/>
      </w:pPr>
      <w:rPr>
        <w:rFonts w:eastAsiaTheme="minorHAnsi" w:cstheme="minorBidi" w:hint="default"/>
      </w:rPr>
    </w:lvl>
    <w:lvl w:ilvl="2">
      <w:start w:val="1"/>
      <w:numFmt w:val="decimal"/>
      <w:isLgl/>
      <w:lvlText w:val="%1.%2.%3"/>
      <w:lvlJc w:val="left"/>
      <w:pPr>
        <w:ind w:left="1080" w:hanging="720"/>
      </w:pPr>
      <w:rPr>
        <w:rFonts w:eastAsiaTheme="minorHAnsi" w:cstheme="minorBidi" w:hint="default"/>
      </w:rPr>
    </w:lvl>
    <w:lvl w:ilvl="3">
      <w:start w:val="1"/>
      <w:numFmt w:val="decimal"/>
      <w:isLgl/>
      <w:lvlText w:val="%1.%2.%3.%4"/>
      <w:lvlJc w:val="left"/>
      <w:pPr>
        <w:ind w:left="1080" w:hanging="720"/>
      </w:pPr>
      <w:rPr>
        <w:rFonts w:eastAsiaTheme="minorHAnsi" w:cstheme="minorBidi" w:hint="default"/>
      </w:rPr>
    </w:lvl>
    <w:lvl w:ilvl="4">
      <w:start w:val="1"/>
      <w:numFmt w:val="decimal"/>
      <w:isLgl/>
      <w:lvlText w:val="%1.%2.%3.%4.%5"/>
      <w:lvlJc w:val="left"/>
      <w:pPr>
        <w:ind w:left="1440" w:hanging="1080"/>
      </w:pPr>
      <w:rPr>
        <w:rFonts w:eastAsiaTheme="minorHAnsi" w:cstheme="minorBidi" w:hint="default"/>
      </w:rPr>
    </w:lvl>
    <w:lvl w:ilvl="5">
      <w:start w:val="1"/>
      <w:numFmt w:val="decimal"/>
      <w:isLgl/>
      <w:lvlText w:val="%1.%2.%3.%4.%5.%6"/>
      <w:lvlJc w:val="left"/>
      <w:pPr>
        <w:ind w:left="1440" w:hanging="1080"/>
      </w:pPr>
      <w:rPr>
        <w:rFonts w:eastAsiaTheme="minorHAnsi" w:cstheme="minorBidi" w:hint="default"/>
      </w:rPr>
    </w:lvl>
    <w:lvl w:ilvl="6">
      <w:start w:val="1"/>
      <w:numFmt w:val="decimal"/>
      <w:isLgl/>
      <w:lvlText w:val="%1.%2.%3.%4.%5.%6.%7"/>
      <w:lvlJc w:val="left"/>
      <w:pPr>
        <w:ind w:left="1800" w:hanging="1440"/>
      </w:pPr>
      <w:rPr>
        <w:rFonts w:eastAsiaTheme="minorHAnsi" w:cstheme="minorBidi" w:hint="default"/>
      </w:rPr>
    </w:lvl>
    <w:lvl w:ilvl="7">
      <w:start w:val="1"/>
      <w:numFmt w:val="decimal"/>
      <w:isLgl/>
      <w:lvlText w:val="%1.%2.%3.%4.%5.%6.%7.%8"/>
      <w:lvlJc w:val="left"/>
      <w:pPr>
        <w:ind w:left="1800" w:hanging="1440"/>
      </w:pPr>
      <w:rPr>
        <w:rFonts w:eastAsiaTheme="minorHAnsi" w:cstheme="minorBidi" w:hint="default"/>
      </w:rPr>
    </w:lvl>
    <w:lvl w:ilvl="8">
      <w:start w:val="1"/>
      <w:numFmt w:val="decimal"/>
      <w:isLgl/>
      <w:lvlText w:val="%1.%2.%3.%4.%5.%6.%7.%8.%9"/>
      <w:lvlJc w:val="left"/>
      <w:pPr>
        <w:ind w:left="1800" w:hanging="1440"/>
      </w:pPr>
      <w:rPr>
        <w:rFonts w:eastAsiaTheme="minorHAnsi" w:cstheme="minorBidi" w:hint="default"/>
      </w:rPr>
    </w:lvl>
  </w:abstractNum>
  <w:abstractNum w:abstractNumId="5" w15:restartNumberingAfterBreak="0">
    <w:nsid w:val="09860229"/>
    <w:multiLevelType w:val="hybridMultilevel"/>
    <w:tmpl w:val="FC061820"/>
    <w:lvl w:ilvl="0" w:tplc="04090001">
      <w:start w:val="1"/>
      <w:numFmt w:val="bullet"/>
      <w:lvlText w:val=""/>
      <w:lvlJc w:val="left"/>
      <w:pPr>
        <w:ind w:left="1800" w:hanging="360"/>
      </w:pPr>
      <w:rPr>
        <w:rFonts w:ascii="Symbol" w:hAnsi="Symbol" w:hint="default"/>
      </w:rPr>
    </w:lvl>
    <w:lvl w:ilvl="1" w:tplc="041C001B">
      <w:start w:val="1"/>
      <w:numFmt w:val="lowerRoman"/>
      <w:lvlText w:val="%2."/>
      <w:lvlJc w:val="right"/>
      <w:pPr>
        <w:ind w:left="2535" w:hanging="375"/>
      </w:pPr>
      <w:rPr>
        <w:rFonts w:hint="default"/>
      </w:rPr>
    </w:lvl>
    <w:lvl w:ilvl="2" w:tplc="041C0005" w:tentative="1">
      <w:start w:val="1"/>
      <w:numFmt w:val="bullet"/>
      <w:lvlText w:val=""/>
      <w:lvlJc w:val="left"/>
      <w:pPr>
        <w:ind w:left="3240" w:hanging="360"/>
      </w:pPr>
      <w:rPr>
        <w:rFonts w:ascii="Wingdings" w:hAnsi="Wingdings" w:hint="default"/>
      </w:rPr>
    </w:lvl>
    <w:lvl w:ilvl="3" w:tplc="041C0001" w:tentative="1">
      <w:start w:val="1"/>
      <w:numFmt w:val="bullet"/>
      <w:lvlText w:val=""/>
      <w:lvlJc w:val="left"/>
      <w:pPr>
        <w:ind w:left="3960" w:hanging="360"/>
      </w:pPr>
      <w:rPr>
        <w:rFonts w:ascii="Symbol" w:hAnsi="Symbol" w:hint="default"/>
      </w:rPr>
    </w:lvl>
    <w:lvl w:ilvl="4" w:tplc="041C0003" w:tentative="1">
      <w:start w:val="1"/>
      <w:numFmt w:val="bullet"/>
      <w:lvlText w:val="o"/>
      <w:lvlJc w:val="left"/>
      <w:pPr>
        <w:ind w:left="4680" w:hanging="360"/>
      </w:pPr>
      <w:rPr>
        <w:rFonts w:ascii="Courier New" w:hAnsi="Courier New" w:cs="Courier New" w:hint="default"/>
      </w:rPr>
    </w:lvl>
    <w:lvl w:ilvl="5" w:tplc="041C0005" w:tentative="1">
      <w:start w:val="1"/>
      <w:numFmt w:val="bullet"/>
      <w:lvlText w:val=""/>
      <w:lvlJc w:val="left"/>
      <w:pPr>
        <w:ind w:left="5400" w:hanging="360"/>
      </w:pPr>
      <w:rPr>
        <w:rFonts w:ascii="Wingdings" w:hAnsi="Wingdings" w:hint="default"/>
      </w:rPr>
    </w:lvl>
    <w:lvl w:ilvl="6" w:tplc="041C0001" w:tentative="1">
      <w:start w:val="1"/>
      <w:numFmt w:val="bullet"/>
      <w:lvlText w:val=""/>
      <w:lvlJc w:val="left"/>
      <w:pPr>
        <w:ind w:left="6120" w:hanging="360"/>
      </w:pPr>
      <w:rPr>
        <w:rFonts w:ascii="Symbol" w:hAnsi="Symbol" w:hint="default"/>
      </w:rPr>
    </w:lvl>
    <w:lvl w:ilvl="7" w:tplc="041C0003" w:tentative="1">
      <w:start w:val="1"/>
      <w:numFmt w:val="bullet"/>
      <w:lvlText w:val="o"/>
      <w:lvlJc w:val="left"/>
      <w:pPr>
        <w:ind w:left="6840" w:hanging="360"/>
      </w:pPr>
      <w:rPr>
        <w:rFonts w:ascii="Courier New" w:hAnsi="Courier New" w:cs="Courier New" w:hint="default"/>
      </w:rPr>
    </w:lvl>
    <w:lvl w:ilvl="8" w:tplc="041C0005" w:tentative="1">
      <w:start w:val="1"/>
      <w:numFmt w:val="bullet"/>
      <w:lvlText w:val=""/>
      <w:lvlJc w:val="left"/>
      <w:pPr>
        <w:ind w:left="7560" w:hanging="360"/>
      </w:pPr>
      <w:rPr>
        <w:rFonts w:ascii="Wingdings" w:hAnsi="Wingdings" w:hint="default"/>
      </w:rPr>
    </w:lvl>
  </w:abstractNum>
  <w:abstractNum w:abstractNumId="6" w15:restartNumberingAfterBreak="0">
    <w:nsid w:val="0B7532D1"/>
    <w:multiLevelType w:val="multilevel"/>
    <w:tmpl w:val="6EE02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907099"/>
    <w:multiLevelType w:val="multilevel"/>
    <w:tmpl w:val="6C3C9924"/>
    <w:lvl w:ilvl="0">
      <w:start w:val="1"/>
      <w:numFmt w:val="decimal"/>
      <w:lvlText w:val="%1."/>
      <w:lvlJc w:val="left"/>
      <w:pPr>
        <w:ind w:left="720" w:hanging="360"/>
      </w:pPr>
    </w:lvl>
    <w:lvl w:ilvl="1">
      <w:start w:val="1"/>
      <w:numFmt w:val="decimal"/>
      <w:isLgl/>
      <w:lvlText w:val="%1.%2"/>
      <w:lvlJc w:val="left"/>
      <w:pPr>
        <w:ind w:left="720" w:hanging="360"/>
      </w:pPr>
      <w:rPr>
        <w:rFonts w:eastAsiaTheme="minorHAnsi" w:cstheme="minorBidi" w:hint="default"/>
      </w:rPr>
    </w:lvl>
    <w:lvl w:ilvl="2">
      <w:start w:val="1"/>
      <w:numFmt w:val="decimal"/>
      <w:isLgl/>
      <w:lvlText w:val="%1.%2.%3"/>
      <w:lvlJc w:val="left"/>
      <w:pPr>
        <w:ind w:left="1080" w:hanging="720"/>
      </w:pPr>
      <w:rPr>
        <w:rFonts w:eastAsiaTheme="minorHAnsi" w:cstheme="minorBidi" w:hint="default"/>
      </w:rPr>
    </w:lvl>
    <w:lvl w:ilvl="3">
      <w:start w:val="1"/>
      <w:numFmt w:val="decimal"/>
      <w:isLgl/>
      <w:lvlText w:val="%1.%2.%3.%4"/>
      <w:lvlJc w:val="left"/>
      <w:pPr>
        <w:ind w:left="1080" w:hanging="720"/>
      </w:pPr>
      <w:rPr>
        <w:rFonts w:eastAsiaTheme="minorHAnsi" w:cstheme="minorBidi" w:hint="default"/>
      </w:rPr>
    </w:lvl>
    <w:lvl w:ilvl="4">
      <w:start w:val="1"/>
      <w:numFmt w:val="decimal"/>
      <w:isLgl/>
      <w:lvlText w:val="%1.%2.%3.%4.%5"/>
      <w:lvlJc w:val="left"/>
      <w:pPr>
        <w:ind w:left="1440" w:hanging="1080"/>
      </w:pPr>
      <w:rPr>
        <w:rFonts w:eastAsiaTheme="minorHAnsi" w:cstheme="minorBidi" w:hint="default"/>
      </w:rPr>
    </w:lvl>
    <w:lvl w:ilvl="5">
      <w:start w:val="1"/>
      <w:numFmt w:val="decimal"/>
      <w:isLgl/>
      <w:lvlText w:val="%1.%2.%3.%4.%5.%6"/>
      <w:lvlJc w:val="left"/>
      <w:pPr>
        <w:ind w:left="1440" w:hanging="1080"/>
      </w:pPr>
      <w:rPr>
        <w:rFonts w:eastAsiaTheme="minorHAnsi" w:cstheme="minorBidi" w:hint="default"/>
      </w:rPr>
    </w:lvl>
    <w:lvl w:ilvl="6">
      <w:start w:val="1"/>
      <w:numFmt w:val="decimal"/>
      <w:isLgl/>
      <w:lvlText w:val="%1.%2.%3.%4.%5.%6.%7"/>
      <w:lvlJc w:val="left"/>
      <w:pPr>
        <w:ind w:left="1800" w:hanging="1440"/>
      </w:pPr>
      <w:rPr>
        <w:rFonts w:eastAsiaTheme="minorHAnsi" w:cstheme="minorBidi" w:hint="default"/>
      </w:rPr>
    </w:lvl>
    <w:lvl w:ilvl="7">
      <w:start w:val="1"/>
      <w:numFmt w:val="decimal"/>
      <w:isLgl/>
      <w:lvlText w:val="%1.%2.%3.%4.%5.%6.%7.%8"/>
      <w:lvlJc w:val="left"/>
      <w:pPr>
        <w:ind w:left="1800" w:hanging="1440"/>
      </w:pPr>
      <w:rPr>
        <w:rFonts w:eastAsiaTheme="minorHAnsi" w:cstheme="minorBidi" w:hint="default"/>
      </w:rPr>
    </w:lvl>
    <w:lvl w:ilvl="8">
      <w:start w:val="1"/>
      <w:numFmt w:val="decimal"/>
      <w:isLgl/>
      <w:lvlText w:val="%1.%2.%3.%4.%5.%6.%7.%8.%9"/>
      <w:lvlJc w:val="left"/>
      <w:pPr>
        <w:ind w:left="1800" w:hanging="1440"/>
      </w:pPr>
      <w:rPr>
        <w:rFonts w:eastAsiaTheme="minorHAnsi" w:cstheme="minorBidi" w:hint="default"/>
      </w:rPr>
    </w:lvl>
  </w:abstractNum>
  <w:abstractNum w:abstractNumId="8" w15:restartNumberingAfterBreak="0">
    <w:nsid w:val="19CF46D4"/>
    <w:multiLevelType w:val="hybridMultilevel"/>
    <w:tmpl w:val="0324DDA6"/>
    <w:lvl w:ilvl="0" w:tplc="04090019">
      <w:start w:val="1"/>
      <w:numFmt w:val="lowerLetter"/>
      <w:lvlText w:val="%1."/>
      <w:lvlJc w:val="left"/>
      <w:pPr>
        <w:ind w:left="3330" w:hanging="360"/>
      </w:pPr>
      <w:rPr>
        <w:rFonts w:hint="default"/>
      </w:rPr>
    </w:lvl>
    <w:lvl w:ilvl="1" w:tplc="041C0003" w:tentative="1">
      <w:start w:val="1"/>
      <w:numFmt w:val="bullet"/>
      <w:lvlText w:val="o"/>
      <w:lvlJc w:val="left"/>
      <w:pPr>
        <w:ind w:left="4050" w:hanging="360"/>
      </w:pPr>
      <w:rPr>
        <w:rFonts w:ascii="Courier New" w:hAnsi="Courier New" w:cs="Courier New" w:hint="default"/>
      </w:rPr>
    </w:lvl>
    <w:lvl w:ilvl="2" w:tplc="041C0005" w:tentative="1">
      <w:start w:val="1"/>
      <w:numFmt w:val="bullet"/>
      <w:lvlText w:val=""/>
      <w:lvlJc w:val="left"/>
      <w:pPr>
        <w:ind w:left="4770" w:hanging="360"/>
      </w:pPr>
      <w:rPr>
        <w:rFonts w:ascii="Wingdings" w:hAnsi="Wingdings" w:hint="default"/>
      </w:rPr>
    </w:lvl>
    <w:lvl w:ilvl="3" w:tplc="041C0001" w:tentative="1">
      <w:start w:val="1"/>
      <w:numFmt w:val="bullet"/>
      <w:lvlText w:val=""/>
      <w:lvlJc w:val="left"/>
      <w:pPr>
        <w:ind w:left="5490" w:hanging="360"/>
      </w:pPr>
      <w:rPr>
        <w:rFonts w:ascii="Symbol" w:hAnsi="Symbol" w:hint="default"/>
      </w:rPr>
    </w:lvl>
    <w:lvl w:ilvl="4" w:tplc="041C0003" w:tentative="1">
      <w:start w:val="1"/>
      <w:numFmt w:val="bullet"/>
      <w:lvlText w:val="o"/>
      <w:lvlJc w:val="left"/>
      <w:pPr>
        <w:ind w:left="6210" w:hanging="360"/>
      </w:pPr>
      <w:rPr>
        <w:rFonts w:ascii="Courier New" w:hAnsi="Courier New" w:cs="Courier New" w:hint="default"/>
      </w:rPr>
    </w:lvl>
    <w:lvl w:ilvl="5" w:tplc="041C0005" w:tentative="1">
      <w:start w:val="1"/>
      <w:numFmt w:val="bullet"/>
      <w:lvlText w:val=""/>
      <w:lvlJc w:val="left"/>
      <w:pPr>
        <w:ind w:left="6930" w:hanging="360"/>
      </w:pPr>
      <w:rPr>
        <w:rFonts w:ascii="Wingdings" w:hAnsi="Wingdings" w:hint="default"/>
      </w:rPr>
    </w:lvl>
    <w:lvl w:ilvl="6" w:tplc="041C0001" w:tentative="1">
      <w:start w:val="1"/>
      <w:numFmt w:val="bullet"/>
      <w:lvlText w:val=""/>
      <w:lvlJc w:val="left"/>
      <w:pPr>
        <w:ind w:left="7650" w:hanging="360"/>
      </w:pPr>
      <w:rPr>
        <w:rFonts w:ascii="Symbol" w:hAnsi="Symbol" w:hint="default"/>
      </w:rPr>
    </w:lvl>
    <w:lvl w:ilvl="7" w:tplc="041C0003" w:tentative="1">
      <w:start w:val="1"/>
      <w:numFmt w:val="bullet"/>
      <w:lvlText w:val="o"/>
      <w:lvlJc w:val="left"/>
      <w:pPr>
        <w:ind w:left="8370" w:hanging="360"/>
      </w:pPr>
      <w:rPr>
        <w:rFonts w:ascii="Courier New" w:hAnsi="Courier New" w:cs="Courier New" w:hint="default"/>
      </w:rPr>
    </w:lvl>
    <w:lvl w:ilvl="8" w:tplc="041C0005" w:tentative="1">
      <w:start w:val="1"/>
      <w:numFmt w:val="bullet"/>
      <w:lvlText w:val=""/>
      <w:lvlJc w:val="left"/>
      <w:pPr>
        <w:ind w:left="9090" w:hanging="360"/>
      </w:pPr>
      <w:rPr>
        <w:rFonts w:ascii="Wingdings" w:hAnsi="Wingdings" w:hint="default"/>
      </w:rPr>
    </w:lvl>
  </w:abstractNum>
  <w:abstractNum w:abstractNumId="9" w15:restartNumberingAfterBreak="0">
    <w:nsid w:val="1A653E45"/>
    <w:multiLevelType w:val="hybridMultilevel"/>
    <w:tmpl w:val="377AA410"/>
    <w:lvl w:ilvl="0" w:tplc="041C001B">
      <w:start w:val="1"/>
      <w:numFmt w:val="lowerRoman"/>
      <w:lvlText w:val="%1."/>
      <w:lvlJc w:val="righ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0" w15:restartNumberingAfterBreak="0">
    <w:nsid w:val="1C634215"/>
    <w:multiLevelType w:val="hybridMultilevel"/>
    <w:tmpl w:val="410499B6"/>
    <w:lvl w:ilvl="0" w:tplc="2386233C">
      <w:start w:val="2"/>
      <w:numFmt w:val="bullet"/>
      <w:lvlText w:val="-"/>
      <w:lvlJc w:val="left"/>
      <w:pPr>
        <w:ind w:left="1440" w:hanging="360"/>
      </w:pPr>
      <w:rPr>
        <w:rFonts w:ascii="Calibri" w:eastAsia="Times New Roman" w:hAnsi="Calibri" w:cs="Arial" w:hint="default"/>
      </w:rPr>
    </w:lvl>
    <w:lvl w:ilvl="1" w:tplc="041C0003" w:tentative="1">
      <w:start w:val="1"/>
      <w:numFmt w:val="bullet"/>
      <w:lvlText w:val="o"/>
      <w:lvlJc w:val="left"/>
      <w:pPr>
        <w:ind w:left="2160" w:hanging="360"/>
      </w:pPr>
      <w:rPr>
        <w:rFonts w:ascii="Courier New" w:hAnsi="Courier New" w:cs="Courier New" w:hint="default"/>
      </w:rPr>
    </w:lvl>
    <w:lvl w:ilvl="2" w:tplc="041C0005" w:tentative="1">
      <w:start w:val="1"/>
      <w:numFmt w:val="bullet"/>
      <w:lvlText w:val=""/>
      <w:lvlJc w:val="left"/>
      <w:pPr>
        <w:ind w:left="2880" w:hanging="360"/>
      </w:pPr>
      <w:rPr>
        <w:rFonts w:ascii="Wingdings" w:hAnsi="Wingdings" w:hint="default"/>
      </w:rPr>
    </w:lvl>
    <w:lvl w:ilvl="3" w:tplc="041C0001" w:tentative="1">
      <w:start w:val="1"/>
      <w:numFmt w:val="bullet"/>
      <w:lvlText w:val=""/>
      <w:lvlJc w:val="left"/>
      <w:pPr>
        <w:ind w:left="3600" w:hanging="360"/>
      </w:pPr>
      <w:rPr>
        <w:rFonts w:ascii="Symbol" w:hAnsi="Symbol" w:hint="default"/>
      </w:rPr>
    </w:lvl>
    <w:lvl w:ilvl="4" w:tplc="041C0003" w:tentative="1">
      <w:start w:val="1"/>
      <w:numFmt w:val="bullet"/>
      <w:lvlText w:val="o"/>
      <w:lvlJc w:val="left"/>
      <w:pPr>
        <w:ind w:left="4320" w:hanging="360"/>
      </w:pPr>
      <w:rPr>
        <w:rFonts w:ascii="Courier New" w:hAnsi="Courier New" w:cs="Courier New" w:hint="default"/>
      </w:rPr>
    </w:lvl>
    <w:lvl w:ilvl="5" w:tplc="041C0005" w:tentative="1">
      <w:start w:val="1"/>
      <w:numFmt w:val="bullet"/>
      <w:lvlText w:val=""/>
      <w:lvlJc w:val="left"/>
      <w:pPr>
        <w:ind w:left="5040" w:hanging="360"/>
      </w:pPr>
      <w:rPr>
        <w:rFonts w:ascii="Wingdings" w:hAnsi="Wingdings" w:hint="default"/>
      </w:rPr>
    </w:lvl>
    <w:lvl w:ilvl="6" w:tplc="041C0001" w:tentative="1">
      <w:start w:val="1"/>
      <w:numFmt w:val="bullet"/>
      <w:lvlText w:val=""/>
      <w:lvlJc w:val="left"/>
      <w:pPr>
        <w:ind w:left="5760" w:hanging="360"/>
      </w:pPr>
      <w:rPr>
        <w:rFonts w:ascii="Symbol" w:hAnsi="Symbol" w:hint="default"/>
      </w:rPr>
    </w:lvl>
    <w:lvl w:ilvl="7" w:tplc="041C0003" w:tentative="1">
      <w:start w:val="1"/>
      <w:numFmt w:val="bullet"/>
      <w:lvlText w:val="o"/>
      <w:lvlJc w:val="left"/>
      <w:pPr>
        <w:ind w:left="6480" w:hanging="360"/>
      </w:pPr>
      <w:rPr>
        <w:rFonts w:ascii="Courier New" w:hAnsi="Courier New" w:cs="Courier New" w:hint="default"/>
      </w:rPr>
    </w:lvl>
    <w:lvl w:ilvl="8" w:tplc="041C0005" w:tentative="1">
      <w:start w:val="1"/>
      <w:numFmt w:val="bullet"/>
      <w:lvlText w:val=""/>
      <w:lvlJc w:val="left"/>
      <w:pPr>
        <w:ind w:left="7200" w:hanging="360"/>
      </w:pPr>
      <w:rPr>
        <w:rFonts w:ascii="Wingdings" w:hAnsi="Wingdings" w:hint="default"/>
      </w:rPr>
    </w:lvl>
  </w:abstractNum>
  <w:abstractNum w:abstractNumId="11" w15:restartNumberingAfterBreak="0">
    <w:nsid w:val="22F14006"/>
    <w:multiLevelType w:val="multilevel"/>
    <w:tmpl w:val="6C3C9924"/>
    <w:lvl w:ilvl="0">
      <w:start w:val="1"/>
      <w:numFmt w:val="decimal"/>
      <w:lvlText w:val="%1."/>
      <w:lvlJc w:val="left"/>
      <w:pPr>
        <w:ind w:left="720" w:hanging="360"/>
      </w:pPr>
    </w:lvl>
    <w:lvl w:ilvl="1">
      <w:start w:val="1"/>
      <w:numFmt w:val="decimal"/>
      <w:isLgl/>
      <w:lvlText w:val="%1.%2"/>
      <w:lvlJc w:val="left"/>
      <w:pPr>
        <w:ind w:left="720" w:hanging="360"/>
      </w:pPr>
      <w:rPr>
        <w:rFonts w:eastAsiaTheme="minorHAnsi" w:cstheme="minorBidi" w:hint="default"/>
      </w:rPr>
    </w:lvl>
    <w:lvl w:ilvl="2">
      <w:start w:val="1"/>
      <w:numFmt w:val="decimal"/>
      <w:isLgl/>
      <w:lvlText w:val="%1.%2.%3"/>
      <w:lvlJc w:val="left"/>
      <w:pPr>
        <w:ind w:left="1080" w:hanging="720"/>
      </w:pPr>
      <w:rPr>
        <w:rFonts w:eastAsiaTheme="minorHAnsi" w:cstheme="minorBidi" w:hint="default"/>
      </w:rPr>
    </w:lvl>
    <w:lvl w:ilvl="3">
      <w:start w:val="1"/>
      <w:numFmt w:val="decimal"/>
      <w:isLgl/>
      <w:lvlText w:val="%1.%2.%3.%4"/>
      <w:lvlJc w:val="left"/>
      <w:pPr>
        <w:ind w:left="1080" w:hanging="720"/>
      </w:pPr>
      <w:rPr>
        <w:rFonts w:eastAsiaTheme="minorHAnsi" w:cstheme="minorBidi" w:hint="default"/>
      </w:rPr>
    </w:lvl>
    <w:lvl w:ilvl="4">
      <w:start w:val="1"/>
      <w:numFmt w:val="decimal"/>
      <w:isLgl/>
      <w:lvlText w:val="%1.%2.%3.%4.%5"/>
      <w:lvlJc w:val="left"/>
      <w:pPr>
        <w:ind w:left="1440" w:hanging="1080"/>
      </w:pPr>
      <w:rPr>
        <w:rFonts w:eastAsiaTheme="minorHAnsi" w:cstheme="minorBidi" w:hint="default"/>
      </w:rPr>
    </w:lvl>
    <w:lvl w:ilvl="5">
      <w:start w:val="1"/>
      <w:numFmt w:val="decimal"/>
      <w:isLgl/>
      <w:lvlText w:val="%1.%2.%3.%4.%5.%6"/>
      <w:lvlJc w:val="left"/>
      <w:pPr>
        <w:ind w:left="1440" w:hanging="1080"/>
      </w:pPr>
      <w:rPr>
        <w:rFonts w:eastAsiaTheme="minorHAnsi" w:cstheme="minorBidi" w:hint="default"/>
      </w:rPr>
    </w:lvl>
    <w:lvl w:ilvl="6">
      <w:start w:val="1"/>
      <w:numFmt w:val="decimal"/>
      <w:isLgl/>
      <w:lvlText w:val="%1.%2.%3.%4.%5.%6.%7"/>
      <w:lvlJc w:val="left"/>
      <w:pPr>
        <w:ind w:left="1800" w:hanging="1440"/>
      </w:pPr>
      <w:rPr>
        <w:rFonts w:eastAsiaTheme="minorHAnsi" w:cstheme="minorBidi" w:hint="default"/>
      </w:rPr>
    </w:lvl>
    <w:lvl w:ilvl="7">
      <w:start w:val="1"/>
      <w:numFmt w:val="decimal"/>
      <w:isLgl/>
      <w:lvlText w:val="%1.%2.%3.%4.%5.%6.%7.%8"/>
      <w:lvlJc w:val="left"/>
      <w:pPr>
        <w:ind w:left="1800" w:hanging="1440"/>
      </w:pPr>
      <w:rPr>
        <w:rFonts w:eastAsiaTheme="minorHAnsi" w:cstheme="minorBidi" w:hint="default"/>
      </w:rPr>
    </w:lvl>
    <w:lvl w:ilvl="8">
      <w:start w:val="1"/>
      <w:numFmt w:val="decimal"/>
      <w:isLgl/>
      <w:lvlText w:val="%1.%2.%3.%4.%5.%6.%7.%8.%9"/>
      <w:lvlJc w:val="left"/>
      <w:pPr>
        <w:ind w:left="1800" w:hanging="1440"/>
      </w:pPr>
      <w:rPr>
        <w:rFonts w:eastAsiaTheme="minorHAnsi" w:cstheme="minorBidi" w:hint="default"/>
      </w:rPr>
    </w:lvl>
  </w:abstractNum>
  <w:abstractNum w:abstractNumId="12" w15:restartNumberingAfterBreak="0">
    <w:nsid w:val="2408089B"/>
    <w:multiLevelType w:val="hybridMultilevel"/>
    <w:tmpl w:val="0096D6DE"/>
    <w:lvl w:ilvl="0" w:tplc="041C001B">
      <w:start w:val="1"/>
      <w:numFmt w:val="lowerRoman"/>
      <w:lvlText w:val="%1."/>
      <w:lvlJc w:val="righ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3" w15:restartNumberingAfterBreak="0">
    <w:nsid w:val="355B1490"/>
    <w:multiLevelType w:val="hybridMultilevel"/>
    <w:tmpl w:val="3B1021E2"/>
    <w:lvl w:ilvl="0" w:tplc="04090001">
      <w:start w:val="1"/>
      <w:numFmt w:val="bullet"/>
      <w:lvlText w:val=""/>
      <w:lvlJc w:val="left"/>
      <w:pPr>
        <w:ind w:left="1980" w:hanging="360"/>
      </w:pPr>
      <w:rPr>
        <w:rFonts w:ascii="Symbol" w:hAnsi="Symbol" w:hint="default"/>
      </w:rPr>
    </w:lvl>
    <w:lvl w:ilvl="1" w:tplc="041C001B">
      <w:start w:val="1"/>
      <w:numFmt w:val="lowerRoman"/>
      <w:lvlText w:val="%2."/>
      <w:lvlJc w:val="right"/>
      <w:pPr>
        <w:ind w:left="2700" w:hanging="360"/>
      </w:pPr>
      <w:rPr>
        <w:rFonts w:hint="default"/>
      </w:rPr>
    </w:lvl>
    <w:lvl w:ilvl="2" w:tplc="041C0005" w:tentative="1">
      <w:start w:val="1"/>
      <w:numFmt w:val="bullet"/>
      <w:lvlText w:val=""/>
      <w:lvlJc w:val="left"/>
      <w:pPr>
        <w:ind w:left="3420" w:hanging="360"/>
      </w:pPr>
      <w:rPr>
        <w:rFonts w:ascii="Wingdings" w:hAnsi="Wingdings" w:hint="default"/>
      </w:rPr>
    </w:lvl>
    <w:lvl w:ilvl="3" w:tplc="041C0001" w:tentative="1">
      <w:start w:val="1"/>
      <w:numFmt w:val="bullet"/>
      <w:lvlText w:val=""/>
      <w:lvlJc w:val="left"/>
      <w:pPr>
        <w:ind w:left="4140" w:hanging="360"/>
      </w:pPr>
      <w:rPr>
        <w:rFonts w:ascii="Symbol" w:hAnsi="Symbol" w:hint="default"/>
      </w:rPr>
    </w:lvl>
    <w:lvl w:ilvl="4" w:tplc="041C0003" w:tentative="1">
      <w:start w:val="1"/>
      <w:numFmt w:val="bullet"/>
      <w:lvlText w:val="o"/>
      <w:lvlJc w:val="left"/>
      <w:pPr>
        <w:ind w:left="4860" w:hanging="360"/>
      </w:pPr>
      <w:rPr>
        <w:rFonts w:ascii="Courier New" w:hAnsi="Courier New" w:cs="Courier New" w:hint="default"/>
      </w:rPr>
    </w:lvl>
    <w:lvl w:ilvl="5" w:tplc="041C0005" w:tentative="1">
      <w:start w:val="1"/>
      <w:numFmt w:val="bullet"/>
      <w:lvlText w:val=""/>
      <w:lvlJc w:val="left"/>
      <w:pPr>
        <w:ind w:left="5580" w:hanging="360"/>
      </w:pPr>
      <w:rPr>
        <w:rFonts w:ascii="Wingdings" w:hAnsi="Wingdings" w:hint="default"/>
      </w:rPr>
    </w:lvl>
    <w:lvl w:ilvl="6" w:tplc="041C0001" w:tentative="1">
      <w:start w:val="1"/>
      <w:numFmt w:val="bullet"/>
      <w:lvlText w:val=""/>
      <w:lvlJc w:val="left"/>
      <w:pPr>
        <w:ind w:left="6300" w:hanging="360"/>
      </w:pPr>
      <w:rPr>
        <w:rFonts w:ascii="Symbol" w:hAnsi="Symbol" w:hint="default"/>
      </w:rPr>
    </w:lvl>
    <w:lvl w:ilvl="7" w:tplc="041C0003" w:tentative="1">
      <w:start w:val="1"/>
      <w:numFmt w:val="bullet"/>
      <w:lvlText w:val="o"/>
      <w:lvlJc w:val="left"/>
      <w:pPr>
        <w:ind w:left="7020" w:hanging="360"/>
      </w:pPr>
      <w:rPr>
        <w:rFonts w:ascii="Courier New" w:hAnsi="Courier New" w:cs="Courier New" w:hint="default"/>
      </w:rPr>
    </w:lvl>
    <w:lvl w:ilvl="8" w:tplc="041C0005" w:tentative="1">
      <w:start w:val="1"/>
      <w:numFmt w:val="bullet"/>
      <w:lvlText w:val=""/>
      <w:lvlJc w:val="left"/>
      <w:pPr>
        <w:ind w:left="7740" w:hanging="360"/>
      </w:pPr>
      <w:rPr>
        <w:rFonts w:ascii="Wingdings" w:hAnsi="Wingdings" w:hint="default"/>
      </w:rPr>
    </w:lvl>
  </w:abstractNum>
  <w:abstractNum w:abstractNumId="14" w15:restartNumberingAfterBreak="0">
    <w:nsid w:val="3A4818E9"/>
    <w:multiLevelType w:val="multilevel"/>
    <w:tmpl w:val="6C3C9924"/>
    <w:lvl w:ilvl="0">
      <w:start w:val="1"/>
      <w:numFmt w:val="decimal"/>
      <w:lvlText w:val="%1."/>
      <w:lvlJc w:val="left"/>
      <w:pPr>
        <w:ind w:left="720" w:hanging="360"/>
      </w:pPr>
    </w:lvl>
    <w:lvl w:ilvl="1">
      <w:start w:val="1"/>
      <w:numFmt w:val="decimal"/>
      <w:isLgl/>
      <w:lvlText w:val="%1.%2"/>
      <w:lvlJc w:val="left"/>
      <w:pPr>
        <w:ind w:left="720" w:hanging="360"/>
      </w:pPr>
      <w:rPr>
        <w:rFonts w:eastAsiaTheme="minorHAnsi" w:cstheme="minorBidi" w:hint="default"/>
      </w:rPr>
    </w:lvl>
    <w:lvl w:ilvl="2">
      <w:start w:val="1"/>
      <w:numFmt w:val="decimal"/>
      <w:isLgl/>
      <w:lvlText w:val="%1.%2.%3"/>
      <w:lvlJc w:val="left"/>
      <w:pPr>
        <w:ind w:left="1080" w:hanging="720"/>
      </w:pPr>
      <w:rPr>
        <w:rFonts w:eastAsiaTheme="minorHAnsi" w:cstheme="minorBidi" w:hint="default"/>
      </w:rPr>
    </w:lvl>
    <w:lvl w:ilvl="3">
      <w:start w:val="1"/>
      <w:numFmt w:val="decimal"/>
      <w:isLgl/>
      <w:lvlText w:val="%1.%2.%3.%4"/>
      <w:lvlJc w:val="left"/>
      <w:pPr>
        <w:ind w:left="1080" w:hanging="720"/>
      </w:pPr>
      <w:rPr>
        <w:rFonts w:eastAsiaTheme="minorHAnsi" w:cstheme="minorBidi" w:hint="default"/>
      </w:rPr>
    </w:lvl>
    <w:lvl w:ilvl="4">
      <w:start w:val="1"/>
      <w:numFmt w:val="decimal"/>
      <w:isLgl/>
      <w:lvlText w:val="%1.%2.%3.%4.%5"/>
      <w:lvlJc w:val="left"/>
      <w:pPr>
        <w:ind w:left="1440" w:hanging="1080"/>
      </w:pPr>
      <w:rPr>
        <w:rFonts w:eastAsiaTheme="minorHAnsi" w:cstheme="minorBidi" w:hint="default"/>
      </w:rPr>
    </w:lvl>
    <w:lvl w:ilvl="5">
      <w:start w:val="1"/>
      <w:numFmt w:val="decimal"/>
      <w:isLgl/>
      <w:lvlText w:val="%1.%2.%3.%4.%5.%6"/>
      <w:lvlJc w:val="left"/>
      <w:pPr>
        <w:ind w:left="1440" w:hanging="1080"/>
      </w:pPr>
      <w:rPr>
        <w:rFonts w:eastAsiaTheme="minorHAnsi" w:cstheme="minorBidi" w:hint="default"/>
      </w:rPr>
    </w:lvl>
    <w:lvl w:ilvl="6">
      <w:start w:val="1"/>
      <w:numFmt w:val="decimal"/>
      <w:isLgl/>
      <w:lvlText w:val="%1.%2.%3.%4.%5.%6.%7"/>
      <w:lvlJc w:val="left"/>
      <w:pPr>
        <w:ind w:left="1800" w:hanging="1440"/>
      </w:pPr>
      <w:rPr>
        <w:rFonts w:eastAsiaTheme="minorHAnsi" w:cstheme="minorBidi" w:hint="default"/>
      </w:rPr>
    </w:lvl>
    <w:lvl w:ilvl="7">
      <w:start w:val="1"/>
      <w:numFmt w:val="decimal"/>
      <w:isLgl/>
      <w:lvlText w:val="%1.%2.%3.%4.%5.%6.%7.%8"/>
      <w:lvlJc w:val="left"/>
      <w:pPr>
        <w:ind w:left="1800" w:hanging="1440"/>
      </w:pPr>
      <w:rPr>
        <w:rFonts w:eastAsiaTheme="minorHAnsi" w:cstheme="minorBidi" w:hint="default"/>
      </w:rPr>
    </w:lvl>
    <w:lvl w:ilvl="8">
      <w:start w:val="1"/>
      <w:numFmt w:val="decimal"/>
      <w:isLgl/>
      <w:lvlText w:val="%1.%2.%3.%4.%5.%6.%7.%8.%9"/>
      <w:lvlJc w:val="left"/>
      <w:pPr>
        <w:ind w:left="1800" w:hanging="1440"/>
      </w:pPr>
      <w:rPr>
        <w:rFonts w:eastAsiaTheme="minorHAnsi" w:cstheme="minorBidi" w:hint="default"/>
      </w:rPr>
    </w:lvl>
  </w:abstractNum>
  <w:abstractNum w:abstractNumId="15" w15:restartNumberingAfterBreak="0">
    <w:nsid w:val="3B491126"/>
    <w:multiLevelType w:val="hybridMultilevel"/>
    <w:tmpl w:val="09D8EBC0"/>
    <w:lvl w:ilvl="0" w:tplc="04090001">
      <w:start w:val="1"/>
      <w:numFmt w:val="bullet"/>
      <w:lvlText w:val=""/>
      <w:lvlJc w:val="left"/>
      <w:pPr>
        <w:ind w:left="1980" w:hanging="360"/>
      </w:pPr>
      <w:rPr>
        <w:rFonts w:ascii="Symbol" w:hAnsi="Symbol" w:hint="default"/>
      </w:rPr>
    </w:lvl>
    <w:lvl w:ilvl="1" w:tplc="04090001">
      <w:start w:val="1"/>
      <w:numFmt w:val="bullet"/>
      <w:lvlText w:val=""/>
      <w:lvlJc w:val="left"/>
      <w:pPr>
        <w:ind w:left="2700" w:hanging="360"/>
      </w:pPr>
      <w:rPr>
        <w:rFonts w:ascii="Symbol" w:hAnsi="Symbol" w:hint="default"/>
      </w:rPr>
    </w:lvl>
    <w:lvl w:ilvl="2" w:tplc="041C0005" w:tentative="1">
      <w:start w:val="1"/>
      <w:numFmt w:val="bullet"/>
      <w:lvlText w:val=""/>
      <w:lvlJc w:val="left"/>
      <w:pPr>
        <w:ind w:left="3420" w:hanging="360"/>
      </w:pPr>
      <w:rPr>
        <w:rFonts w:ascii="Wingdings" w:hAnsi="Wingdings" w:hint="default"/>
      </w:rPr>
    </w:lvl>
    <w:lvl w:ilvl="3" w:tplc="041C0001" w:tentative="1">
      <w:start w:val="1"/>
      <w:numFmt w:val="bullet"/>
      <w:lvlText w:val=""/>
      <w:lvlJc w:val="left"/>
      <w:pPr>
        <w:ind w:left="4140" w:hanging="360"/>
      </w:pPr>
      <w:rPr>
        <w:rFonts w:ascii="Symbol" w:hAnsi="Symbol" w:hint="default"/>
      </w:rPr>
    </w:lvl>
    <w:lvl w:ilvl="4" w:tplc="041C0003" w:tentative="1">
      <w:start w:val="1"/>
      <w:numFmt w:val="bullet"/>
      <w:lvlText w:val="o"/>
      <w:lvlJc w:val="left"/>
      <w:pPr>
        <w:ind w:left="4860" w:hanging="360"/>
      </w:pPr>
      <w:rPr>
        <w:rFonts w:ascii="Courier New" w:hAnsi="Courier New" w:cs="Courier New" w:hint="default"/>
      </w:rPr>
    </w:lvl>
    <w:lvl w:ilvl="5" w:tplc="041C0005" w:tentative="1">
      <w:start w:val="1"/>
      <w:numFmt w:val="bullet"/>
      <w:lvlText w:val=""/>
      <w:lvlJc w:val="left"/>
      <w:pPr>
        <w:ind w:left="5580" w:hanging="360"/>
      </w:pPr>
      <w:rPr>
        <w:rFonts w:ascii="Wingdings" w:hAnsi="Wingdings" w:hint="default"/>
      </w:rPr>
    </w:lvl>
    <w:lvl w:ilvl="6" w:tplc="041C0001" w:tentative="1">
      <w:start w:val="1"/>
      <w:numFmt w:val="bullet"/>
      <w:lvlText w:val=""/>
      <w:lvlJc w:val="left"/>
      <w:pPr>
        <w:ind w:left="6300" w:hanging="360"/>
      </w:pPr>
      <w:rPr>
        <w:rFonts w:ascii="Symbol" w:hAnsi="Symbol" w:hint="default"/>
      </w:rPr>
    </w:lvl>
    <w:lvl w:ilvl="7" w:tplc="041C0003" w:tentative="1">
      <w:start w:val="1"/>
      <w:numFmt w:val="bullet"/>
      <w:lvlText w:val="o"/>
      <w:lvlJc w:val="left"/>
      <w:pPr>
        <w:ind w:left="7020" w:hanging="360"/>
      </w:pPr>
      <w:rPr>
        <w:rFonts w:ascii="Courier New" w:hAnsi="Courier New" w:cs="Courier New" w:hint="default"/>
      </w:rPr>
    </w:lvl>
    <w:lvl w:ilvl="8" w:tplc="041C0005" w:tentative="1">
      <w:start w:val="1"/>
      <w:numFmt w:val="bullet"/>
      <w:lvlText w:val=""/>
      <w:lvlJc w:val="left"/>
      <w:pPr>
        <w:ind w:left="7740" w:hanging="360"/>
      </w:pPr>
      <w:rPr>
        <w:rFonts w:ascii="Wingdings" w:hAnsi="Wingdings" w:hint="default"/>
      </w:rPr>
    </w:lvl>
  </w:abstractNum>
  <w:abstractNum w:abstractNumId="16" w15:restartNumberingAfterBreak="0">
    <w:nsid w:val="3C82196C"/>
    <w:multiLevelType w:val="hybridMultilevel"/>
    <w:tmpl w:val="E13ECA28"/>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35" w:hanging="375"/>
      </w:pPr>
      <w:rPr>
        <w:rFonts w:ascii="Symbol" w:hAnsi="Symbol" w:hint="default"/>
      </w:rPr>
    </w:lvl>
    <w:lvl w:ilvl="2" w:tplc="041C0005" w:tentative="1">
      <w:start w:val="1"/>
      <w:numFmt w:val="bullet"/>
      <w:lvlText w:val=""/>
      <w:lvlJc w:val="left"/>
      <w:pPr>
        <w:ind w:left="3240" w:hanging="360"/>
      </w:pPr>
      <w:rPr>
        <w:rFonts w:ascii="Wingdings" w:hAnsi="Wingdings" w:hint="default"/>
      </w:rPr>
    </w:lvl>
    <w:lvl w:ilvl="3" w:tplc="041C0001" w:tentative="1">
      <w:start w:val="1"/>
      <w:numFmt w:val="bullet"/>
      <w:lvlText w:val=""/>
      <w:lvlJc w:val="left"/>
      <w:pPr>
        <w:ind w:left="3960" w:hanging="360"/>
      </w:pPr>
      <w:rPr>
        <w:rFonts w:ascii="Symbol" w:hAnsi="Symbol" w:hint="default"/>
      </w:rPr>
    </w:lvl>
    <w:lvl w:ilvl="4" w:tplc="041C0003" w:tentative="1">
      <w:start w:val="1"/>
      <w:numFmt w:val="bullet"/>
      <w:lvlText w:val="o"/>
      <w:lvlJc w:val="left"/>
      <w:pPr>
        <w:ind w:left="4680" w:hanging="360"/>
      </w:pPr>
      <w:rPr>
        <w:rFonts w:ascii="Courier New" w:hAnsi="Courier New" w:cs="Courier New" w:hint="default"/>
      </w:rPr>
    </w:lvl>
    <w:lvl w:ilvl="5" w:tplc="041C0005" w:tentative="1">
      <w:start w:val="1"/>
      <w:numFmt w:val="bullet"/>
      <w:lvlText w:val=""/>
      <w:lvlJc w:val="left"/>
      <w:pPr>
        <w:ind w:left="5400" w:hanging="360"/>
      </w:pPr>
      <w:rPr>
        <w:rFonts w:ascii="Wingdings" w:hAnsi="Wingdings" w:hint="default"/>
      </w:rPr>
    </w:lvl>
    <w:lvl w:ilvl="6" w:tplc="041C0001" w:tentative="1">
      <w:start w:val="1"/>
      <w:numFmt w:val="bullet"/>
      <w:lvlText w:val=""/>
      <w:lvlJc w:val="left"/>
      <w:pPr>
        <w:ind w:left="6120" w:hanging="360"/>
      </w:pPr>
      <w:rPr>
        <w:rFonts w:ascii="Symbol" w:hAnsi="Symbol" w:hint="default"/>
      </w:rPr>
    </w:lvl>
    <w:lvl w:ilvl="7" w:tplc="041C0003" w:tentative="1">
      <w:start w:val="1"/>
      <w:numFmt w:val="bullet"/>
      <w:lvlText w:val="o"/>
      <w:lvlJc w:val="left"/>
      <w:pPr>
        <w:ind w:left="6840" w:hanging="360"/>
      </w:pPr>
      <w:rPr>
        <w:rFonts w:ascii="Courier New" w:hAnsi="Courier New" w:cs="Courier New" w:hint="default"/>
      </w:rPr>
    </w:lvl>
    <w:lvl w:ilvl="8" w:tplc="041C0005" w:tentative="1">
      <w:start w:val="1"/>
      <w:numFmt w:val="bullet"/>
      <w:lvlText w:val=""/>
      <w:lvlJc w:val="left"/>
      <w:pPr>
        <w:ind w:left="7560" w:hanging="360"/>
      </w:pPr>
      <w:rPr>
        <w:rFonts w:ascii="Wingdings" w:hAnsi="Wingdings" w:hint="default"/>
      </w:rPr>
    </w:lvl>
  </w:abstractNum>
  <w:abstractNum w:abstractNumId="17" w15:restartNumberingAfterBreak="0">
    <w:nsid w:val="3D727578"/>
    <w:multiLevelType w:val="hybridMultilevel"/>
    <w:tmpl w:val="A93E1C04"/>
    <w:lvl w:ilvl="0" w:tplc="04090001">
      <w:start w:val="1"/>
      <w:numFmt w:val="bullet"/>
      <w:lvlText w:val=""/>
      <w:lvlJc w:val="left"/>
      <w:pPr>
        <w:ind w:left="1980" w:hanging="360"/>
      </w:pPr>
      <w:rPr>
        <w:rFonts w:ascii="Symbol" w:hAnsi="Symbol" w:hint="default"/>
      </w:rPr>
    </w:lvl>
    <w:lvl w:ilvl="1" w:tplc="041C0003" w:tentative="1">
      <w:start w:val="1"/>
      <w:numFmt w:val="bullet"/>
      <w:lvlText w:val="o"/>
      <w:lvlJc w:val="left"/>
      <w:pPr>
        <w:ind w:left="2700" w:hanging="360"/>
      </w:pPr>
      <w:rPr>
        <w:rFonts w:ascii="Courier New" w:hAnsi="Courier New" w:cs="Courier New" w:hint="default"/>
      </w:rPr>
    </w:lvl>
    <w:lvl w:ilvl="2" w:tplc="041C0005" w:tentative="1">
      <w:start w:val="1"/>
      <w:numFmt w:val="bullet"/>
      <w:lvlText w:val=""/>
      <w:lvlJc w:val="left"/>
      <w:pPr>
        <w:ind w:left="3420" w:hanging="360"/>
      </w:pPr>
      <w:rPr>
        <w:rFonts w:ascii="Wingdings" w:hAnsi="Wingdings" w:hint="default"/>
      </w:rPr>
    </w:lvl>
    <w:lvl w:ilvl="3" w:tplc="041C0001" w:tentative="1">
      <w:start w:val="1"/>
      <w:numFmt w:val="bullet"/>
      <w:lvlText w:val=""/>
      <w:lvlJc w:val="left"/>
      <w:pPr>
        <w:ind w:left="4140" w:hanging="360"/>
      </w:pPr>
      <w:rPr>
        <w:rFonts w:ascii="Symbol" w:hAnsi="Symbol" w:hint="default"/>
      </w:rPr>
    </w:lvl>
    <w:lvl w:ilvl="4" w:tplc="041C0003" w:tentative="1">
      <w:start w:val="1"/>
      <w:numFmt w:val="bullet"/>
      <w:lvlText w:val="o"/>
      <w:lvlJc w:val="left"/>
      <w:pPr>
        <w:ind w:left="4860" w:hanging="360"/>
      </w:pPr>
      <w:rPr>
        <w:rFonts w:ascii="Courier New" w:hAnsi="Courier New" w:cs="Courier New" w:hint="default"/>
      </w:rPr>
    </w:lvl>
    <w:lvl w:ilvl="5" w:tplc="041C0005" w:tentative="1">
      <w:start w:val="1"/>
      <w:numFmt w:val="bullet"/>
      <w:lvlText w:val=""/>
      <w:lvlJc w:val="left"/>
      <w:pPr>
        <w:ind w:left="5580" w:hanging="360"/>
      </w:pPr>
      <w:rPr>
        <w:rFonts w:ascii="Wingdings" w:hAnsi="Wingdings" w:hint="default"/>
      </w:rPr>
    </w:lvl>
    <w:lvl w:ilvl="6" w:tplc="041C0001" w:tentative="1">
      <w:start w:val="1"/>
      <w:numFmt w:val="bullet"/>
      <w:lvlText w:val=""/>
      <w:lvlJc w:val="left"/>
      <w:pPr>
        <w:ind w:left="6300" w:hanging="360"/>
      </w:pPr>
      <w:rPr>
        <w:rFonts w:ascii="Symbol" w:hAnsi="Symbol" w:hint="default"/>
      </w:rPr>
    </w:lvl>
    <w:lvl w:ilvl="7" w:tplc="041C0003" w:tentative="1">
      <w:start w:val="1"/>
      <w:numFmt w:val="bullet"/>
      <w:lvlText w:val="o"/>
      <w:lvlJc w:val="left"/>
      <w:pPr>
        <w:ind w:left="7020" w:hanging="360"/>
      </w:pPr>
      <w:rPr>
        <w:rFonts w:ascii="Courier New" w:hAnsi="Courier New" w:cs="Courier New" w:hint="default"/>
      </w:rPr>
    </w:lvl>
    <w:lvl w:ilvl="8" w:tplc="041C0005" w:tentative="1">
      <w:start w:val="1"/>
      <w:numFmt w:val="bullet"/>
      <w:lvlText w:val=""/>
      <w:lvlJc w:val="left"/>
      <w:pPr>
        <w:ind w:left="7740" w:hanging="360"/>
      </w:pPr>
      <w:rPr>
        <w:rFonts w:ascii="Wingdings" w:hAnsi="Wingdings" w:hint="default"/>
      </w:rPr>
    </w:lvl>
  </w:abstractNum>
  <w:abstractNum w:abstractNumId="18" w15:restartNumberingAfterBreak="0">
    <w:nsid w:val="3E9763C8"/>
    <w:multiLevelType w:val="hybridMultilevel"/>
    <w:tmpl w:val="91B8A4C0"/>
    <w:lvl w:ilvl="0" w:tplc="04090019">
      <w:start w:val="1"/>
      <w:numFmt w:val="lowerLetter"/>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9" w15:restartNumberingAfterBreak="0">
    <w:nsid w:val="3F707AF6"/>
    <w:multiLevelType w:val="hybridMultilevel"/>
    <w:tmpl w:val="0ECAA794"/>
    <w:lvl w:ilvl="0" w:tplc="04090001">
      <w:start w:val="1"/>
      <w:numFmt w:val="bullet"/>
      <w:lvlText w:val=""/>
      <w:lvlJc w:val="left"/>
      <w:pPr>
        <w:ind w:left="1980" w:hanging="360"/>
      </w:pPr>
      <w:rPr>
        <w:rFonts w:ascii="Symbol" w:hAnsi="Symbol" w:hint="default"/>
      </w:rPr>
    </w:lvl>
    <w:lvl w:ilvl="1" w:tplc="041C0003" w:tentative="1">
      <w:start w:val="1"/>
      <w:numFmt w:val="bullet"/>
      <w:lvlText w:val="o"/>
      <w:lvlJc w:val="left"/>
      <w:pPr>
        <w:ind w:left="2700" w:hanging="360"/>
      </w:pPr>
      <w:rPr>
        <w:rFonts w:ascii="Courier New" w:hAnsi="Courier New" w:cs="Courier New" w:hint="default"/>
      </w:rPr>
    </w:lvl>
    <w:lvl w:ilvl="2" w:tplc="041C0005" w:tentative="1">
      <w:start w:val="1"/>
      <w:numFmt w:val="bullet"/>
      <w:lvlText w:val=""/>
      <w:lvlJc w:val="left"/>
      <w:pPr>
        <w:ind w:left="3420" w:hanging="360"/>
      </w:pPr>
      <w:rPr>
        <w:rFonts w:ascii="Wingdings" w:hAnsi="Wingdings" w:hint="default"/>
      </w:rPr>
    </w:lvl>
    <w:lvl w:ilvl="3" w:tplc="041C0001" w:tentative="1">
      <w:start w:val="1"/>
      <w:numFmt w:val="bullet"/>
      <w:lvlText w:val=""/>
      <w:lvlJc w:val="left"/>
      <w:pPr>
        <w:ind w:left="4140" w:hanging="360"/>
      </w:pPr>
      <w:rPr>
        <w:rFonts w:ascii="Symbol" w:hAnsi="Symbol" w:hint="default"/>
      </w:rPr>
    </w:lvl>
    <w:lvl w:ilvl="4" w:tplc="041C0003" w:tentative="1">
      <w:start w:val="1"/>
      <w:numFmt w:val="bullet"/>
      <w:lvlText w:val="o"/>
      <w:lvlJc w:val="left"/>
      <w:pPr>
        <w:ind w:left="4860" w:hanging="360"/>
      </w:pPr>
      <w:rPr>
        <w:rFonts w:ascii="Courier New" w:hAnsi="Courier New" w:cs="Courier New" w:hint="default"/>
      </w:rPr>
    </w:lvl>
    <w:lvl w:ilvl="5" w:tplc="041C0005" w:tentative="1">
      <w:start w:val="1"/>
      <w:numFmt w:val="bullet"/>
      <w:lvlText w:val=""/>
      <w:lvlJc w:val="left"/>
      <w:pPr>
        <w:ind w:left="5580" w:hanging="360"/>
      </w:pPr>
      <w:rPr>
        <w:rFonts w:ascii="Wingdings" w:hAnsi="Wingdings" w:hint="default"/>
      </w:rPr>
    </w:lvl>
    <w:lvl w:ilvl="6" w:tplc="041C0001" w:tentative="1">
      <w:start w:val="1"/>
      <w:numFmt w:val="bullet"/>
      <w:lvlText w:val=""/>
      <w:lvlJc w:val="left"/>
      <w:pPr>
        <w:ind w:left="6300" w:hanging="360"/>
      </w:pPr>
      <w:rPr>
        <w:rFonts w:ascii="Symbol" w:hAnsi="Symbol" w:hint="default"/>
      </w:rPr>
    </w:lvl>
    <w:lvl w:ilvl="7" w:tplc="041C0003" w:tentative="1">
      <w:start w:val="1"/>
      <w:numFmt w:val="bullet"/>
      <w:lvlText w:val="o"/>
      <w:lvlJc w:val="left"/>
      <w:pPr>
        <w:ind w:left="7020" w:hanging="360"/>
      </w:pPr>
      <w:rPr>
        <w:rFonts w:ascii="Courier New" w:hAnsi="Courier New" w:cs="Courier New" w:hint="default"/>
      </w:rPr>
    </w:lvl>
    <w:lvl w:ilvl="8" w:tplc="041C0005" w:tentative="1">
      <w:start w:val="1"/>
      <w:numFmt w:val="bullet"/>
      <w:lvlText w:val=""/>
      <w:lvlJc w:val="left"/>
      <w:pPr>
        <w:ind w:left="7740" w:hanging="360"/>
      </w:pPr>
      <w:rPr>
        <w:rFonts w:ascii="Wingdings" w:hAnsi="Wingdings" w:hint="default"/>
      </w:rPr>
    </w:lvl>
  </w:abstractNum>
  <w:abstractNum w:abstractNumId="20" w15:restartNumberingAfterBreak="0">
    <w:nsid w:val="3FBB33F1"/>
    <w:multiLevelType w:val="hybridMultilevel"/>
    <w:tmpl w:val="E640D806"/>
    <w:lvl w:ilvl="0" w:tplc="04090019">
      <w:start w:val="1"/>
      <w:numFmt w:val="lowerLetter"/>
      <w:lvlText w:val="%1."/>
      <w:lvlJc w:val="left"/>
      <w:pPr>
        <w:ind w:left="1890" w:hanging="360"/>
      </w:pPr>
    </w:lvl>
    <w:lvl w:ilvl="1" w:tplc="041C0019">
      <w:start w:val="1"/>
      <w:numFmt w:val="lowerLetter"/>
      <w:lvlText w:val="%2."/>
      <w:lvlJc w:val="left"/>
      <w:pPr>
        <w:ind w:left="1211" w:hanging="360"/>
      </w:pPr>
    </w:lvl>
    <w:lvl w:ilvl="2" w:tplc="041C001B" w:tentative="1">
      <w:start w:val="1"/>
      <w:numFmt w:val="lowerRoman"/>
      <w:lvlText w:val="%3."/>
      <w:lvlJc w:val="right"/>
      <w:pPr>
        <w:ind w:left="3330" w:hanging="180"/>
      </w:pPr>
    </w:lvl>
    <w:lvl w:ilvl="3" w:tplc="041C000F" w:tentative="1">
      <w:start w:val="1"/>
      <w:numFmt w:val="decimal"/>
      <w:lvlText w:val="%4."/>
      <w:lvlJc w:val="left"/>
      <w:pPr>
        <w:ind w:left="4050" w:hanging="360"/>
      </w:pPr>
    </w:lvl>
    <w:lvl w:ilvl="4" w:tplc="041C0019" w:tentative="1">
      <w:start w:val="1"/>
      <w:numFmt w:val="lowerLetter"/>
      <w:lvlText w:val="%5."/>
      <w:lvlJc w:val="left"/>
      <w:pPr>
        <w:ind w:left="4770" w:hanging="360"/>
      </w:pPr>
    </w:lvl>
    <w:lvl w:ilvl="5" w:tplc="041C001B" w:tentative="1">
      <w:start w:val="1"/>
      <w:numFmt w:val="lowerRoman"/>
      <w:lvlText w:val="%6."/>
      <w:lvlJc w:val="right"/>
      <w:pPr>
        <w:ind w:left="5490" w:hanging="180"/>
      </w:pPr>
    </w:lvl>
    <w:lvl w:ilvl="6" w:tplc="041C000F" w:tentative="1">
      <w:start w:val="1"/>
      <w:numFmt w:val="decimal"/>
      <w:lvlText w:val="%7."/>
      <w:lvlJc w:val="left"/>
      <w:pPr>
        <w:ind w:left="6210" w:hanging="360"/>
      </w:pPr>
    </w:lvl>
    <w:lvl w:ilvl="7" w:tplc="041C0019" w:tentative="1">
      <w:start w:val="1"/>
      <w:numFmt w:val="lowerLetter"/>
      <w:lvlText w:val="%8."/>
      <w:lvlJc w:val="left"/>
      <w:pPr>
        <w:ind w:left="6930" w:hanging="360"/>
      </w:pPr>
    </w:lvl>
    <w:lvl w:ilvl="8" w:tplc="041C001B" w:tentative="1">
      <w:start w:val="1"/>
      <w:numFmt w:val="lowerRoman"/>
      <w:lvlText w:val="%9."/>
      <w:lvlJc w:val="right"/>
      <w:pPr>
        <w:ind w:left="7650" w:hanging="180"/>
      </w:pPr>
    </w:lvl>
  </w:abstractNum>
  <w:abstractNum w:abstractNumId="21" w15:restartNumberingAfterBreak="0">
    <w:nsid w:val="44787DC0"/>
    <w:multiLevelType w:val="multilevel"/>
    <w:tmpl w:val="CF6888C6"/>
    <w:lvl w:ilvl="0">
      <w:start w:val="1"/>
      <w:numFmt w:val="lowerLetter"/>
      <w:lvlText w:val="%1."/>
      <w:lvlJc w:val="left"/>
      <w:pPr>
        <w:tabs>
          <w:tab w:val="num" w:pos="720"/>
        </w:tabs>
        <w:ind w:left="720" w:hanging="360"/>
      </w:pPr>
      <w:rPr>
        <w:rFonts w:hint="default"/>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F0562F"/>
    <w:multiLevelType w:val="hybridMultilevel"/>
    <w:tmpl w:val="18EEDB12"/>
    <w:lvl w:ilvl="0" w:tplc="041C0019">
      <w:start w:val="1"/>
      <w:numFmt w:val="lowerLetter"/>
      <w:lvlText w:val="%1."/>
      <w:lvlJc w:val="left"/>
      <w:pPr>
        <w:ind w:left="2070" w:hanging="360"/>
      </w:pPr>
    </w:lvl>
    <w:lvl w:ilvl="1" w:tplc="041C0019">
      <w:start w:val="1"/>
      <w:numFmt w:val="lowerLetter"/>
      <w:lvlText w:val="%2."/>
      <w:lvlJc w:val="left"/>
      <w:pPr>
        <w:ind w:left="2790" w:hanging="360"/>
      </w:pPr>
    </w:lvl>
    <w:lvl w:ilvl="2" w:tplc="041C001B" w:tentative="1">
      <w:start w:val="1"/>
      <w:numFmt w:val="lowerRoman"/>
      <w:lvlText w:val="%3."/>
      <w:lvlJc w:val="right"/>
      <w:pPr>
        <w:ind w:left="3510" w:hanging="180"/>
      </w:pPr>
    </w:lvl>
    <w:lvl w:ilvl="3" w:tplc="041C000F" w:tentative="1">
      <w:start w:val="1"/>
      <w:numFmt w:val="decimal"/>
      <w:lvlText w:val="%4."/>
      <w:lvlJc w:val="left"/>
      <w:pPr>
        <w:ind w:left="4230" w:hanging="360"/>
      </w:pPr>
    </w:lvl>
    <w:lvl w:ilvl="4" w:tplc="041C0019" w:tentative="1">
      <w:start w:val="1"/>
      <w:numFmt w:val="lowerLetter"/>
      <w:lvlText w:val="%5."/>
      <w:lvlJc w:val="left"/>
      <w:pPr>
        <w:ind w:left="4950" w:hanging="360"/>
      </w:pPr>
    </w:lvl>
    <w:lvl w:ilvl="5" w:tplc="041C001B" w:tentative="1">
      <w:start w:val="1"/>
      <w:numFmt w:val="lowerRoman"/>
      <w:lvlText w:val="%6."/>
      <w:lvlJc w:val="right"/>
      <w:pPr>
        <w:ind w:left="5670" w:hanging="180"/>
      </w:pPr>
    </w:lvl>
    <w:lvl w:ilvl="6" w:tplc="041C000F" w:tentative="1">
      <w:start w:val="1"/>
      <w:numFmt w:val="decimal"/>
      <w:lvlText w:val="%7."/>
      <w:lvlJc w:val="left"/>
      <w:pPr>
        <w:ind w:left="6390" w:hanging="360"/>
      </w:pPr>
    </w:lvl>
    <w:lvl w:ilvl="7" w:tplc="041C0019" w:tentative="1">
      <w:start w:val="1"/>
      <w:numFmt w:val="lowerLetter"/>
      <w:lvlText w:val="%8."/>
      <w:lvlJc w:val="left"/>
      <w:pPr>
        <w:ind w:left="7110" w:hanging="360"/>
      </w:pPr>
    </w:lvl>
    <w:lvl w:ilvl="8" w:tplc="041C001B" w:tentative="1">
      <w:start w:val="1"/>
      <w:numFmt w:val="lowerRoman"/>
      <w:lvlText w:val="%9."/>
      <w:lvlJc w:val="right"/>
      <w:pPr>
        <w:ind w:left="7830" w:hanging="180"/>
      </w:pPr>
    </w:lvl>
  </w:abstractNum>
  <w:abstractNum w:abstractNumId="23" w15:restartNumberingAfterBreak="0">
    <w:nsid w:val="479F755D"/>
    <w:multiLevelType w:val="hybridMultilevel"/>
    <w:tmpl w:val="96E2CB1C"/>
    <w:lvl w:ilvl="0" w:tplc="04090001">
      <w:start w:val="1"/>
      <w:numFmt w:val="bullet"/>
      <w:lvlText w:val=""/>
      <w:lvlJc w:val="left"/>
      <w:pPr>
        <w:ind w:left="1800" w:hanging="360"/>
      </w:pPr>
      <w:rPr>
        <w:rFonts w:ascii="Symbol" w:hAnsi="Symbol" w:hint="default"/>
      </w:rPr>
    </w:lvl>
    <w:lvl w:ilvl="1" w:tplc="A9A0CAF4">
      <w:start w:val="2"/>
      <w:numFmt w:val="bullet"/>
      <w:lvlText w:val="-"/>
      <w:lvlJc w:val="left"/>
      <w:pPr>
        <w:ind w:left="2535" w:hanging="375"/>
      </w:pPr>
      <w:rPr>
        <w:rFonts w:ascii="Calibri" w:eastAsia="Times New Roman" w:hAnsi="Calibri" w:cs="Arial" w:hint="default"/>
      </w:rPr>
    </w:lvl>
    <w:lvl w:ilvl="2" w:tplc="041C0005" w:tentative="1">
      <w:start w:val="1"/>
      <w:numFmt w:val="bullet"/>
      <w:lvlText w:val=""/>
      <w:lvlJc w:val="left"/>
      <w:pPr>
        <w:ind w:left="3240" w:hanging="360"/>
      </w:pPr>
      <w:rPr>
        <w:rFonts w:ascii="Wingdings" w:hAnsi="Wingdings" w:hint="default"/>
      </w:rPr>
    </w:lvl>
    <w:lvl w:ilvl="3" w:tplc="041C0001" w:tentative="1">
      <w:start w:val="1"/>
      <w:numFmt w:val="bullet"/>
      <w:lvlText w:val=""/>
      <w:lvlJc w:val="left"/>
      <w:pPr>
        <w:ind w:left="3960" w:hanging="360"/>
      </w:pPr>
      <w:rPr>
        <w:rFonts w:ascii="Symbol" w:hAnsi="Symbol" w:hint="default"/>
      </w:rPr>
    </w:lvl>
    <w:lvl w:ilvl="4" w:tplc="041C0003" w:tentative="1">
      <w:start w:val="1"/>
      <w:numFmt w:val="bullet"/>
      <w:lvlText w:val="o"/>
      <w:lvlJc w:val="left"/>
      <w:pPr>
        <w:ind w:left="4680" w:hanging="360"/>
      </w:pPr>
      <w:rPr>
        <w:rFonts w:ascii="Courier New" w:hAnsi="Courier New" w:cs="Courier New" w:hint="default"/>
      </w:rPr>
    </w:lvl>
    <w:lvl w:ilvl="5" w:tplc="041C0005" w:tentative="1">
      <w:start w:val="1"/>
      <w:numFmt w:val="bullet"/>
      <w:lvlText w:val=""/>
      <w:lvlJc w:val="left"/>
      <w:pPr>
        <w:ind w:left="5400" w:hanging="360"/>
      </w:pPr>
      <w:rPr>
        <w:rFonts w:ascii="Wingdings" w:hAnsi="Wingdings" w:hint="default"/>
      </w:rPr>
    </w:lvl>
    <w:lvl w:ilvl="6" w:tplc="041C0001" w:tentative="1">
      <w:start w:val="1"/>
      <w:numFmt w:val="bullet"/>
      <w:lvlText w:val=""/>
      <w:lvlJc w:val="left"/>
      <w:pPr>
        <w:ind w:left="6120" w:hanging="360"/>
      </w:pPr>
      <w:rPr>
        <w:rFonts w:ascii="Symbol" w:hAnsi="Symbol" w:hint="default"/>
      </w:rPr>
    </w:lvl>
    <w:lvl w:ilvl="7" w:tplc="041C0003" w:tentative="1">
      <w:start w:val="1"/>
      <w:numFmt w:val="bullet"/>
      <w:lvlText w:val="o"/>
      <w:lvlJc w:val="left"/>
      <w:pPr>
        <w:ind w:left="6840" w:hanging="360"/>
      </w:pPr>
      <w:rPr>
        <w:rFonts w:ascii="Courier New" w:hAnsi="Courier New" w:cs="Courier New" w:hint="default"/>
      </w:rPr>
    </w:lvl>
    <w:lvl w:ilvl="8" w:tplc="041C0005" w:tentative="1">
      <w:start w:val="1"/>
      <w:numFmt w:val="bullet"/>
      <w:lvlText w:val=""/>
      <w:lvlJc w:val="left"/>
      <w:pPr>
        <w:ind w:left="7560" w:hanging="360"/>
      </w:pPr>
      <w:rPr>
        <w:rFonts w:ascii="Wingdings" w:hAnsi="Wingdings" w:hint="default"/>
      </w:rPr>
    </w:lvl>
  </w:abstractNum>
  <w:abstractNum w:abstractNumId="24" w15:restartNumberingAfterBreak="0">
    <w:nsid w:val="4B1772D6"/>
    <w:multiLevelType w:val="multilevel"/>
    <w:tmpl w:val="8104F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B943596"/>
    <w:multiLevelType w:val="multilevel"/>
    <w:tmpl w:val="6C3C9924"/>
    <w:lvl w:ilvl="0">
      <w:start w:val="1"/>
      <w:numFmt w:val="decimal"/>
      <w:lvlText w:val="%1."/>
      <w:lvlJc w:val="left"/>
      <w:pPr>
        <w:ind w:left="720" w:hanging="360"/>
      </w:pPr>
    </w:lvl>
    <w:lvl w:ilvl="1">
      <w:start w:val="1"/>
      <w:numFmt w:val="decimal"/>
      <w:isLgl/>
      <w:lvlText w:val="%1.%2"/>
      <w:lvlJc w:val="left"/>
      <w:pPr>
        <w:ind w:left="720" w:hanging="360"/>
      </w:pPr>
      <w:rPr>
        <w:rFonts w:eastAsiaTheme="minorHAnsi" w:cstheme="minorBidi" w:hint="default"/>
      </w:rPr>
    </w:lvl>
    <w:lvl w:ilvl="2">
      <w:start w:val="1"/>
      <w:numFmt w:val="decimal"/>
      <w:isLgl/>
      <w:lvlText w:val="%1.%2.%3"/>
      <w:lvlJc w:val="left"/>
      <w:pPr>
        <w:ind w:left="1080" w:hanging="720"/>
      </w:pPr>
      <w:rPr>
        <w:rFonts w:eastAsiaTheme="minorHAnsi" w:cstheme="minorBidi" w:hint="default"/>
      </w:rPr>
    </w:lvl>
    <w:lvl w:ilvl="3">
      <w:start w:val="1"/>
      <w:numFmt w:val="decimal"/>
      <w:isLgl/>
      <w:lvlText w:val="%1.%2.%3.%4"/>
      <w:lvlJc w:val="left"/>
      <w:pPr>
        <w:ind w:left="1080" w:hanging="720"/>
      </w:pPr>
      <w:rPr>
        <w:rFonts w:eastAsiaTheme="minorHAnsi" w:cstheme="minorBidi" w:hint="default"/>
      </w:rPr>
    </w:lvl>
    <w:lvl w:ilvl="4">
      <w:start w:val="1"/>
      <w:numFmt w:val="decimal"/>
      <w:isLgl/>
      <w:lvlText w:val="%1.%2.%3.%4.%5"/>
      <w:lvlJc w:val="left"/>
      <w:pPr>
        <w:ind w:left="1440" w:hanging="1080"/>
      </w:pPr>
      <w:rPr>
        <w:rFonts w:eastAsiaTheme="minorHAnsi" w:cstheme="minorBidi" w:hint="default"/>
      </w:rPr>
    </w:lvl>
    <w:lvl w:ilvl="5">
      <w:start w:val="1"/>
      <w:numFmt w:val="decimal"/>
      <w:isLgl/>
      <w:lvlText w:val="%1.%2.%3.%4.%5.%6"/>
      <w:lvlJc w:val="left"/>
      <w:pPr>
        <w:ind w:left="1440" w:hanging="1080"/>
      </w:pPr>
      <w:rPr>
        <w:rFonts w:eastAsiaTheme="minorHAnsi" w:cstheme="minorBidi" w:hint="default"/>
      </w:rPr>
    </w:lvl>
    <w:lvl w:ilvl="6">
      <w:start w:val="1"/>
      <w:numFmt w:val="decimal"/>
      <w:isLgl/>
      <w:lvlText w:val="%1.%2.%3.%4.%5.%6.%7"/>
      <w:lvlJc w:val="left"/>
      <w:pPr>
        <w:ind w:left="1800" w:hanging="1440"/>
      </w:pPr>
      <w:rPr>
        <w:rFonts w:eastAsiaTheme="minorHAnsi" w:cstheme="minorBidi" w:hint="default"/>
      </w:rPr>
    </w:lvl>
    <w:lvl w:ilvl="7">
      <w:start w:val="1"/>
      <w:numFmt w:val="decimal"/>
      <w:isLgl/>
      <w:lvlText w:val="%1.%2.%3.%4.%5.%6.%7.%8"/>
      <w:lvlJc w:val="left"/>
      <w:pPr>
        <w:ind w:left="1800" w:hanging="1440"/>
      </w:pPr>
      <w:rPr>
        <w:rFonts w:eastAsiaTheme="minorHAnsi" w:cstheme="minorBidi" w:hint="default"/>
      </w:rPr>
    </w:lvl>
    <w:lvl w:ilvl="8">
      <w:start w:val="1"/>
      <w:numFmt w:val="decimal"/>
      <w:isLgl/>
      <w:lvlText w:val="%1.%2.%3.%4.%5.%6.%7.%8.%9"/>
      <w:lvlJc w:val="left"/>
      <w:pPr>
        <w:ind w:left="1800" w:hanging="1440"/>
      </w:pPr>
      <w:rPr>
        <w:rFonts w:eastAsiaTheme="minorHAnsi" w:cstheme="minorBidi" w:hint="default"/>
      </w:rPr>
    </w:lvl>
  </w:abstractNum>
  <w:abstractNum w:abstractNumId="26" w15:restartNumberingAfterBreak="0">
    <w:nsid w:val="4C80227A"/>
    <w:multiLevelType w:val="hybridMultilevel"/>
    <w:tmpl w:val="A7CCE8C4"/>
    <w:lvl w:ilvl="0" w:tplc="7654ED28">
      <w:start w:val="2"/>
      <w:numFmt w:val="bullet"/>
      <w:lvlText w:val="-"/>
      <w:lvlJc w:val="left"/>
      <w:pPr>
        <w:ind w:left="3030" w:hanging="420"/>
      </w:pPr>
      <w:rPr>
        <w:rFonts w:ascii="Calibri" w:eastAsia="Times New Roman" w:hAnsi="Calibri" w:cs="Arial" w:hint="default"/>
      </w:rPr>
    </w:lvl>
    <w:lvl w:ilvl="1" w:tplc="041C0003" w:tentative="1">
      <w:start w:val="1"/>
      <w:numFmt w:val="bullet"/>
      <w:lvlText w:val="o"/>
      <w:lvlJc w:val="left"/>
      <w:pPr>
        <w:ind w:left="3690" w:hanging="360"/>
      </w:pPr>
      <w:rPr>
        <w:rFonts w:ascii="Courier New" w:hAnsi="Courier New" w:cs="Courier New" w:hint="default"/>
      </w:rPr>
    </w:lvl>
    <w:lvl w:ilvl="2" w:tplc="041C0005" w:tentative="1">
      <w:start w:val="1"/>
      <w:numFmt w:val="bullet"/>
      <w:lvlText w:val=""/>
      <w:lvlJc w:val="left"/>
      <w:pPr>
        <w:ind w:left="4410" w:hanging="360"/>
      </w:pPr>
      <w:rPr>
        <w:rFonts w:ascii="Wingdings" w:hAnsi="Wingdings" w:hint="default"/>
      </w:rPr>
    </w:lvl>
    <w:lvl w:ilvl="3" w:tplc="041C0001" w:tentative="1">
      <w:start w:val="1"/>
      <w:numFmt w:val="bullet"/>
      <w:lvlText w:val=""/>
      <w:lvlJc w:val="left"/>
      <w:pPr>
        <w:ind w:left="5130" w:hanging="360"/>
      </w:pPr>
      <w:rPr>
        <w:rFonts w:ascii="Symbol" w:hAnsi="Symbol" w:hint="default"/>
      </w:rPr>
    </w:lvl>
    <w:lvl w:ilvl="4" w:tplc="041C0003" w:tentative="1">
      <w:start w:val="1"/>
      <w:numFmt w:val="bullet"/>
      <w:lvlText w:val="o"/>
      <w:lvlJc w:val="left"/>
      <w:pPr>
        <w:ind w:left="5850" w:hanging="360"/>
      </w:pPr>
      <w:rPr>
        <w:rFonts w:ascii="Courier New" w:hAnsi="Courier New" w:cs="Courier New" w:hint="default"/>
      </w:rPr>
    </w:lvl>
    <w:lvl w:ilvl="5" w:tplc="041C0005" w:tentative="1">
      <w:start w:val="1"/>
      <w:numFmt w:val="bullet"/>
      <w:lvlText w:val=""/>
      <w:lvlJc w:val="left"/>
      <w:pPr>
        <w:ind w:left="6570" w:hanging="360"/>
      </w:pPr>
      <w:rPr>
        <w:rFonts w:ascii="Wingdings" w:hAnsi="Wingdings" w:hint="default"/>
      </w:rPr>
    </w:lvl>
    <w:lvl w:ilvl="6" w:tplc="041C0001" w:tentative="1">
      <w:start w:val="1"/>
      <w:numFmt w:val="bullet"/>
      <w:lvlText w:val=""/>
      <w:lvlJc w:val="left"/>
      <w:pPr>
        <w:ind w:left="7290" w:hanging="360"/>
      </w:pPr>
      <w:rPr>
        <w:rFonts w:ascii="Symbol" w:hAnsi="Symbol" w:hint="default"/>
      </w:rPr>
    </w:lvl>
    <w:lvl w:ilvl="7" w:tplc="041C0003" w:tentative="1">
      <w:start w:val="1"/>
      <w:numFmt w:val="bullet"/>
      <w:lvlText w:val="o"/>
      <w:lvlJc w:val="left"/>
      <w:pPr>
        <w:ind w:left="8010" w:hanging="360"/>
      </w:pPr>
      <w:rPr>
        <w:rFonts w:ascii="Courier New" w:hAnsi="Courier New" w:cs="Courier New" w:hint="default"/>
      </w:rPr>
    </w:lvl>
    <w:lvl w:ilvl="8" w:tplc="041C0005" w:tentative="1">
      <w:start w:val="1"/>
      <w:numFmt w:val="bullet"/>
      <w:lvlText w:val=""/>
      <w:lvlJc w:val="left"/>
      <w:pPr>
        <w:ind w:left="8730" w:hanging="360"/>
      </w:pPr>
      <w:rPr>
        <w:rFonts w:ascii="Wingdings" w:hAnsi="Wingdings" w:hint="default"/>
      </w:rPr>
    </w:lvl>
  </w:abstractNum>
  <w:abstractNum w:abstractNumId="27" w15:restartNumberingAfterBreak="0">
    <w:nsid w:val="4E0555C2"/>
    <w:multiLevelType w:val="hybridMultilevel"/>
    <w:tmpl w:val="69A8C5AE"/>
    <w:lvl w:ilvl="0" w:tplc="041C001B">
      <w:start w:val="1"/>
      <w:numFmt w:val="lowerRoman"/>
      <w:lvlText w:val="%1."/>
      <w:lvlJc w:val="righ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8" w15:restartNumberingAfterBreak="0">
    <w:nsid w:val="4FBF06D6"/>
    <w:multiLevelType w:val="hybridMultilevel"/>
    <w:tmpl w:val="7F56762A"/>
    <w:lvl w:ilvl="0" w:tplc="041C001B">
      <w:start w:val="1"/>
      <w:numFmt w:val="lowerRoman"/>
      <w:lvlText w:val="%1."/>
      <w:lvlJc w:val="righ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9" w15:restartNumberingAfterBreak="0">
    <w:nsid w:val="556A09D5"/>
    <w:multiLevelType w:val="multilevel"/>
    <w:tmpl w:val="E0BC1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6036647"/>
    <w:multiLevelType w:val="multilevel"/>
    <w:tmpl w:val="6C3C9924"/>
    <w:lvl w:ilvl="0">
      <w:start w:val="1"/>
      <w:numFmt w:val="decimal"/>
      <w:lvlText w:val="%1."/>
      <w:lvlJc w:val="left"/>
      <w:pPr>
        <w:ind w:left="720" w:hanging="360"/>
      </w:pPr>
    </w:lvl>
    <w:lvl w:ilvl="1">
      <w:start w:val="1"/>
      <w:numFmt w:val="decimal"/>
      <w:isLgl/>
      <w:lvlText w:val="%1.%2"/>
      <w:lvlJc w:val="left"/>
      <w:pPr>
        <w:ind w:left="720" w:hanging="360"/>
      </w:pPr>
      <w:rPr>
        <w:rFonts w:eastAsiaTheme="minorHAnsi" w:cstheme="minorBidi" w:hint="default"/>
      </w:rPr>
    </w:lvl>
    <w:lvl w:ilvl="2">
      <w:start w:val="1"/>
      <w:numFmt w:val="decimal"/>
      <w:isLgl/>
      <w:lvlText w:val="%1.%2.%3"/>
      <w:lvlJc w:val="left"/>
      <w:pPr>
        <w:ind w:left="1080" w:hanging="720"/>
      </w:pPr>
      <w:rPr>
        <w:rFonts w:eastAsiaTheme="minorHAnsi" w:cstheme="minorBidi" w:hint="default"/>
      </w:rPr>
    </w:lvl>
    <w:lvl w:ilvl="3">
      <w:start w:val="1"/>
      <w:numFmt w:val="decimal"/>
      <w:isLgl/>
      <w:lvlText w:val="%1.%2.%3.%4"/>
      <w:lvlJc w:val="left"/>
      <w:pPr>
        <w:ind w:left="1080" w:hanging="720"/>
      </w:pPr>
      <w:rPr>
        <w:rFonts w:eastAsiaTheme="minorHAnsi" w:cstheme="minorBidi" w:hint="default"/>
      </w:rPr>
    </w:lvl>
    <w:lvl w:ilvl="4">
      <w:start w:val="1"/>
      <w:numFmt w:val="decimal"/>
      <w:isLgl/>
      <w:lvlText w:val="%1.%2.%3.%4.%5"/>
      <w:lvlJc w:val="left"/>
      <w:pPr>
        <w:ind w:left="1440" w:hanging="1080"/>
      </w:pPr>
      <w:rPr>
        <w:rFonts w:eastAsiaTheme="minorHAnsi" w:cstheme="minorBidi" w:hint="default"/>
      </w:rPr>
    </w:lvl>
    <w:lvl w:ilvl="5">
      <w:start w:val="1"/>
      <w:numFmt w:val="decimal"/>
      <w:isLgl/>
      <w:lvlText w:val="%1.%2.%3.%4.%5.%6"/>
      <w:lvlJc w:val="left"/>
      <w:pPr>
        <w:ind w:left="1440" w:hanging="1080"/>
      </w:pPr>
      <w:rPr>
        <w:rFonts w:eastAsiaTheme="minorHAnsi" w:cstheme="minorBidi" w:hint="default"/>
      </w:rPr>
    </w:lvl>
    <w:lvl w:ilvl="6">
      <w:start w:val="1"/>
      <w:numFmt w:val="decimal"/>
      <w:isLgl/>
      <w:lvlText w:val="%1.%2.%3.%4.%5.%6.%7"/>
      <w:lvlJc w:val="left"/>
      <w:pPr>
        <w:ind w:left="1800" w:hanging="1440"/>
      </w:pPr>
      <w:rPr>
        <w:rFonts w:eastAsiaTheme="minorHAnsi" w:cstheme="minorBidi" w:hint="default"/>
      </w:rPr>
    </w:lvl>
    <w:lvl w:ilvl="7">
      <w:start w:val="1"/>
      <w:numFmt w:val="decimal"/>
      <w:isLgl/>
      <w:lvlText w:val="%1.%2.%3.%4.%5.%6.%7.%8"/>
      <w:lvlJc w:val="left"/>
      <w:pPr>
        <w:ind w:left="1800" w:hanging="1440"/>
      </w:pPr>
      <w:rPr>
        <w:rFonts w:eastAsiaTheme="minorHAnsi" w:cstheme="minorBidi" w:hint="default"/>
      </w:rPr>
    </w:lvl>
    <w:lvl w:ilvl="8">
      <w:start w:val="1"/>
      <w:numFmt w:val="decimal"/>
      <w:isLgl/>
      <w:lvlText w:val="%1.%2.%3.%4.%5.%6.%7.%8.%9"/>
      <w:lvlJc w:val="left"/>
      <w:pPr>
        <w:ind w:left="1800" w:hanging="1440"/>
      </w:pPr>
      <w:rPr>
        <w:rFonts w:eastAsiaTheme="minorHAnsi" w:cstheme="minorBidi" w:hint="default"/>
      </w:rPr>
    </w:lvl>
  </w:abstractNum>
  <w:abstractNum w:abstractNumId="31" w15:restartNumberingAfterBreak="0">
    <w:nsid w:val="57BF789B"/>
    <w:multiLevelType w:val="multilevel"/>
    <w:tmpl w:val="6C3C9924"/>
    <w:lvl w:ilvl="0">
      <w:start w:val="1"/>
      <w:numFmt w:val="decimal"/>
      <w:lvlText w:val="%1."/>
      <w:lvlJc w:val="left"/>
      <w:pPr>
        <w:ind w:left="720" w:hanging="360"/>
      </w:pPr>
    </w:lvl>
    <w:lvl w:ilvl="1">
      <w:start w:val="1"/>
      <w:numFmt w:val="decimal"/>
      <w:isLgl/>
      <w:lvlText w:val="%1.%2"/>
      <w:lvlJc w:val="left"/>
      <w:pPr>
        <w:ind w:left="720" w:hanging="360"/>
      </w:pPr>
      <w:rPr>
        <w:rFonts w:eastAsiaTheme="minorHAnsi" w:cstheme="minorBidi" w:hint="default"/>
      </w:rPr>
    </w:lvl>
    <w:lvl w:ilvl="2">
      <w:start w:val="1"/>
      <w:numFmt w:val="decimal"/>
      <w:isLgl/>
      <w:lvlText w:val="%1.%2.%3"/>
      <w:lvlJc w:val="left"/>
      <w:pPr>
        <w:ind w:left="1080" w:hanging="720"/>
      </w:pPr>
      <w:rPr>
        <w:rFonts w:eastAsiaTheme="minorHAnsi" w:cstheme="minorBidi" w:hint="default"/>
      </w:rPr>
    </w:lvl>
    <w:lvl w:ilvl="3">
      <w:start w:val="1"/>
      <w:numFmt w:val="decimal"/>
      <w:isLgl/>
      <w:lvlText w:val="%1.%2.%3.%4"/>
      <w:lvlJc w:val="left"/>
      <w:pPr>
        <w:ind w:left="1080" w:hanging="720"/>
      </w:pPr>
      <w:rPr>
        <w:rFonts w:eastAsiaTheme="minorHAnsi" w:cstheme="minorBidi" w:hint="default"/>
      </w:rPr>
    </w:lvl>
    <w:lvl w:ilvl="4">
      <w:start w:val="1"/>
      <w:numFmt w:val="decimal"/>
      <w:isLgl/>
      <w:lvlText w:val="%1.%2.%3.%4.%5"/>
      <w:lvlJc w:val="left"/>
      <w:pPr>
        <w:ind w:left="1440" w:hanging="1080"/>
      </w:pPr>
      <w:rPr>
        <w:rFonts w:eastAsiaTheme="minorHAnsi" w:cstheme="minorBidi" w:hint="default"/>
      </w:rPr>
    </w:lvl>
    <w:lvl w:ilvl="5">
      <w:start w:val="1"/>
      <w:numFmt w:val="decimal"/>
      <w:isLgl/>
      <w:lvlText w:val="%1.%2.%3.%4.%5.%6"/>
      <w:lvlJc w:val="left"/>
      <w:pPr>
        <w:ind w:left="1440" w:hanging="1080"/>
      </w:pPr>
      <w:rPr>
        <w:rFonts w:eastAsiaTheme="minorHAnsi" w:cstheme="minorBidi" w:hint="default"/>
      </w:rPr>
    </w:lvl>
    <w:lvl w:ilvl="6">
      <w:start w:val="1"/>
      <w:numFmt w:val="decimal"/>
      <w:isLgl/>
      <w:lvlText w:val="%1.%2.%3.%4.%5.%6.%7"/>
      <w:lvlJc w:val="left"/>
      <w:pPr>
        <w:ind w:left="1800" w:hanging="1440"/>
      </w:pPr>
      <w:rPr>
        <w:rFonts w:eastAsiaTheme="minorHAnsi" w:cstheme="minorBidi" w:hint="default"/>
      </w:rPr>
    </w:lvl>
    <w:lvl w:ilvl="7">
      <w:start w:val="1"/>
      <w:numFmt w:val="decimal"/>
      <w:isLgl/>
      <w:lvlText w:val="%1.%2.%3.%4.%5.%6.%7.%8"/>
      <w:lvlJc w:val="left"/>
      <w:pPr>
        <w:ind w:left="1800" w:hanging="1440"/>
      </w:pPr>
      <w:rPr>
        <w:rFonts w:eastAsiaTheme="minorHAnsi" w:cstheme="minorBidi" w:hint="default"/>
      </w:rPr>
    </w:lvl>
    <w:lvl w:ilvl="8">
      <w:start w:val="1"/>
      <w:numFmt w:val="decimal"/>
      <w:isLgl/>
      <w:lvlText w:val="%1.%2.%3.%4.%5.%6.%7.%8.%9"/>
      <w:lvlJc w:val="left"/>
      <w:pPr>
        <w:ind w:left="1800" w:hanging="1440"/>
      </w:pPr>
      <w:rPr>
        <w:rFonts w:eastAsiaTheme="minorHAnsi" w:cstheme="minorBidi" w:hint="default"/>
      </w:rPr>
    </w:lvl>
  </w:abstractNum>
  <w:abstractNum w:abstractNumId="32" w15:restartNumberingAfterBreak="0">
    <w:nsid w:val="5D641741"/>
    <w:multiLevelType w:val="hybridMultilevel"/>
    <w:tmpl w:val="7778A3BC"/>
    <w:lvl w:ilvl="0" w:tplc="041C0019">
      <w:start w:val="1"/>
      <w:numFmt w:val="lowerLetter"/>
      <w:lvlText w:val="%1."/>
      <w:lvlJc w:val="left"/>
      <w:pPr>
        <w:ind w:left="1800" w:hanging="360"/>
      </w:pPr>
      <w:rPr>
        <w:rFonts w:hint="default"/>
      </w:rPr>
    </w:lvl>
    <w:lvl w:ilvl="1" w:tplc="A9A0CAF4">
      <w:start w:val="2"/>
      <w:numFmt w:val="bullet"/>
      <w:lvlText w:val="-"/>
      <w:lvlJc w:val="left"/>
      <w:pPr>
        <w:ind w:left="2535" w:hanging="375"/>
      </w:pPr>
      <w:rPr>
        <w:rFonts w:ascii="Calibri" w:eastAsia="Times New Roman" w:hAnsi="Calibri" w:cs="Arial" w:hint="default"/>
      </w:rPr>
    </w:lvl>
    <w:lvl w:ilvl="2" w:tplc="041C0005" w:tentative="1">
      <w:start w:val="1"/>
      <w:numFmt w:val="bullet"/>
      <w:lvlText w:val=""/>
      <w:lvlJc w:val="left"/>
      <w:pPr>
        <w:ind w:left="3240" w:hanging="360"/>
      </w:pPr>
      <w:rPr>
        <w:rFonts w:ascii="Wingdings" w:hAnsi="Wingdings" w:hint="default"/>
      </w:rPr>
    </w:lvl>
    <w:lvl w:ilvl="3" w:tplc="041C0001" w:tentative="1">
      <w:start w:val="1"/>
      <w:numFmt w:val="bullet"/>
      <w:lvlText w:val=""/>
      <w:lvlJc w:val="left"/>
      <w:pPr>
        <w:ind w:left="3960" w:hanging="360"/>
      </w:pPr>
      <w:rPr>
        <w:rFonts w:ascii="Symbol" w:hAnsi="Symbol" w:hint="default"/>
      </w:rPr>
    </w:lvl>
    <w:lvl w:ilvl="4" w:tplc="041C0003" w:tentative="1">
      <w:start w:val="1"/>
      <w:numFmt w:val="bullet"/>
      <w:lvlText w:val="o"/>
      <w:lvlJc w:val="left"/>
      <w:pPr>
        <w:ind w:left="4680" w:hanging="360"/>
      </w:pPr>
      <w:rPr>
        <w:rFonts w:ascii="Courier New" w:hAnsi="Courier New" w:cs="Courier New" w:hint="default"/>
      </w:rPr>
    </w:lvl>
    <w:lvl w:ilvl="5" w:tplc="041C0005" w:tentative="1">
      <w:start w:val="1"/>
      <w:numFmt w:val="bullet"/>
      <w:lvlText w:val=""/>
      <w:lvlJc w:val="left"/>
      <w:pPr>
        <w:ind w:left="5400" w:hanging="360"/>
      </w:pPr>
      <w:rPr>
        <w:rFonts w:ascii="Wingdings" w:hAnsi="Wingdings" w:hint="default"/>
      </w:rPr>
    </w:lvl>
    <w:lvl w:ilvl="6" w:tplc="041C0001" w:tentative="1">
      <w:start w:val="1"/>
      <w:numFmt w:val="bullet"/>
      <w:lvlText w:val=""/>
      <w:lvlJc w:val="left"/>
      <w:pPr>
        <w:ind w:left="6120" w:hanging="360"/>
      </w:pPr>
      <w:rPr>
        <w:rFonts w:ascii="Symbol" w:hAnsi="Symbol" w:hint="default"/>
      </w:rPr>
    </w:lvl>
    <w:lvl w:ilvl="7" w:tplc="041C0003" w:tentative="1">
      <w:start w:val="1"/>
      <w:numFmt w:val="bullet"/>
      <w:lvlText w:val="o"/>
      <w:lvlJc w:val="left"/>
      <w:pPr>
        <w:ind w:left="6840" w:hanging="360"/>
      </w:pPr>
      <w:rPr>
        <w:rFonts w:ascii="Courier New" w:hAnsi="Courier New" w:cs="Courier New" w:hint="default"/>
      </w:rPr>
    </w:lvl>
    <w:lvl w:ilvl="8" w:tplc="041C0005" w:tentative="1">
      <w:start w:val="1"/>
      <w:numFmt w:val="bullet"/>
      <w:lvlText w:val=""/>
      <w:lvlJc w:val="left"/>
      <w:pPr>
        <w:ind w:left="7560" w:hanging="360"/>
      </w:pPr>
      <w:rPr>
        <w:rFonts w:ascii="Wingdings" w:hAnsi="Wingdings" w:hint="default"/>
      </w:rPr>
    </w:lvl>
  </w:abstractNum>
  <w:abstractNum w:abstractNumId="33" w15:restartNumberingAfterBreak="0">
    <w:nsid w:val="611E0376"/>
    <w:multiLevelType w:val="hybridMultilevel"/>
    <w:tmpl w:val="D8862382"/>
    <w:lvl w:ilvl="0" w:tplc="04090001">
      <w:start w:val="1"/>
      <w:numFmt w:val="bullet"/>
      <w:lvlText w:val=""/>
      <w:lvlJc w:val="left"/>
      <w:pPr>
        <w:ind w:left="1980" w:hanging="360"/>
      </w:pPr>
      <w:rPr>
        <w:rFonts w:ascii="Symbol" w:hAnsi="Symbol" w:hint="default"/>
      </w:rPr>
    </w:lvl>
    <w:lvl w:ilvl="1" w:tplc="04090001">
      <w:start w:val="1"/>
      <w:numFmt w:val="bullet"/>
      <w:lvlText w:val=""/>
      <w:lvlJc w:val="left"/>
      <w:pPr>
        <w:ind w:left="2700" w:hanging="360"/>
      </w:pPr>
      <w:rPr>
        <w:rFonts w:ascii="Symbol" w:hAnsi="Symbol" w:hint="default"/>
      </w:rPr>
    </w:lvl>
    <w:lvl w:ilvl="2" w:tplc="041C0005" w:tentative="1">
      <w:start w:val="1"/>
      <w:numFmt w:val="bullet"/>
      <w:lvlText w:val=""/>
      <w:lvlJc w:val="left"/>
      <w:pPr>
        <w:ind w:left="3420" w:hanging="360"/>
      </w:pPr>
      <w:rPr>
        <w:rFonts w:ascii="Wingdings" w:hAnsi="Wingdings" w:hint="default"/>
      </w:rPr>
    </w:lvl>
    <w:lvl w:ilvl="3" w:tplc="041C0001" w:tentative="1">
      <w:start w:val="1"/>
      <w:numFmt w:val="bullet"/>
      <w:lvlText w:val=""/>
      <w:lvlJc w:val="left"/>
      <w:pPr>
        <w:ind w:left="4140" w:hanging="360"/>
      </w:pPr>
      <w:rPr>
        <w:rFonts w:ascii="Symbol" w:hAnsi="Symbol" w:hint="default"/>
      </w:rPr>
    </w:lvl>
    <w:lvl w:ilvl="4" w:tplc="041C0003" w:tentative="1">
      <w:start w:val="1"/>
      <w:numFmt w:val="bullet"/>
      <w:lvlText w:val="o"/>
      <w:lvlJc w:val="left"/>
      <w:pPr>
        <w:ind w:left="4860" w:hanging="360"/>
      </w:pPr>
      <w:rPr>
        <w:rFonts w:ascii="Courier New" w:hAnsi="Courier New" w:cs="Courier New" w:hint="default"/>
      </w:rPr>
    </w:lvl>
    <w:lvl w:ilvl="5" w:tplc="041C0005" w:tentative="1">
      <w:start w:val="1"/>
      <w:numFmt w:val="bullet"/>
      <w:lvlText w:val=""/>
      <w:lvlJc w:val="left"/>
      <w:pPr>
        <w:ind w:left="5580" w:hanging="360"/>
      </w:pPr>
      <w:rPr>
        <w:rFonts w:ascii="Wingdings" w:hAnsi="Wingdings" w:hint="default"/>
      </w:rPr>
    </w:lvl>
    <w:lvl w:ilvl="6" w:tplc="041C0001" w:tentative="1">
      <w:start w:val="1"/>
      <w:numFmt w:val="bullet"/>
      <w:lvlText w:val=""/>
      <w:lvlJc w:val="left"/>
      <w:pPr>
        <w:ind w:left="6300" w:hanging="360"/>
      </w:pPr>
      <w:rPr>
        <w:rFonts w:ascii="Symbol" w:hAnsi="Symbol" w:hint="default"/>
      </w:rPr>
    </w:lvl>
    <w:lvl w:ilvl="7" w:tplc="041C0003" w:tentative="1">
      <w:start w:val="1"/>
      <w:numFmt w:val="bullet"/>
      <w:lvlText w:val="o"/>
      <w:lvlJc w:val="left"/>
      <w:pPr>
        <w:ind w:left="7020" w:hanging="360"/>
      </w:pPr>
      <w:rPr>
        <w:rFonts w:ascii="Courier New" w:hAnsi="Courier New" w:cs="Courier New" w:hint="default"/>
      </w:rPr>
    </w:lvl>
    <w:lvl w:ilvl="8" w:tplc="041C0005" w:tentative="1">
      <w:start w:val="1"/>
      <w:numFmt w:val="bullet"/>
      <w:lvlText w:val=""/>
      <w:lvlJc w:val="left"/>
      <w:pPr>
        <w:ind w:left="7740" w:hanging="360"/>
      </w:pPr>
      <w:rPr>
        <w:rFonts w:ascii="Wingdings" w:hAnsi="Wingdings" w:hint="default"/>
      </w:rPr>
    </w:lvl>
  </w:abstractNum>
  <w:abstractNum w:abstractNumId="34" w15:restartNumberingAfterBreak="0">
    <w:nsid w:val="63B13A23"/>
    <w:multiLevelType w:val="hybridMultilevel"/>
    <w:tmpl w:val="DAE8B232"/>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137F8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99A747D"/>
    <w:multiLevelType w:val="multilevel"/>
    <w:tmpl w:val="C0F8683A"/>
    <w:lvl w:ilvl="0">
      <w:start w:val="1"/>
      <w:numFmt w:val="lowerLetter"/>
      <w:lvlText w:val="%1."/>
      <w:lvlJc w:val="left"/>
      <w:pPr>
        <w:tabs>
          <w:tab w:val="num" w:pos="720"/>
        </w:tabs>
        <w:ind w:left="720" w:hanging="360"/>
      </w:pPr>
      <w:rPr>
        <w:rFonts w:hint="default"/>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B8350C3"/>
    <w:multiLevelType w:val="multilevel"/>
    <w:tmpl w:val="6C3C9924"/>
    <w:lvl w:ilvl="0">
      <w:start w:val="1"/>
      <w:numFmt w:val="decimal"/>
      <w:lvlText w:val="%1."/>
      <w:lvlJc w:val="left"/>
      <w:pPr>
        <w:ind w:left="720" w:hanging="360"/>
      </w:pPr>
    </w:lvl>
    <w:lvl w:ilvl="1">
      <w:start w:val="1"/>
      <w:numFmt w:val="decimal"/>
      <w:isLgl/>
      <w:lvlText w:val="%1.%2"/>
      <w:lvlJc w:val="left"/>
      <w:pPr>
        <w:ind w:left="720" w:hanging="360"/>
      </w:pPr>
      <w:rPr>
        <w:rFonts w:eastAsiaTheme="minorHAnsi" w:cstheme="minorBidi" w:hint="default"/>
      </w:rPr>
    </w:lvl>
    <w:lvl w:ilvl="2">
      <w:start w:val="1"/>
      <w:numFmt w:val="decimal"/>
      <w:isLgl/>
      <w:lvlText w:val="%1.%2.%3"/>
      <w:lvlJc w:val="left"/>
      <w:pPr>
        <w:ind w:left="1080" w:hanging="720"/>
      </w:pPr>
      <w:rPr>
        <w:rFonts w:eastAsiaTheme="minorHAnsi" w:cstheme="minorBidi" w:hint="default"/>
      </w:rPr>
    </w:lvl>
    <w:lvl w:ilvl="3">
      <w:start w:val="1"/>
      <w:numFmt w:val="decimal"/>
      <w:isLgl/>
      <w:lvlText w:val="%1.%2.%3.%4"/>
      <w:lvlJc w:val="left"/>
      <w:pPr>
        <w:ind w:left="1080" w:hanging="720"/>
      </w:pPr>
      <w:rPr>
        <w:rFonts w:eastAsiaTheme="minorHAnsi" w:cstheme="minorBidi" w:hint="default"/>
      </w:rPr>
    </w:lvl>
    <w:lvl w:ilvl="4">
      <w:start w:val="1"/>
      <w:numFmt w:val="decimal"/>
      <w:isLgl/>
      <w:lvlText w:val="%1.%2.%3.%4.%5"/>
      <w:lvlJc w:val="left"/>
      <w:pPr>
        <w:ind w:left="1440" w:hanging="1080"/>
      </w:pPr>
      <w:rPr>
        <w:rFonts w:eastAsiaTheme="minorHAnsi" w:cstheme="minorBidi" w:hint="default"/>
      </w:rPr>
    </w:lvl>
    <w:lvl w:ilvl="5">
      <w:start w:val="1"/>
      <w:numFmt w:val="decimal"/>
      <w:isLgl/>
      <w:lvlText w:val="%1.%2.%3.%4.%5.%6"/>
      <w:lvlJc w:val="left"/>
      <w:pPr>
        <w:ind w:left="1440" w:hanging="1080"/>
      </w:pPr>
      <w:rPr>
        <w:rFonts w:eastAsiaTheme="minorHAnsi" w:cstheme="minorBidi" w:hint="default"/>
      </w:rPr>
    </w:lvl>
    <w:lvl w:ilvl="6">
      <w:start w:val="1"/>
      <w:numFmt w:val="decimal"/>
      <w:isLgl/>
      <w:lvlText w:val="%1.%2.%3.%4.%5.%6.%7"/>
      <w:lvlJc w:val="left"/>
      <w:pPr>
        <w:ind w:left="1800" w:hanging="1440"/>
      </w:pPr>
      <w:rPr>
        <w:rFonts w:eastAsiaTheme="minorHAnsi" w:cstheme="minorBidi" w:hint="default"/>
      </w:rPr>
    </w:lvl>
    <w:lvl w:ilvl="7">
      <w:start w:val="1"/>
      <w:numFmt w:val="decimal"/>
      <w:isLgl/>
      <w:lvlText w:val="%1.%2.%3.%4.%5.%6.%7.%8"/>
      <w:lvlJc w:val="left"/>
      <w:pPr>
        <w:ind w:left="1800" w:hanging="1440"/>
      </w:pPr>
      <w:rPr>
        <w:rFonts w:eastAsiaTheme="minorHAnsi" w:cstheme="minorBidi" w:hint="default"/>
      </w:rPr>
    </w:lvl>
    <w:lvl w:ilvl="8">
      <w:start w:val="1"/>
      <w:numFmt w:val="decimal"/>
      <w:isLgl/>
      <w:lvlText w:val="%1.%2.%3.%4.%5.%6.%7.%8.%9"/>
      <w:lvlJc w:val="left"/>
      <w:pPr>
        <w:ind w:left="1800" w:hanging="1440"/>
      </w:pPr>
      <w:rPr>
        <w:rFonts w:eastAsiaTheme="minorHAnsi" w:cstheme="minorBidi" w:hint="default"/>
      </w:rPr>
    </w:lvl>
  </w:abstractNum>
  <w:abstractNum w:abstractNumId="38" w15:restartNumberingAfterBreak="0">
    <w:nsid w:val="70181C33"/>
    <w:multiLevelType w:val="hybridMultilevel"/>
    <w:tmpl w:val="21E480BA"/>
    <w:lvl w:ilvl="0" w:tplc="04090001">
      <w:start w:val="1"/>
      <w:numFmt w:val="bullet"/>
      <w:lvlText w:val=""/>
      <w:lvlJc w:val="left"/>
      <w:pPr>
        <w:ind w:left="1980" w:hanging="360"/>
      </w:pPr>
      <w:rPr>
        <w:rFonts w:ascii="Symbol" w:hAnsi="Symbol" w:hint="default"/>
      </w:rPr>
    </w:lvl>
    <w:lvl w:ilvl="1" w:tplc="041C0003">
      <w:start w:val="1"/>
      <w:numFmt w:val="bullet"/>
      <w:lvlText w:val="o"/>
      <w:lvlJc w:val="left"/>
      <w:pPr>
        <w:ind w:left="2700" w:hanging="360"/>
      </w:pPr>
      <w:rPr>
        <w:rFonts w:ascii="Courier New" w:hAnsi="Courier New" w:cs="Courier New" w:hint="default"/>
      </w:rPr>
    </w:lvl>
    <w:lvl w:ilvl="2" w:tplc="041C0005" w:tentative="1">
      <w:start w:val="1"/>
      <w:numFmt w:val="bullet"/>
      <w:lvlText w:val=""/>
      <w:lvlJc w:val="left"/>
      <w:pPr>
        <w:ind w:left="3420" w:hanging="360"/>
      </w:pPr>
      <w:rPr>
        <w:rFonts w:ascii="Wingdings" w:hAnsi="Wingdings" w:hint="default"/>
      </w:rPr>
    </w:lvl>
    <w:lvl w:ilvl="3" w:tplc="041C0001" w:tentative="1">
      <w:start w:val="1"/>
      <w:numFmt w:val="bullet"/>
      <w:lvlText w:val=""/>
      <w:lvlJc w:val="left"/>
      <w:pPr>
        <w:ind w:left="4140" w:hanging="360"/>
      </w:pPr>
      <w:rPr>
        <w:rFonts w:ascii="Symbol" w:hAnsi="Symbol" w:hint="default"/>
      </w:rPr>
    </w:lvl>
    <w:lvl w:ilvl="4" w:tplc="041C0003" w:tentative="1">
      <w:start w:val="1"/>
      <w:numFmt w:val="bullet"/>
      <w:lvlText w:val="o"/>
      <w:lvlJc w:val="left"/>
      <w:pPr>
        <w:ind w:left="4860" w:hanging="360"/>
      </w:pPr>
      <w:rPr>
        <w:rFonts w:ascii="Courier New" w:hAnsi="Courier New" w:cs="Courier New" w:hint="default"/>
      </w:rPr>
    </w:lvl>
    <w:lvl w:ilvl="5" w:tplc="041C0005" w:tentative="1">
      <w:start w:val="1"/>
      <w:numFmt w:val="bullet"/>
      <w:lvlText w:val=""/>
      <w:lvlJc w:val="left"/>
      <w:pPr>
        <w:ind w:left="5580" w:hanging="360"/>
      </w:pPr>
      <w:rPr>
        <w:rFonts w:ascii="Wingdings" w:hAnsi="Wingdings" w:hint="default"/>
      </w:rPr>
    </w:lvl>
    <w:lvl w:ilvl="6" w:tplc="041C0001" w:tentative="1">
      <w:start w:val="1"/>
      <w:numFmt w:val="bullet"/>
      <w:lvlText w:val=""/>
      <w:lvlJc w:val="left"/>
      <w:pPr>
        <w:ind w:left="6300" w:hanging="360"/>
      </w:pPr>
      <w:rPr>
        <w:rFonts w:ascii="Symbol" w:hAnsi="Symbol" w:hint="default"/>
      </w:rPr>
    </w:lvl>
    <w:lvl w:ilvl="7" w:tplc="041C0003" w:tentative="1">
      <w:start w:val="1"/>
      <w:numFmt w:val="bullet"/>
      <w:lvlText w:val="o"/>
      <w:lvlJc w:val="left"/>
      <w:pPr>
        <w:ind w:left="7020" w:hanging="360"/>
      </w:pPr>
      <w:rPr>
        <w:rFonts w:ascii="Courier New" w:hAnsi="Courier New" w:cs="Courier New" w:hint="default"/>
      </w:rPr>
    </w:lvl>
    <w:lvl w:ilvl="8" w:tplc="041C0005" w:tentative="1">
      <w:start w:val="1"/>
      <w:numFmt w:val="bullet"/>
      <w:lvlText w:val=""/>
      <w:lvlJc w:val="left"/>
      <w:pPr>
        <w:ind w:left="7740" w:hanging="360"/>
      </w:pPr>
      <w:rPr>
        <w:rFonts w:ascii="Wingdings" w:hAnsi="Wingdings" w:hint="default"/>
      </w:rPr>
    </w:lvl>
  </w:abstractNum>
  <w:abstractNum w:abstractNumId="39" w15:restartNumberingAfterBreak="0">
    <w:nsid w:val="71051706"/>
    <w:multiLevelType w:val="hybridMultilevel"/>
    <w:tmpl w:val="F59609A8"/>
    <w:lvl w:ilvl="0" w:tplc="041C0019">
      <w:start w:val="1"/>
      <w:numFmt w:val="lowerLetter"/>
      <w:lvlText w:val="%1."/>
      <w:lvlJc w:val="left"/>
      <w:pPr>
        <w:ind w:left="1080" w:hanging="360"/>
      </w:p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40" w15:restartNumberingAfterBreak="0">
    <w:nsid w:val="729B69C4"/>
    <w:multiLevelType w:val="hybridMultilevel"/>
    <w:tmpl w:val="B5DE770A"/>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35" w:hanging="375"/>
      </w:pPr>
      <w:rPr>
        <w:rFonts w:ascii="Symbol" w:hAnsi="Symbol" w:hint="default"/>
      </w:rPr>
    </w:lvl>
    <w:lvl w:ilvl="2" w:tplc="041C0005" w:tentative="1">
      <w:start w:val="1"/>
      <w:numFmt w:val="bullet"/>
      <w:lvlText w:val=""/>
      <w:lvlJc w:val="left"/>
      <w:pPr>
        <w:ind w:left="3240" w:hanging="360"/>
      </w:pPr>
      <w:rPr>
        <w:rFonts w:ascii="Wingdings" w:hAnsi="Wingdings" w:hint="default"/>
      </w:rPr>
    </w:lvl>
    <w:lvl w:ilvl="3" w:tplc="041C0001" w:tentative="1">
      <w:start w:val="1"/>
      <w:numFmt w:val="bullet"/>
      <w:lvlText w:val=""/>
      <w:lvlJc w:val="left"/>
      <w:pPr>
        <w:ind w:left="3960" w:hanging="360"/>
      </w:pPr>
      <w:rPr>
        <w:rFonts w:ascii="Symbol" w:hAnsi="Symbol" w:hint="default"/>
      </w:rPr>
    </w:lvl>
    <w:lvl w:ilvl="4" w:tplc="041C0003" w:tentative="1">
      <w:start w:val="1"/>
      <w:numFmt w:val="bullet"/>
      <w:lvlText w:val="o"/>
      <w:lvlJc w:val="left"/>
      <w:pPr>
        <w:ind w:left="4680" w:hanging="360"/>
      </w:pPr>
      <w:rPr>
        <w:rFonts w:ascii="Courier New" w:hAnsi="Courier New" w:cs="Courier New" w:hint="default"/>
      </w:rPr>
    </w:lvl>
    <w:lvl w:ilvl="5" w:tplc="041C0005" w:tentative="1">
      <w:start w:val="1"/>
      <w:numFmt w:val="bullet"/>
      <w:lvlText w:val=""/>
      <w:lvlJc w:val="left"/>
      <w:pPr>
        <w:ind w:left="5400" w:hanging="360"/>
      </w:pPr>
      <w:rPr>
        <w:rFonts w:ascii="Wingdings" w:hAnsi="Wingdings" w:hint="default"/>
      </w:rPr>
    </w:lvl>
    <w:lvl w:ilvl="6" w:tplc="041C0001" w:tentative="1">
      <w:start w:val="1"/>
      <w:numFmt w:val="bullet"/>
      <w:lvlText w:val=""/>
      <w:lvlJc w:val="left"/>
      <w:pPr>
        <w:ind w:left="6120" w:hanging="360"/>
      </w:pPr>
      <w:rPr>
        <w:rFonts w:ascii="Symbol" w:hAnsi="Symbol" w:hint="default"/>
      </w:rPr>
    </w:lvl>
    <w:lvl w:ilvl="7" w:tplc="041C0003" w:tentative="1">
      <w:start w:val="1"/>
      <w:numFmt w:val="bullet"/>
      <w:lvlText w:val="o"/>
      <w:lvlJc w:val="left"/>
      <w:pPr>
        <w:ind w:left="6840" w:hanging="360"/>
      </w:pPr>
      <w:rPr>
        <w:rFonts w:ascii="Courier New" w:hAnsi="Courier New" w:cs="Courier New" w:hint="default"/>
      </w:rPr>
    </w:lvl>
    <w:lvl w:ilvl="8" w:tplc="041C0005" w:tentative="1">
      <w:start w:val="1"/>
      <w:numFmt w:val="bullet"/>
      <w:lvlText w:val=""/>
      <w:lvlJc w:val="left"/>
      <w:pPr>
        <w:ind w:left="7560" w:hanging="360"/>
      </w:pPr>
      <w:rPr>
        <w:rFonts w:ascii="Wingdings" w:hAnsi="Wingdings" w:hint="default"/>
      </w:rPr>
    </w:lvl>
  </w:abstractNum>
  <w:abstractNum w:abstractNumId="41" w15:restartNumberingAfterBreak="0">
    <w:nsid w:val="751D1C36"/>
    <w:multiLevelType w:val="multilevel"/>
    <w:tmpl w:val="6C3C9924"/>
    <w:lvl w:ilvl="0">
      <w:start w:val="1"/>
      <w:numFmt w:val="decimal"/>
      <w:lvlText w:val="%1."/>
      <w:lvlJc w:val="left"/>
      <w:pPr>
        <w:ind w:left="720" w:hanging="360"/>
      </w:pPr>
    </w:lvl>
    <w:lvl w:ilvl="1">
      <w:start w:val="1"/>
      <w:numFmt w:val="decimal"/>
      <w:isLgl/>
      <w:lvlText w:val="%1.%2"/>
      <w:lvlJc w:val="left"/>
      <w:pPr>
        <w:ind w:left="720" w:hanging="360"/>
      </w:pPr>
      <w:rPr>
        <w:rFonts w:eastAsiaTheme="minorHAnsi" w:cstheme="minorBidi" w:hint="default"/>
      </w:rPr>
    </w:lvl>
    <w:lvl w:ilvl="2">
      <w:start w:val="1"/>
      <w:numFmt w:val="decimal"/>
      <w:isLgl/>
      <w:lvlText w:val="%1.%2.%3"/>
      <w:lvlJc w:val="left"/>
      <w:pPr>
        <w:ind w:left="1080" w:hanging="720"/>
      </w:pPr>
      <w:rPr>
        <w:rFonts w:eastAsiaTheme="minorHAnsi" w:cstheme="minorBidi" w:hint="default"/>
      </w:rPr>
    </w:lvl>
    <w:lvl w:ilvl="3">
      <w:start w:val="1"/>
      <w:numFmt w:val="decimal"/>
      <w:isLgl/>
      <w:lvlText w:val="%1.%2.%3.%4"/>
      <w:lvlJc w:val="left"/>
      <w:pPr>
        <w:ind w:left="1080" w:hanging="720"/>
      </w:pPr>
      <w:rPr>
        <w:rFonts w:eastAsiaTheme="minorHAnsi" w:cstheme="minorBidi" w:hint="default"/>
      </w:rPr>
    </w:lvl>
    <w:lvl w:ilvl="4">
      <w:start w:val="1"/>
      <w:numFmt w:val="decimal"/>
      <w:isLgl/>
      <w:lvlText w:val="%1.%2.%3.%4.%5"/>
      <w:lvlJc w:val="left"/>
      <w:pPr>
        <w:ind w:left="1440" w:hanging="1080"/>
      </w:pPr>
      <w:rPr>
        <w:rFonts w:eastAsiaTheme="minorHAnsi" w:cstheme="minorBidi" w:hint="default"/>
      </w:rPr>
    </w:lvl>
    <w:lvl w:ilvl="5">
      <w:start w:val="1"/>
      <w:numFmt w:val="decimal"/>
      <w:isLgl/>
      <w:lvlText w:val="%1.%2.%3.%4.%5.%6"/>
      <w:lvlJc w:val="left"/>
      <w:pPr>
        <w:ind w:left="1440" w:hanging="1080"/>
      </w:pPr>
      <w:rPr>
        <w:rFonts w:eastAsiaTheme="minorHAnsi" w:cstheme="minorBidi" w:hint="default"/>
      </w:rPr>
    </w:lvl>
    <w:lvl w:ilvl="6">
      <w:start w:val="1"/>
      <w:numFmt w:val="decimal"/>
      <w:isLgl/>
      <w:lvlText w:val="%1.%2.%3.%4.%5.%6.%7"/>
      <w:lvlJc w:val="left"/>
      <w:pPr>
        <w:ind w:left="1800" w:hanging="1440"/>
      </w:pPr>
      <w:rPr>
        <w:rFonts w:eastAsiaTheme="minorHAnsi" w:cstheme="minorBidi" w:hint="default"/>
      </w:rPr>
    </w:lvl>
    <w:lvl w:ilvl="7">
      <w:start w:val="1"/>
      <w:numFmt w:val="decimal"/>
      <w:isLgl/>
      <w:lvlText w:val="%1.%2.%3.%4.%5.%6.%7.%8"/>
      <w:lvlJc w:val="left"/>
      <w:pPr>
        <w:ind w:left="1800" w:hanging="1440"/>
      </w:pPr>
      <w:rPr>
        <w:rFonts w:eastAsiaTheme="minorHAnsi" w:cstheme="minorBidi" w:hint="default"/>
      </w:rPr>
    </w:lvl>
    <w:lvl w:ilvl="8">
      <w:start w:val="1"/>
      <w:numFmt w:val="decimal"/>
      <w:isLgl/>
      <w:lvlText w:val="%1.%2.%3.%4.%5.%6.%7.%8.%9"/>
      <w:lvlJc w:val="left"/>
      <w:pPr>
        <w:ind w:left="1800" w:hanging="1440"/>
      </w:pPr>
      <w:rPr>
        <w:rFonts w:eastAsiaTheme="minorHAnsi" w:cstheme="minorBidi" w:hint="default"/>
      </w:rPr>
    </w:lvl>
  </w:abstractNum>
  <w:abstractNum w:abstractNumId="42" w15:restartNumberingAfterBreak="0">
    <w:nsid w:val="78A930E9"/>
    <w:multiLevelType w:val="hybridMultilevel"/>
    <w:tmpl w:val="30441B62"/>
    <w:lvl w:ilvl="0" w:tplc="04090001">
      <w:start w:val="1"/>
      <w:numFmt w:val="bullet"/>
      <w:lvlText w:val=""/>
      <w:lvlJc w:val="left"/>
      <w:pPr>
        <w:ind w:left="1980" w:hanging="360"/>
      </w:pPr>
      <w:rPr>
        <w:rFonts w:ascii="Symbol" w:hAnsi="Symbol" w:hint="default"/>
      </w:rPr>
    </w:lvl>
    <w:lvl w:ilvl="1" w:tplc="04090001">
      <w:start w:val="1"/>
      <w:numFmt w:val="bullet"/>
      <w:lvlText w:val=""/>
      <w:lvlJc w:val="left"/>
      <w:pPr>
        <w:ind w:left="2700" w:hanging="360"/>
      </w:pPr>
      <w:rPr>
        <w:rFonts w:ascii="Symbol" w:hAnsi="Symbol" w:hint="default"/>
      </w:rPr>
    </w:lvl>
    <w:lvl w:ilvl="2" w:tplc="041C0005" w:tentative="1">
      <w:start w:val="1"/>
      <w:numFmt w:val="bullet"/>
      <w:lvlText w:val=""/>
      <w:lvlJc w:val="left"/>
      <w:pPr>
        <w:ind w:left="3420" w:hanging="360"/>
      </w:pPr>
      <w:rPr>
        <w:rFonts w:ascii="Wingdings" w:hAnsi="Wingdings" w:hint="default"/>
      </w:rPr>
    </w:lvl>
    <w:lvl w:ilvl="3" w:tplc="041C0001" w:tentative="1">
      <w:start w:val="1"/>
      <w:numFmt w:val="bullet"/>
      <w:lvlText w:val=""/>
      <w:lvlJc w:val="left"/>
      <w:pPr>
        <w:ind w:left="4140" w:hanging="360"/>
      </w:pPr>
      <w:rPr>
        <w:rFonts w:ascii="Symbol" w:hAnsi="Symbol" w:hint="default"/>
      </w:rPr>
    </w:lvl>
    <w:lvl w:ilvl="4" w:tplc="041C0003" w:tentative="1">
      <w:start w:val="1"/>
      <w:numFmt w:val="bullet"/>
      <w:lvlText w:val="o"/>
      <w:lvlJc w:val="left"/>
      <w:pPr>
        <w:ind w:left="4860" w:hanging="360"/>
      </w:pPr>
      <w:rPr>
        <w:rFonts w:ascii="Courier New" w:hAnsi="Courier New" w:cs="Courier New" w:hint="default"/>
      </w:rPr>
    </w:lvl>
    <w:lvl w:ilvl="5" w:tplc="041C0005" w:tentative="1">
      <w:start w:val="1"/>
      <w:numFmt w:val="bullet"/>
      <w:lvlText w:val=""/>
      <w:lvlJc w:val="left"/>
      <w:pPr>
        <w:ind w:left="5580" w:hanging="360"/>
      </w:pPr>
      <w:rPr>
        <w:rFonts w:ascii="Wingdings" w:hAnsi="Wingdings" w:hint="default"/>
      </w:rPr>
    </w:lvl>
    <w:lvl w:ilvl="6" w:tplc="041C0001" w:tentative="1">
      <w:start w:val="1"/>
      <w:numFmt w:val="bullet"/>
      <w:lvlText w:val=""/>
      <w:lvlJc w:val="left"/>
      <w:pPr>
        <w:ind w:left="6300" w:hanging="360"/>
      </w:pPr>
      <w:rPr>
        <w:rFonts w:ascii="Symbol" w:hAnsi="Symbol" w:hint="default"/>
      </w:rPr>
    </w:lvl>
    <w:lvl w:ilvl="7" w:tplc="041C0003" w:tentative="1">
      <w:start w:val="1"/>
      <w:numFmt w:val="bullet"/>
      <w:lvlText w:val="o"/>
      <w:lvlJc w:val="left"/>
      <w:pPr>
        <w:ind w:left="7020" w:hanging="360"/>
      </w:pPr>
      <w:rPr>
        <w:rFonts w:ascii="Courier New" w:hAnsi="Courier New" w:cs="Courier New" w:hint="default"/>
      </w:rPr>
    </w:lvl>
    <w:lvl w:ilvl="8" w:tplc="041C0005" w:tentative="1">
      <w:start w:val="1"/>
      <w:numFmt w:val="bullet"/>
      <w:lvlText w:val=""/>
      <w:lvlJc w:val="left"/>
      <w:pPr>
        <w:ind w:left="7740" w:hanging="360"/>
      </w:pPr>
      <w:rPr>
        <w:rFonts w:ascii="Wingdings" w:hAnsi="Wingdings" w:hint="default"/>
      </w:rPr>
    </w:lvl>
  </w:abstractNum>
  <w:abstractNum w:abstractNumId="43" w15:restartNumberingAfterBreak="0">
    <w:nsid w:val="7A462A92"/>
    <w:multiLevelType w:val="hybridMultilevel"/>
    <w:tmpl w:val="BEA8EC80"/>
    <w:lvl w:ilvl="0" w:tplc="04090001">
      <w:start w:val="1"/>
      <w:numFmt w:val="bullet"/>
      <w:lvlText w:val=""/>
      <w:lvlJc w:val="left"/>
      <w:pPr>
        <w:ind w:left="1980" w:hanging="360"/>
      </w:pPr>
      <w:rPr>
        <w:rFonts w:ascii="Symbol" w:hAnsi="Symbol" w:hint="default"/>
      </w:rPr>
    </w:lvl>
    <w:lvl w:ilvl="1" w:tplc="041C0003">
      <w:start w:val="1"/>
      <w:numFmt w:val="bullet"/>
      <w:lvlText w:val="o"/>
      <w:lvlJc w:val="left"/>
      <w:pPr>
        <w:ind w:left="2700" w:hanging="360"/>
      </w:pPr>
      <w:rPr>
        <w:rFonts w:ascii="Courier New" w:hAnsi="Courier New" w:cs="Courier New" w:hint="default"/>
      </w:rPr>
    </w:lvl>
    <w:lvl w:ilvl="2" w:tplc="041C0005" w:tentative="1">
      <w:start w:val="1"/>
      <w:numFmt w:val="bullet"/>
      <w:lvlText w:val=""/>
      <w:lvlJc w:val="left"/>
      <w:pPr>
        <w:ind w:left="3420" w:hanging="360"/>
      </w:pPr>
      <w:rPr>
        <w:rFonts w:ascii="Wingdings" w:hAnsi="Wingdings" w:hint="default"/>
      </w:rPr>
    </w:lvl>
    <w:lvl w:ilvl="3" w:tplc="041C0001" w:tentative="1">
      <w:start w:val="1"/>
      <w:numFmt w:val="bullet"/>
      <w:lvlText w:val=""/>
      <w:lvlJc w:val="left"/>
      <w:pPr>
        <w:ind w:left="4140" w:hanging="360"/>
      </w:pPr>
      <w:rPr>
        <w:rFonts w:ascii="Symbol" w:hAnsi="Symbol" w:hint="default"/>
      </w:rPr>
    </w:lvl>
    <w:lvl w:ilvl="4" w:tplc="041C0003" w:tentative="1">
      <w:start w:val="1"/>
      <w:numFmt w:val="bullet"/>
      <w:lvlText w:val="o"/>
      <w:lvlJc w:val="left"/>
      <w:pPr>
        <w:ind w:left="4860" w:hanging="360"/>
      </w:pPr>
      <w:rPr>
        <w:rFonts w:ascii="Courier New" w:hAnsi="Courier New" w:cs="Courier New" w:hint="default"/>
      </w:rPr>
    </w:lvl>
    <w:lvl w:ilvl="5" w:tplc="041C0005" w:tentative="1">
      <w:start w:val="1"/>
      <w:numFmt w:val="bullet"/>
      <w:lvlText w:val=""/>
      <w:lvlJc w:val="left"/>
      <w:pPr>
        <w:ind w:left="5580" w:hanging="360"/>
      </w:pPr>
      <w:rPr>
        <w:rFonts w:ascii="Wingdings" w:hAnsi="Wingdings" w:hint="default"/>
      </w:rPr>
    </w:lvl>
    <w:lvl w:ilvl="6" w:tplc="041C0001" w:tentative="1">
      <w:start w:val="1"/>
      <w:numFmt w:val="bullet"/>
      <w:lvlText w:val=""/>
      <w:lvlJc w:val="left"/>
      <w:pPr>
        <w:ind w:left="6300" w:hanging="360"/>
      </w:pPr>
      <w:rPr>
        <w:rFonts w:ascii="Symbol" w:hAnsi="Symbol" w:hint="default"/>
      </w:rPr>
    </w:lvl>
    <w:lvl w:ilvl="7" w:tplc="041C0003" w:tentative="1">
      <w:start w:val="1"/>
      <w:numFmt w:val="bullet"/>
      <w:lvlText w:val="o"/>
      <w:lvlJc w:val="left"/>
      <w:pPr>
        <w:ind w:left="7020" w:hanging="360"/>
      </w:pPr>
      <w:rPr>
        <w:rFonts w:ascii="Courier New" w:hAnsi="Courier New" w:cs="Courier New" w:hint="default"/>
      </w:rPr>
    </w:lvl>
    <w:lvl w:ilvl="8" w:tplc="041C0005" w:tentative="1">
      <w:start w:val="1"/>
      <w:numFmt w:val="bullet"/>
      <w:lvlText w:val=""/>
      <w:lvlJc w:val="left"/>
      <w:pPr>
        <w:ind w:left="7740" w:hanging="360"/>
      </w:pPr>
      <w:rPr>
        <w:rFonts w:ascii="Wingdings" w:hAnsi="Wingdings" w:hint="default"/>
      </w:rPr>
    </w:lvl>
  </w:abstractNum>
  <w:abstractNum w:abstractNumId="44" w15:restartNumberingAfterBreak="0">
    <w:nsid w:val="7ABB2326"/>
    <w:multiLevelType w:val="hybridMultilevel"/>
    <w:tmpl w:val="68A4B128"/>
    <w:lvl w:ilvl="0" w:tplc="B4A0FDA2">
      <w:start w:val="1"/>
      <w:numFmt w:val="decimal"/>
      <w:lvlText w:val="%1.0"/>
      <w:lvlJc w:val="left"/>
      <w:pPr>
        <w:ind w:left="720" w:hanging="360"/>
      </w:pPr>
      <w:rPr>
        <w:rFonts w:ascii="Calibri" w:hAnsi="Calibri" w:hint="default"/>
        <w:sz w:val="22"/>
        <w:szCs w:val="22"/>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5" w15:restartNumberingAfterBreak="0">
    <w:nsid w:val="7EE85087"/>
    <w:multiLevelType w:val="hybridMultilevel"/>
    <w:tmpl w:val="07EC2F30"/>
    <w:lvl w:ilvl="0" w:tplc="04090001">
      <w:start w:val="1"/>
      <w:numFmt w:val="bullet"/>
      <w:lvlText w:val=""/>
      <w:lvlJc w:val="left"/>
      <w:pPr>
        <w:ind w:left="1800" w:hanging="360"/>
      </w:pPr>
      <w:rPr>
        <w:rFonts w:ascii="Symbol" w:hAnsi="Symbol" w:hint="default"/>
      </w:rPr>
    </w:lvl>
    <w:lvl w:ilvl="1" w:tplc="041C001B">
      <w:start w:val="1"/>
      <w:numFmt w:val="lowerRoman"/>
      <w:lvlText w:val="%2."/>
      <w:lvlJc w:val="right"/>
      <w:pPr>
        <w:ind w:left="2535" w:hanging="375"/>
      </w:pPr>
      <w:rPr>
        <w:rFonts w:hint="default"/>
      </w:rPr>
    </w:lvl>
    <w:lvl w:ilvl="2" w:tplc="041C0005" w:tentative="1">
      <w:start w:val="1"/>
      <w:numFmt w:val="bullet"/>
      <w:lvlText w:val=""/>
      <w:lvlJc w:val="left"/>
      <w:pPr>
        <w:ind w:left="3240" w:hanging="360"/>
      </w:pPr>
      <w:rPr>
        <w:rFonts w:ascii="Wingdings" w:hAnsi="Wingdings" w:hint="default"/>
      </w:rPr>
    </w:lvl>
    <w:lvl w:ilvl="3" w:tplc="041C0001" w:tentative="1">
      <w:start w:val="1"/>
      <w:numFmt w:val="bullet"/>
      <w:lvlText w:val=""/>
      <w:lvlJc w:val="left"/>
      <w:pPr>
        <w:ind w:left="3960" w:hanging="360"/>
      </w:pPr>
      <w:rPr>
        <w:rFonts w:ascii="Symbol" w:hAnsi="Symbol" w:hint="default"/>
      </w:rPr>
    </w:lvl>
    <w:lvl w:ilvl="4" w:tplc="041C0003" w:tentative="1">
      <w:start w:val="1"/>
      <w:numFmt w:val="bullet"/>
      <w:lvlText w:val="o"/>
      <w:lvlJc w:val="left"/>
      <w:pPr>
        <w:ind w:left="4680" w:hanging="360"/>
      </w:pPr>
      <w:rPr>
        <w:rFonts w:ascii="Courier New" w:hAnsi="Courier New" w:cs="Courier New" w:hint="default"/>
      </w:rPr>
    </w:lvl>
    <w:lvl w:ilvl="5" w:tplc="041C0005" w:tentative="1">
      <w:start w:val="1"/>
      <w:numFmt w:val="bullet"/>
      <w:lvlText w:val=""/>
      <w:lvlJc w:val="left"/>
      <w:pPr>
        <w:ind w:left="5400" w:hanging="360"/>
      </w:pPr>
      <w:rPr>
        <w:rFonts w:ascii="Wingdings" w:hAnsi="Wingdings" w:hint="default"/>
      </w:rPr>
    </w:lvl>
    <w:lvl w:ilvl="6" w:tplc="041C0001" w:tentative="1">
      <w:start w:val="1"/>
      <w:numFmt w:val="bullet"/>
      <w:lvlText w:val=""/>
      <w:lvlJc w:val="left"/>
      <w:pPr>
        <w:ind w:left="6120" w:hanging="360"/>
      </w:pPr>
      <w:rPr>
        <w:rFonts w:ascii="Symbol" w:hAnsi="Symbol" w:hint="default"/>
      </w:rPr>
    </w:lvl>
    <w:lvl w:ilvl="7" w:tplc="041C0003" w:tentative="1">
      <w:start w:val="1"/>
      <w:numFmt w:val="bullet"/>
      <w:lvlText w:val="o"/>
      <w:lvlJc w:val="left"/>
      <w:pPr>
        <w:ind w:left="6840" w:hanging="360"/>
      </w:pPr>
      <w:rPr>
        <w:rFonts w:ascii="Courier New" w:hAnsi="Courier New" w:cs="Courier New" w:hint="default"/>
      </w:rPr>
    </w:lvl>
    <w:lvl w:ilvl="8" w:tplc="041C0005" w:tentative="1">
      <w:start w:val="1"/>
      <w:numFmt w:val="bullet"/>
      <w:lvlText w:val=""/>
      <w:lvlJc w:val="left"/>
      <w:pPr>
        <w:ind w:left="7560" w:hanging="360"/>
      </w:pPr>
      <w:rPr>
        <w:rFonts w:ascii="Wingdings" w:hAnsi="Wingdings" w:hint="default"/>
      </w:rPr>
    </w:lvl>
  </w:abstractNum>
  <w:num w:numId="1" w16cid:durableId="325137267">
    <w:abstractNumId w:val="29"/>
  </w:num>
  <w:num w:numId="2" w16cid:durableId="513811742">
    <w:abstractNumId w:val="6"/>
  </w:num>
  <w:num w:numId="3" w16cid:durableId="1072777813">
    <w:abstractNumId w:val="24"/>
  </w:num>
  <w:num w:numId="4" w16cid:durableId="1393313062">
    <w:abstractNumId w:val="44"/>
  </w:num>
  <w:num w:numId="5" w16cid:durableId="335347714">
    <w:abstractNumId w:val="25"/>
  </w:num>
  <w:num w:numId="6" w16cid:durableId="83309627">
    <w:abstractNumId w:val="35"/>
  </w:num>
  <w:num w:numId="7" w16cid:durableId="1509442942">
    <w:abstractNumId w:val="14"/>
  </w:num>
  <w:num w:numId="8" w16cid:durableId="819542108">
    <w:abstractNumId w:val="7"/>
  </w:num>
  <w:num w:numId="9" w16cid:durableId="159545507">
    <w:abstractNumId w:val="30"/>
  </w:num>
  <w:num w:numId="10" w16cid:durableId="2128117552">
    <w:abstractNumId w:val="31"/>
  </w:num>
  <w:num w:numId="11" w16cid:durableId="613251429">
    <w:abstractNumId w:val="41"/>
  </w:num>
  <w:num w:numId="12" w16cid:durableId="1175455998">
    <w:abstractNumId w:val="11"/>
  </w:num>
  <w:num w:numId="13" w16cid:durableId="1615332329">
    <w:abstractNumId w:val="4"/>
  </w:num>
  <w:num w:numId="14" w16cid:durableId="91248300">
    <w:abstractNumId w:val="2"/>
  </w:num>
  <w:num w:numId="15" w16cid:durableId="1005012368">
    <w:abstractNumId w:val="26"/>
  </w:num>
  <w:num w:numId="16" w16cid:durableId="963274600">
    <w:abstractNumId w:val="23"/>
  </w:num>
  <w:num w:numId="17" w16cid:durableId="454911065">
    <w:abstractNumId w:val="10"/>
  </w:num>
  <w:num w:numId="18" w16cid:durableId="677273749">
    <w:abstractNumId w:val="20"/>
  </w:num>
  <w:num w:numId="19" w16cid:durableId="1050494046">
    <w:abstractNumId w:val="18"/>
  </w:num>
  <w:num w:numId="20" w16cid:durableId="1818961449">
    <w:abstractNumId w:val="0"/>
  </w:num>
  <w:num w:numId="21" w16cid:durableId="118454164">
    <w:abstractNumId w:val="15"/>
  </w:num>
  <w:num w:numId="22" w16cid:durableId="1784687824">
    <w:abstractNumId w:val="17"/>
  </w:num>
  <w:num w:numId="23" w16cid:durableId="1836265921">
    <w:abstractNumId w:val="40"/>
  </w:num>
  <w:num w:numId="24" w16cid:durableId="257641368">
    <w:abstractNumId w:val="19"/>
  </w:num>
  <w:num w:numId="25" w16cid:durableId="808791291">
    <w:abstractNumId w:val="16"/>
  </w:num>
  <w:num w:numId="26" w16cid:durableId="1254128241">
    <w:abstractNumId w:val="43"/>
  </w:num>
  <w:num w:numId="27" w16cid:durableId="2116947005">
    <w:abstractNumId w:val="42"/>
  </w:num>
  <w:num w:numId="28" w16cid:durableId="2135445320">
    <w:abstractNumId w:val="38"/>
  </w:num>
  <w:num w:numId="29" w16cid:durableId="1272787710">
    <w:abstractNumId w:val="33"/>
  </w:num>
  <w:num w:numId="30" w16cid:durableId="1147554838">
    <w:abstractNumId w:val="32"/>
  </w:num>
  <w:num w:numId="31" w16cid:durableId="1981612216">
    <w:abstractNumId w:val="13"/>
  </w:num>
  <w:num w:numId="32" w16cid:durableId="983895652">
    <w:abstractNumId w:val="45"/>
  </w:num>
  <w:num w:numId="33" w16cid:durableId="520314490">
    <w:abstractNumId w:val="5"/>
  </w:num>
  <w:num w:numId="34" w16cid:durableId="1919628646">
    <w:abstractNumId w:val="1"/>
  </w:num>
  <w:num w:numId="35" w16cid:durableId="1905221149">
    <w:abstractNumId w:val="3"/>
  </w:num>
  <w:num w:numId="36" w16cid:durableId="502286337">
    <w:abstractNumId w:val="36"/>
  </w:num>
  <w:num w:numId="37" w16cid:durableId="1760713121">
    <w:abstractNumId w:val="39"/>
  </w:num>
  <w:num w:numId="38" w16cid:durableId="92291581">
    <w:abstractNumId w:val="21"/>
  </w:num>
  <w:num w:numId="39" w16cid:durableId="926159577">
    <w:abstractNumId w:val="22"/>
  </w:num>
  <w:num w:numId="40" w16cid:durableId="1679119291">
    <w:abstractNumId w:val="8"/>
  </w:num>
  <w:num w:numId="41" w16cid:durableId="531379219">
    <w:abstractNumId w:val="9"/>
  </w:num>
  <w:num w:numId="42" w16cid:durableId="300887726">
    <w:abstractNumId w:val="12"/>
  </w:num>
  <w:num w:numId="43" w16cid:durableId="2128231983">
    <w:abstractNumId w:val="27"/>
  </w:num>
  <w:num w:numId="44" w16cid:durableId="287512371">
    <w:abstractNumId w:val="28"/>
  </w:num>
  <w:num w:numId="45" w16cid:durableId="1757940672">
    <w:abstractNumId w:val="34"/>
  </w:num>
  <w:num w:numId="46" w16cid:durableId="149522308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41C"/>
    <w:rsid w:val="0001229B"/>
    <w:rsid w:val="00020D68"/>
    <w:rsid w:val="000512B7"/>
    <w:rsid w:val="00067B8C"/>
    <w:rsid w:val="000B0542"/>
    <w:rsid w:val="000F5E39"/>
    <w:rsid w:val="00123423"/>
    <w:rsid w:val="00135602"/>
    <w:rsid w:val="00182EF4"/>
    <w:rsid w:val="0019024F"/>
    <w:rsid w:val="0019540A"/>
    <w:rsid w:val="001A1BAF"/>
    <w:rsid w:val="001D49B8"/>
    <w:rsid w:val="001D50EF"/>
    <w:rsid w:val="001D677F"/>
    <w:rsid w:val="001D6A2C"/>
    <w:rsid w:val="001E52A9"/>
    <w:rsid w:val="00216A0E"/>
    <w:rsid w:val="002215AB"/>
    <w:rsid w:val="00242299"/>
    <w:rsid w:val="00245FBD"/>
    <w:rsid w:val="00247724"/>
    <w:rsid w:val="00286D6C"/>
    <w:rsid w:val="002A0EF4"/>
    <w:rsid w:val="002B3978"/>
    <w:rsid w:val="002C5789"/>
    <w:rsid w:val="002F40DA"/>
    <w:rsid w:val="00323C33"/>
    <w:rsid w:val="00325919"/>
    <w:rsid w:val="00351301"/>
    <w:rsid w:val="003513C1"/>
    <w:rsid w:val="003626C3"/>
    <w:rsid w:val="003853F3"/>
    <w:rsid w:val="00403C93"/>
    <w:rsid w:val="00403EC9"/>
    <w:rsid w:val="00404110"/>
    <w:rsid w:val="004135B9"/>
    <w:rsid w:val="00447A18"/>
    <w:rsid w:val="00473312"/>
    <w:rsid w:val="00485F04"/>
    <w:rsid w:val="004B05E0"/>
    <w:rsid w:val="00517707"/>
    <w:rsid w:val="00533E69"/>
    <w:rsid w:val="005547F1"/>
    <w:rsid w:val="005846FF"/>
    <w:rsid w:val="00587251"/>
    <w:rsid w:val="005A6D7C"/>
    <w:rsid w:val="005B7683"/>
    <w:rsid w:val="005E3C57"/>
    <w:rsid w:val="005E69F2"/>
    <w:rsid w:val="005F17F4"/>
    <w:rsid w:val="00607FE1"/>
    <w:rsid w:val="00650074"/>
    <w:rsid w:val="006938B4"/>
    <w:rsid w:val="006C1FD0"/>
    <w:rsid w:val="006C741C"/>
    <w:rsid w:val="00757705"/>
    <w:rsid w:val="00776D2A"/>
    <w:rsid w:val="007A0930"/>
    <w:rsid w:val="007B790C"/>
    <w:rsid w:val="007D6553"/>
    <w:rsid w:val="007F0BDC"/>
    <w:rsid w:val="008079B5"/>
    <w:rsid w:val="0082770F"/>
    <w:rsid w:val="0083018F"/>
    <w:rsid w:val="00850B16"/>
    <w:rsid w:val="0086147A"/>
    <w:rsid w:val="00876C19"/>
    <w:rsid w:val="00882FDB"/>
    <w:rsid w:val="00884A1D"/>
    <w:rsid w:val="008E1625"/>
    <w:rsid w:val="008E34F9"/>
    <w:rsid w:val="008E66F4"/>
    <w:rsid w:val="008F1397"/>
    <w:rsid w:val="00905593"/>
    <w:rsid w:val="00913495"/>
    <w:rsid w:val="00940B97"/>
    <w:rsid w:val="009814D6"/>
    <w:rsid w:val="00996919"/>
    <w:rsid w:val="009A1AC6"/>
    <w:rsid w:val="009D2744"/>
    <w:rsid w:val="009F0488"/>
    <w:rsid w:val="009F26AA"/>
    <w:rsid w:val="00A3051C"/>
    <w:rsid w:val="00A876E6"/>
    <w:rsid w:val="00A92D67"/>
    <w:rsid w:val="00AA2AC6"/>
    <w:rsid w:val="00AA7887"/>
    <w:rsid w:val="00AB26EC"/>
    <w:rsid w:val="00AC0A52"/>
    <w:rsid w:val="00AD1ABE"/>
    <w:rsid w:val="00B00659"/>
    <w:rsid w:val="00B07319"/>
    <w:rsid w:val="00B126A8"/>
    <w:rsid w:val="00B5247C"/>
    <w:rsid w:val="00B52C7D"/>
    <w:rsid w:val="00B7159E"/>
    <w:rsid w:val="00B909A7"/>
    <w:rsid w:val="00BA16E5"/>
    <w:rsid w:val="00BA62B1"/>
    <w:rsid w:val="00BD04BB"/>
    <w:rsid w:val="00BD2690"/>
    <w:rsid w:val="00BE7803"/>
    <w:rsid w:val="00BF74AA"/>
    <w:rsid w:val="00C41EED"/>
    <w:rsid w:val="00C75087"/>
    <w:rsid w:val="00C7652C"/>
    <w:rsid w:val="00C84BC5"/>
    <w:rsid w:val="00CA1664"/>
    <w:rsid w:val="00CB42ED"/>
    <w:rsid w:val="00CE1EAA"/>
    <w:rsid w:val="00D11753"/>
    <w:rsid w:val="00D13331"/>
    <w:rsid w:val="00D34A49"/>
    <w:rsid w:val="00D54F90"/>
    <w:rsid w:val="00D77081"/>
    <w:rsid w:val="00D77CDD"/>
    <w:rsid w:val="00D92226"/>
    <w:rsid w:val="00D9521A"/>
    <w:rsid w:val="00DA7B50"/>
    <w:rsid w:val="00DB1F8B"/>
    <w:rsid w:val="00DE5C92"/>
    <w:rsid w:val="00DF39F7"/>
    <w:rsid w:val="00E33E3E"/>
    <w:rsid w:val="00E65835"/>
    <w:rsid w:val="00E674EF"/>
    <w:rsid w:val="00E81C96"/>
    <w:rsid w:val="00E97B0F"/>
    <w:rsid w:val="00EA6E66"/>
    <w:rsid w:val="00EA7E5B"/>
    <w:rsid w:val="00F12760"/>
    <w:rsid w:val="00F25677"/>
    <w:rsid w:val="00F66178"/>
    <w:rsid w:val="00F66AD0"/>
    <w:rsid w:val="00FC6528"/>
    <w:rsid w:val="00FD1EF6"/>
    <w:rsid w:val="00FE7A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B367B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547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741C"/>
    <w:rPr>
      <w:strike w:val="0"/>
      <w:dstrike w:val="0"/>
      <w:color w:val="0072BC"/>
      <w:u w:val="none"/>
      <w:effect w:val="none"/>
    </w:rPr>
  </w:style>
  <w:style w:type="paragraph" w:customStyle="1" w:styleId="ms-rtefontface-5">
    <w:name w:val="ms-rtefontface-5"/>
    <w:basedOn w:val="Normal"/>
    <w:rsid w:val="006C741C"/>
    <w:pPr>
      <w:spacing w:before="100" w:beforeAutospacing="1" w:after="100" w:afterAutospacing="1" w:line="240" w:lineRule="auto"/>
    </w:pPr>
    <w:rPr>
      <w:rFonts w:ascii="Calibri" w:eastAsia="Times New Roman" w:hAnsi="Calibri" w:cs="Times New Roman"/>
      <w:sz w:val="24"/>
      <w:szCs w:val="24"/>
    </w:rPr>
  </w:style>
  <w:style w:type="character" w:customStyle="1" w:styleId="ms-rtefontsize-21">
    <w:name w:val="ms-rtefontsize-21"/>
    <w:basedOn w:val="DefaultParagraphFont"/>
    <w:rsid w:val="006C741C"/>
    <w:rPr>
      <w:sz w:val="20"/>
      <w:szCs w:val="20"/>
    </w:rPr>
  </w:style>
  <w:style w:type="character" w:customStyle="1" w:styleId="ms-rtefontface-51">
    <w:name w:val="ms-rtefontface-51"/>
    <w:basedOn w:val="DefaultParagraphFont"/>
    <w:rsid w:val="006C741C"/>
    <w:rPr>
      <w:rFonts w:ascii="Calibri" w:hAnsi="Calibri" w:hint="default"/>
    </w:rPr>
  </w:style>
  <w:style w:type="character" w:styleId="Emphasis">
    <w:name w:val="Emphasis"/>
    <w:basedOn w:val="DefaultParagraphFont"/>
    <w:uiPriority w:val="20"/>
    <w:qFormat/>
    <w:rsid w:val="006C741C"/>
    <w:rPr>
      <w:i/>
      <w:iCs/>
    </w:rPr>
  </w:style>
  <w:style w:type="paragraph" w:styleId="Header">
    <w:name w:val="header"/>
    <w:basedOn w:val="Normal"/>
    <w:link w:val="HeaderChar"/>
    <w:uiPriority w:val="99"/>
    <w:unhideWhenUsed/>
    <w:rsid w:val="001234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3423"/>
    <w:rPr>
      <w:lang w:val="fr-FR"/>
    </w:rPr>
  </w:style>
  <w:style w:type="paragraph" w:styleId="Footer">
    <w:name w:val="footer"/>
    <w:basedOn w:val="Normal"/>
    <w:link w:val="FooterChar"/>
    <w:uiPriority w:val="99"/>
    <w:unhideWhenUsed/>
    <w:rsid w:val="001234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3423"/>
    <w:rPr>
      <w:lang w:val="fr-FR"/>
    </w:rPr>
  </w:style>
  <w:style w:type="character" w:styleId="CommentReference">
    <w:name w:val="annotation reference"/>
    <w:basedOn w:val="DefaultParagraphFont"/>
    <w:uiPriority w:val="99"/>
    <w:semiHidden/>
    <w:unhideWhenUsed/>
    <w:rsid w:val="00F66178"/>
    <w:rPr>
      <w:sz w:val="16"/>
      <w:szCs w:val="16"/>
    </w:rPr>
  </w:style>
  <w:style w:type="paragraph" w:styleId="CommentText">
    <w:name w:val="annotation text"/>
    <w:basedOn w:val="Normal"/>
    <w:link w:val="CommentTextChar"/>
    <w:uiPriority w:val="99"/>
    <w:semiHidden/>
    <w:unhideWhenUsed/>
    <w:rsid w:val="00F66178"/>
    <w:pPr>
      <w:spacing w:line="240" w:lineRule="auto"/>
    </w:pPr>
    <w:rPr>
      <w:sz w:val="20"/>
      <w:szCs w:val="20"/>
    </w:rPr>
  </w:style>
  <w:style w:type="character" w:customStyle="1" w:styleId="CommentTextChar">
    <w:name w:val="Comment Text Char"/>
    <w:basedOn w:val="DefaultParagraphFont"/>
    <w:link w:val="CommentText"/>
    <w:uiPriority w:val="99"/>
    <w:semiHidden/>
    <w:rsid w:val="00F66178"/>
    <w:rPr>
      <w:sz w:val="20"/>
      <w:szCs w:val="20"/>
      <w:lang w:val="fr-FR"/>
    </w:rPr>
  </w:style>
  <w:style w:type="paragraph" w:styleId="BalloonText">
    <w:name w:val="Balloon Text"/>
    <w:basedOn w:val="Normal"/>
    <w:link w:val="BalloonTextChar"/>
    <w:uiPriority w:val="99"/>
    <w:semiHidden/>
    <w:unhideWhenUsed/>
    <w:rsid w:val="00F661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6178"/>
    <w:rPr>
      <w:rFonts w:ascii="Segoe UI" w:hAnsi="Segoe UI" w:cs="Segoe UI"/>
      <w:sz w:val="18"/>
      <w:szCs w:val="18"/>
      <w:lang w:val="fr-FR"/>
    </w:rPr>
  </w:style>
  <w:style w:type="paragraph" w:styleId="CommentSubject">
    <w:name w:val="annotation subject"/>
    <w:basedOn w:val="CommentText"/>
    <w:next w:val="CommentText"/>
    <w:link w:val="CommentSubjectChar"/>
    <w:uiPriority w:val="99"/>
    <w:semiHidden/>
    <w:unhideWhenUsed/>
    <w:rsid w:val="00533E69"/>
    <w:rPr>
      <w:b/>
      <w:bCs/>
    </w:rPr>
  </w:style>
  <w:style w:type="character" w:customStyle="1" w:styleId="CommentSubjectChar">
    <w:name w:val="Comment Subject Char"/>
    <w:basedOn w:val="CommentTextChar"/>
    <w:link w:val="CommentSubject"/>
    <w:uiPriority w:val="99"/>
    <w:semiHidden/>
    <w:rsid w:val="00533E69"/>
    <w:rPr>
      <w:b/>
      <w:bCs/>
      <w:sz w:val="20"/>
      <w:szCs w:val="20"/>
      <w:lang w:val="fr-FR"/>
    </w:rPr>
  </w:style>
  <w:style w:type="paragraph" w:styleId="ListParagraph">
    <w:name w:val="List Paragraph"/>
    <w:basedOn w:val="Normal"/>
    <w:uiPriority w:val="34"/>
    <w:qFormat/>
    <w:rsid w:val="000F5E39"/>
    <w:pPr>
      <w:ind w:left="720"/>
      <w:contextualSpacing/>
    </w:pPr>
  </w:style>
  <w:style w:type="character" w:styleId="PlaceholderText">
    <w:name w:val="Placeholder Text"/>
    <w:basedOn w:val="DefaultParagraphFont"/>
    <w:uiPriority w:val="99"/>
    <w:semiHidden/>
    <w:rsid w:val="009D2744"/>
    <w:rPr>
      <w:color w:val="808080"/>
    </w:rPr>
  </w:style>
  <w:style w:type="character" w:styleId="UnresolvedMention">
    <w:name w:val="Unresolved Mention"/>
    <w:basedOn w:val="DefaultParagraphFont"/>
    <w:uiPriority w:val="99"/>
    <w:rsid w:val="008614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1818066">
      <w:bodyDiv w:val="1"/>
      <w:marLeft w:val="0"/>
      <w:marRight w:val="0"/>
      <w:marTop w:val="0"/>
      <w:marBottom w:val="0"/>
      <w:divBdr>
        <w:top w:val="none" w:sz="0" w:space="0" w:color="auto"/>
        <w:left w:val="none" w:sz="0" w:space="0" w:color="auto"/>
        <w:bottom w:val="none" w:sz="0" w:space="0" w:color="auto"/>
        <w:right w:val="none" w:sz="0" w:space="0" w:color="auto"/>
      </w:divBdr>
    </w:div>
    <w:div w:id="1924097345">
      <w:bodyDiv w:val="1"/>
      <w:marLeft w:val="0"/>
      <w:marRight w:val="0"/>
      <w:marTop w:val="0"/>
      <w:marBottom w:val="0"/>
      <w:divBdr>
        <w:top w:val="none" w:sz="0" w:space="0" w:color="auto"/>
        <w:left w:val="none" w:sz="0" w:space="0" w:color="auto"/>
        <w:bottom w:val="none" w:sz="0" w:space="0" w:color="auto"/>
        <w:right w:val="none" w:sz="0" w:space="0" w:color="auto"/>
      </w:divBdr>
      <w:divsChild>
        <w:div w:id="2037193689">
          <w:marLeft w:val="0"/>
          <w:marRight w:val="0"/>
          <w:marTop w:val="0"/>
          <w:marBottom w:val="0"/>
          <w:divBdr>
            <w:top w:val="none" w:sz="0" w:space="0" w:color="auto"/>
            <w:left w:val="none" w:sz="0" w:space="0" w:color="auto"/>
            <w:bottom w:val="none" w:sz="0" w:space="0" w:color="auto"/>
            <w:right w:val="none" w:sz="0" w:space="0" w:color="auto"/>
          </w:divBdr>
          <w:divsChild>
            <w:div w:id="1419058284">
              <w:marLeft w:val="0"/>
              <w:marRight w:val="0"/>
              <w:marTop w:val="0"/>
              <w:marBottom w:val="0"/>
              <w:divBdr>
                <w:top w:val="none" w:sz="0" w:space="0" w:color="auto"/>
                <w:left w:val="none" w:sz="0" w:space="0" w:color="auto"/>
                <w:bottom w:val="none" w:sz="0" w:space="0" w:color="auto"/>
                <w:right w:val="none" w:sz="0" w:space="0" w:color="auto"/>
              </w:divBdr>
              <w:divsChild>
                <w:div w:id="1572958018">
                  <w:marLeft w:val="0"/>
                  <w:marRight w:val="0"/>
                  <w:marTop w:val="0"/>
                  <w:marBottom w:val="300"/>
                  <w:divBdr>
                    <w:top w:val="none" w:sz="0" w:space="0" w:color="auto"/>
                    <w:left w:val="none" w:sz="0" w:space="0" w:color="auto"/>
                    <w:bottom w:val="none" w:sz="0" w:space="0" w:color="auto"/>
                    <w:right w:val="none" w:sz="0" w:space="0" w:color="auto"/>
                  </w:divBdr>
                  <w:divsChild>
                    <w:div w:id="633488448">
                      <w:marLeft w:val="2325"/>
                      <w:marRight w:val="0"/>
                      <w:marTop w:val="0"/>
                      <w:marBottom w:val="0"/>
                      <w:divBdr>
                        <w:top w:val="none" w:sz="0" w:space="0" w:color="auto"/>
                        <w:left w:val="none" w:sz="0" w:space="0" w:color="auto"/>
                        <w:bottom w:val="none" w:sz="0" w:space="0" w:color="auto"/>
                        <w:right w:val="none" w:sz="0" w:space="0" w:color="auto"/>
                      </w:divBdr>
                      <w:divsChild>
                        <w:div w:id="350032605">
                          <w:marLeft w:val="0"/>
                          <w:marRight w:val="0"/>
                          <w:marTop w:val="0"/>
                          <w:marBottom w:val="0"/>
                          <w:divBdr>
                            <w:top w:val="none" w:sz="0" w:space="0" w:color="auto"/>
                            <w:left w:val="none" w:sz="0" w:space="0" w:color="auto"/>
                            <w:bottom w:val="none" w:sz="0" w:space="0" w:color="auto"/>
                            <w:right w:val="none" w:sz="0" w:space="0" w:color="auto"/>
                          </w:divBdr>
                          <w:divsChild>
                            <w:div w:id="1295481298">
                              <w:marLeft w:val="0"/>
                              <w:marRight w:val="0"/>
                              <w:marTop w:val="0"/>
                              <w:marBottom w:val="0"/>
                              <w:divBdr>
                                <w:top w:val="none" w:sz="0" w:space="0" w:color="auto"/>
                                <w:left w:val="none" w:sz="0" w:space="0" w:color="auto"/>
                                <w:bottom w:val="none" w:sz="0" w:space="0" w:color="auto"/>
                                <w:right w:val="none" w:sz="0" w:space="0" w:color="auto"/>
                              </w:divBdr>
                              <w:divsChild>
                                <w:div w:id="1652634696">
                                  <w:marLeft w:val="0"/>
                                  <w:marRight w:val="0"/>
                                  <w:marTop w:val="0"/>
                                  <w:marBottom w:val="0"/>
                                  <w:divBdr>
                                    <w:top w:val="none" w:sz="0" w:space="0" w:color="auto"/>
                                    <w:left w:val="none" w:sz="0" w:space="0" w:color="auto"/>
                                    <w:bottom w:val="none" w:sz="0" w:space="0" w:color="auto"/>
                                    <w:right w:val="none" w:sz="0" w:space="0" w:color="auto"/>
                                  </w:divBdr>
                                  <w:divsChild>
                                    <w:div w:id="315190896">
                                      <w:marLeft w:val="0"/>
                                      <w:marRight w:val="0"/>
                                      <w:marTop w:val="0"/>
                                      <w:marBottom w:val="0"/>
                                      <w:divBdr>
                                        <w:top w:val="none" w:sz="0" w:space="0" w:color="auto"/>
                                        <w:left w:val="none" w:sz="0" w:space="0" w:color="auto"/>
                                        <w:bottom w:val="none" w:sz="0" w:space="0" w:color="auto"/>
                                        <w:right w:val="none" w:sz="0" w:space="0" w:color="auto"/>
                                      </w:divBdr>
                                      <w:divsChild>
                                        <w:div w:id="319424720">
                                          <w:marLeft w:val="0"/>
                                          <w:marRight w:val="-3525"/>
                                          <w:marTop w:val="0"/>
                                          <w:marBottom w:val="0"/>
                                          <w:divBdr>
                                            <w:top w:val="none" w:sz="0" w:space="0" w:color="auto"/>
                                            <w:left w:val="none" w:sz="0" w:space="0" w:color="auto"/>
                                            <w:bottom w:val="none" w:sz="0" w:space="0" w:color="auto"/>
                                            <w:right w:val="none" w:sz="0" w:space="0" w:color="auto"/>
                                          </w:divBdr>
                                          <w:divsChild>
                                            <w:div w:id="1793130573">
                                              <w:marLeft w:val="0"/>
                                              <w:marRight w:val="3225"/>
                                              <w:marTop w:val="0"/>
                                              <w:marBottom w:val="0"/>
                                              <w:divBdr>
                                                <w:top w:val="none" w:sz="0" w:space="0" w:color="auto"/>
                                                <w:left w:val="none" w:sz="0" w:space="0" w:color="auto"/>
                                                <w:bottom w:val="none" w:sz="0" w:space="0" w:color="auto"/>
                                                <w:right w:val="none" w:sz="0" w:space="0" w:color="auto"/>
                                              </w:divBdr>
                                              <w:divsChild>
                                                <w:div w:id="962424451">
                                                  <w:marLeft w:val="0"/>
                                                  <w:marRight w:val="0"/>
                                                  <w:marTop w:val="0"/>
                                                  <w:marBottom w:val="150"/>
                                                  <w:divBdr>
                                                    <w:top w:val="none" w:sz="0" w:space="0" w:color="auto"/>
                                                    <w:left w:val="none" w:sz="0" w:space="0" w:color="auto"/>
                                                    <w:bottom w:val="none" w:sz="0" w:space="0" w:color="auto"/>
                                                    <w:right w:val="none" w:sz="0" w:space="0" w:color="auto"/>
                                                  </w:divBdr>
                                                </w:div>
                                                <w:div w:id="223956568">
                                                  <w:marLeft w:val="0"/>
                                                  <w:marRight w:val="0"/>
                                                  <w:marTop w:val="0"/>
                                                  <w:marBottom w:val="0"/>
                                                  <w:divBdr>
                                                    <w:top w:val="none" w:sz="0" w:space="0" w:color="auto"/>
                                                    <w:left w:val="none" w:sz="0" w:space="0" w:color="auto"/>
                                                    <w:bottom w:val="none" w:sz="0" w:space="0" w:color="auto"/>
                                                    <w:right w:val="none" w:sz="0" w:space="0" w:color="auto"/>
                                                  </w:divBdr>
                                                  <w:divsChild>
                                                    <w:div w:id="1037201893">
                                                      <w:marLeft w:val="0"/>
                                                      <w:marRight w:val="0"/>
                                                      <w:marTop w:val="0"/>
                                                      <w:marBottom w:val="0"/>
                                                      <w:divBdr>
                                                        <w:top w:val="none" w:sz="0" w:space="0" w:color="auto"/>
                                                        <w:left w:val="none" w:sz="0" w:space="0" w:color="auto"/>
                                                        <w:bottom w:val="none" w:sz="0" w:space="0" w:color="auto"/>
                                                        <w:right w:val="none" w:sz="0" w:space="0" w:color="auto"/>
                                                      </w:divBdr>
                                                    </w:div>
                                                  </w:divsChild>
                                                </w:div>
                                                <w:div w:id="931161108">
                                                  <w:marLeft w:val="15"/>
                                                  <w:marRight w:val="15"/>
                                                  <w:marTop w:val="15"/>
                                                  <w:marBottom w:val="15"/>
                                                  <w:divBdr>
                                                    <w:top w:val="none" w:sz="0" w:space="0" w:color="auto"/>
                                                    <w:left w:val="none" w:sz="0" w:space="0" w:color="auto"/>
                                                    <w:bottom w:val="none" w:sz="0" w:space="0" w:color="auto"/>
                                                    <w:right w:val="none" w:sz="0" w:space="0" w:color="auto"/>
                                                  </w:divBdr>
                                                  <w:divsChild>
                                                    <w:div w:id="2006198980">
                                                      <w:marLeft w:val="0"/>
                                                      <w:marRight w:val="0"/>
                                                      <w:marTop w:val="0"/>
                                                      <w:marBottom w:val="0"/>
                                                      <w:divBdr>
                                                        <w:top w:val="none" w:sz="0" w:space="0" w:color="auto"/>
                                                        <w:left w:val="none" w:sz="0" w:space="0" w:color="auto"/>
                                                        <w:bottom w:val="none" w:sz="0" w:space="0" w:color="auto"/>
                                                        <w:right w:val="none" w:sz="0" w:space="0" w:color="auto"/>
                                                      </w:divBdr>
                                                    </w:div>
                                                    <w:div w:id="1018695596">
                                                      <w:marLeft w:val="0"/>
                                                      <w:marRight w:val="0"/>
                                                      <w:marTop w:val="0"/>
                                                      <w:marBottom w:val="0"/>
                                                      <w:divBdr>
                                                        <w:top w:val="none" w:sz="0" w:space="0" w:color="auto"/>
                                                        <w:left w:val="none" w:sz="0" w:space="0" w:color="auto"/>
                                                        <w:bottom w:val="none" w:sz="0" w:space="0" w:color="auto"/>
                                                        <w:right w:val="none" w:sz="0" w:space="0" w:color="auto"/>
                                                      </w:divBdr>
                                                    </w:div>
                                                    <w:div w:id="928929638">
                                                      <w:marLeft w:val="0"/>
                                                      <w:marRight w:val="0"/>
                                                      <w:marTop w:val="0"/>
                                                      <w:marBottom w:val="0"/>
                                                      <w:divBdr>
                                                        <w:top w:val="none" w:sz="0" w:space="0" w:color="auto"/>
                                                        <w:left w:val="none" w:sz="0" w:space="0" w:color="auto"/>
                                                        <w:bottom w:val="none" w:sz="0" w:space="0" w:color="auto"/>
                                                        <w:right w:val="none" w:sz="0" w:space="0" w:color="auto"/>
                                                      </w:divBdr>
                                                    </w:div>
                                                    <w:div w:id="1713574331">
                                                      <w:marLeft w:val="0"/>
                                                      <w:marRight w:val="0"/>
                                                      <w:marTop w:val="0"/>
                                                      <w:marBottom w:val="0"/>
                                                      <w:divBdr>
                                                        <w:top w:val="none" w:sz="0" w:space="0" w:color="auto"/>
                                                        <w:left w:val="none" w:sz="0" w:space="0" w:color="auto"/>
                                                        <w:bottom w:val="none" w:sz="0" w:space="0" w:color="auto"/>
                                                        <w:right w:val="none" w:sz="0" w:space="0" w:color="auto"/>
                                                      </w:divBdr>
                                                      <w:divsChild>
                                                        <w:div w:id="814880011">
                                                          <w:marLeft w:val="0"/>
                                                          <w:marRight w:val="0"/>
                                                          <w:marTop w:val="0"/>
                                                          <w:marBottom w:val="0"/>
                                                          <w:divBdr>
                                                            <w:top w:val="none" w:sz="0" w:space="0" w:color="auto"/>
                                                            <w:left w:val="none" w:sz="0" w:space="0" w:color="auto"/>
                                                            <w:bottom w:val="none" w:sz="0" w:space="0" w:color="auto"/>
                                                            <w:right w:val="none" w:sz="0" w:space="0" w:color="auto"/>
                                                          </w:divBdr>
                                                          <w:divsChild>
                                                            <w:div w:id="259336341">
                                                              <w:marLeft w:val="0"/>
                                                              <w:marRight w:val="0"/>
                                                              <w:marTop w:val="0"/>
                                                              <w:marBottom w:val="0"/>
                                                              <w:divBdr>
                                                                <w:top w:val="none" w:sz="0" w:space="0" w:color="auto"/>
                                                                <w:left w:val="none" w:sz="0" w:space="0" w:color="auto"/>
                                                                <w:bottom w:val="none" w:sz="0" w:space="0" w:color="auto"/>
                                                                <w:right w:val="none" w:sz="0" w:space="0" w:color="auto"/>
                                                              </w:divBdr>
                                                            </w:div>
                                                            <w:div w:id="35667579">
                                                              <w:marLeft w:val="0"/>
                                                              <w:marRight w:val="0"/>
                                                              <w:marTop w:val="0"/>
                                                              <w:marBottom w:val="0"/>
                                                              <w:divBdr>
                                                                <w:top w:val="none" w:sz="0" w:space="0" w:color="auto"/>
                                                                <w:left w:val="none" w:sz="0" w:space="0" w:color="auto"/>
                                                                <w:bottom w:val="none" w:sz="0" w:space="0" w:color="auto"/>
                                                                <w:right w:val="none" w:sz="0" w:space="0" w:color="auto"/>
                                                              </w:divBdr>
                                                            </w:div>
                                                            <w:div w:id="446121738">
                                                              <w:marLeft w:val="0"/>
                                                              <w:marRight w:val="0"/>
                                                              <w:marTop w:val="0"/>
                                                              <w:marBottom w:val="0"/>
                                                              <w:divBdr>
                                                                <w:top w:val="none" w:sz="0" w:space="0" w:color="auto"/>
                                                                <w:left w:val="none" w:sz="0" w:space="0" w:color="auto"/>
                                                                <w:bottom w:val="none" w:sz="0" w:space="0" w:color="auto"/>
                                                                <w:right w:val="none" w:sz="0" w:space="0" w:color="auto"/>
                                                              </w:divBdr>
                                                            </w:div>
                                                            <w:div w:id="1725837580">
                                                              <w:marLeft w:val="0"/>
                                                              <w:marRight w:val="0"/>
                                                              <w:marTop w:val="0"/>
                                                              <w:marBottom w:val="0"/>
                                                              <w:divBdr>
                                                                <w:top w:val="none" w:sz="0" w:space="0" w:color="auto"/>
                                                                <w:left w:val="none" w:sz="0" w:space="0" w:color="auto"/>
                                                                <w:bottom w:val="none" w:sz="0" w:space="0" w:color="auto"/>
                                                                <w:right w:val="none" w:sz="0" w:space="0" w:color="auto"/>
                                                              </w:divBdr>
                                                            </w:div>
                                                            <w:div w:id="545485960">
                                                              <w:marLeft w:val="0"/>
                                                              <w:marRight w:val="0"/>
                                                              <w:marTop w:val="0"/>
                                                              <w:marBottom w:val="0"/>
                                                              <w:divBdr>
                                                                <w:top w:val="none" w:sz="0" w:space="0" w:color="auto"/>
                                                                <w:left w:val="none" w:sz="0" w:space="0" w:color="auto"/>
                                                                <w:bottom w:val="none" w:sz="0" w:space="0" w:color="auto"/>
                                                                <w:right w:val="none" w:sz="0" w:space="0" w:color="auto"/>
                                                              </w:divBdr>
                                                            </w:div>
                                                            <w:div w:id="791091699">
                                                              <w:marLeft w:val="0"/>
                                                              <w:marRight w:val="0"/>
                                                              <w:marTop w:val="0"/>
                                                              <w:marBottom w:val="0"/>
                                                              <w:divBdr>
                                                                <w:top w:val="none" w:sz="0" w:space="0" w:color="auto"/>
                                                                <w:left w:val="none" w:sz="0" w:space="0" w:color="auto"/>
                                                                <w:bottom w:val="none" w:sz="0" w:space="0" w:color="auto"/>
                                                                <w:right w:val="none" w:sz="0" w:space="0" w:color="auto"/>
                                                              </w:divBdr>
                                                            </w:div>
                                                            <w:div w:id="38109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571234">
                                                      <w:marLeft w:val="0"/>
                                                      <w:marRight w:val="0"/>
                                                      <w:marTop w:val="0"/>
                                                      <w:marBottom w:val="0"/>
                                                      <w:divBdr>
                                                        <w:top w:val="none" w:sz="0" w:space="0" w:color="auto"/>
                                                        <w:left w:val="none" w:sz="0" w:space="0" w:color="auto"/>
                                                        <w:bottom w:val="none" w:sz="0" w:space="0" w:color="auto"/>
                                                        <w:right w:val="none" w:sz="0" w:space="0" w:color="auto"/>
                                                      </w:divBdr>
                                                    </w:div>
                                                    <w:div w:id="577715348">
                                                      <w:marLeft w:val="0"/>
                                                      <w:marRight w:val="0"/>
                                                      <w:marTop w:val="0"/>
                                                      <w:marBottom w:val="0"/>
                                                      <w:divBdr>
                                                        <w:top w:val="none" w:sz="0" w:space="0" w:color="auto"/>
                                                        <w:left w:val="none" w:sz="0" w:space="0" w:color="auto"/>
                                                        <w:bottom w:val="none" w:sz="0" w:space="0" w:color="auto"/>
                                                        <w:right w:val="none" w:sz="0" w:space="0" w:color="auto"/>
                                                      </w:divBdr>
                                                    </w:div>
                                                    <w:div w:id="495926225">
                                                      <w:marLeft w:val="0"/>
                                                      <w:marRight w:val="0"/>
                                                      <w:marTop w:val="0"/>
                                                      <w:marBottom w:val="0"/>
                                                      <w:divBdr>
                                                        <w:top w:val="none" w:sz="0" w:space="0" w:color="auto"/>
                                                        <w:left w:val="none" w:sz="0" w:space="0" w:color="auto"/>
                                                        <w:bottom w:val="none" w:sz="0" w:space="0" w:color="auto"/>
                                                        <w:right w:val="none" w:sz="0" w:space="0" w:color="auto"/>
                                                      </w:divBdr>
                                                    </w:div>
                                                    <w:div w:id="1320689429">
                                                      <w:marLeft w:val="0"/>
                                                      <w:marRight w:val="0"/>
                                                      <w:marTop w:val="0"/>
                                                      <w:marBottom w:val="0"/>
                                                      <w:divBdr>
                                                        <w:top w:val="none" w:sz="0" w:space="0" w:color="auto"/>
                                                        <w:left w:val="none" w:sz="0" w:space="0" w:color="auto"/>
                                                        <w:bottom w:val="none" w:sz="0" w:space="0" w:color="auto"/>
                                                        <w:right w:val="none" w:sz="0" w:space="0" w:color="auto"/>
                                                      </w:divBdr>
                                                    </w:div>
                                                    <w:div w:id="125658828">
                                                      <w:marLeft w:val="0"/>
                                                      <w:marRight w:val="0"/>
                                                      <w:marTop w:val="0"/>
                                                      <w:marBottom w:val="0"/>
                                                      <w:divBdr>
                                                        <w:top w:val="none" w:sz="0" w:space="0" w:color="auto"/>
                                                        <w:left w:val="none" w:sz="0" w:space="0" w:color="auto"/>
                                                        <w:bottom w:val="none" w:sz="0" w:space="0" w:color="auto"/>
                                                        <w:right w:val="none" w:sz="0" w:space="0" w:color="auto"/>
                                                      </w:divBdr>
                                                    </w:div>
                                                    <w:div w:id="1171021014">
                                                      <w:marLeft w:val="0"/>
                                                      <w:marRight w:val="0"/>
                                                      <w:marTop w:val="0"/>
                                                      <w:marBottom w:val="0"/>
                                                      <w:divBdr>
                                                        <w:top w:val="none" w:sz="0" w:space="0" w:color="auto"/>
                                                        <w:left w:val="none" w:sz="0" w:space="0" w:color="auto"/>
                                                        <w:bottom w:val="none" w:sz="0" w:space="0" w:color="auto"/>
                                                        <w:right w:val="none" w:sz="0" w:space="0" w:color="auto"/>
                                                      </w:divBdr>
                                                    </w:div>
                                                    <w:div w:id="317808576">
                                                      <w:marLeft w:val="0"/>
                                                      <w:marRight w:val="0"/>
                                                      <w:marTop w:val="0"/>
                                                      <w:marBottom w:val="0"/>
                                                      <w:divBdr>
                                                        <w:top w:val="none" w:sz="0" w:space="0" w:color="auto"/>
                                                        <w:left w:val="none" w:sz="0" w:space="0" w:color="auto"/>
                                                        <w:bottom w:val="none" w:sz="0" w:space="0" w:color="auto"/>
                                                        <w:right w:val="none" w:sz="0" w:space="0" w:color="auto"/>
                                                      </w:divBdr>
                                                    </w:div>
                                                    <w:div w:id="1733843587">
                                                      <w:marLeft w:val="0"/>
                                                      <w:marRight w:val="0"/>
                                                      <w:marTop w:val="0"/>
                                                      <w:marBottom w:val="0"/>
                                                      <w:divBdr>
                                                        <w:top w:val="none" w:sz="0" w:space="0" w:color="auto"/>
                                                        <w:left w:val="none" w:sz="0" w:space="0" w:color="auto"/>
                                                        <w:bottom w:val="none" w:sz="0" w:space="0" w:color="auto"/>
                                                        <w:right w:val="none" w:sz="0" w:space="0" w:color="auto"/>
                                                      </w:divBdr>
                                                    </w:div>
                                                    <w:div w:id="26218924">
                                                      <w:marLeft w:val="0"/>
                                                      <w:marRight w:val="0"/>
                                                      <w:marTop w:val="0"/>
                                                      <w:marBottom w:val="0"/>
                                                      <w:divBdr>
                                                        <w:top w:val="none" w:sz="0" w:space="0" w:color="auto"/>
                                                        <w:left w:val="none" w:sz="0" w:space="0" w:color="auto"/>
                                                        <w:bottom w:val="none" w:sz="0" w:space="0" w:color="auto"/>
                                                        <w:right w:val="none" w:sz="0" w:space="0" w:color="auto"/>
                                                      </w:divBdr>
                                                    </w:div>
                                                    <w:div w:id="2006933292">
                                                      <w:marLeft w:val="0"/>
                                                      <w:marRight w:val="0"/>
                                                      <w:marTop w:val="0"/>
                                                      <w:marBottom w:val="0"/>
                                                      <w:divBdr>
                                                        <w:top w:val="none" w:sz="0" w:space="0" w:color="auto"/>
                                                        <w:left w:val="none" w:sz="0" w:space="0" w:color="auto"/>
                                                        <w:bottom w:val="none" w:sz="0" w:space="0" w:color="auto"/>
                                                        <w:right w:val="none" w:sz="0" w:space="0" w:color="auto"/>
                                                      </w:divBdr>
                                                    </w:div>
                                                    <w:div w:id="80764488">
                                                      <w:marLeft w:val="0"/>
                                                      <w:marRight w:val="0"/>
                                                      <w:marTop w:val="0"/>
                                                      <w:marBottom w:val="0"/>
                                                      <w:divBdr>
                                                        <w:top w:val="none" w:sz="0" w:space="0" w:color="auto"/>
                                                        <w:left w:val="none" w:sz="0" w:space="0" w:color="auto"/>
                                                        <w:bottom w:val="none" w:sz="0" w:space="0" w:color="auto"/>
                                                        <w:right w:val="none" w:sz="0" w:space="0" w:color="auto"/>
                                                      </w:divBdr>
                                                      <w:divsChild>
                                                        <w:div w:id="1193303847">
                                                          <w:marLeft w:val="0"/>
                                                          <w:marRight w:val="0"/>
                                                          <w:marTop w:val="0"/>
                                                          <w:marBottom w:val="0"/>
                                                          <w:divBdr>
                                                            <w:top w:val="none" w:sz="0" w:space="0" w:color="auto"/>
                                                            <w:left w:val="none" w:sz="0" w:space="0" w:color="auto"/>
                                                            <w:bottom w:val="none" w:sz="0" w:space="0" w:color="auto"/>
                                                            <w:right w:val="none" w:sz="0" w:space="0" w:color="auto"/>
                                                          </w:divBdr>
                                                        </w:div>
                                                        <w:div w:id="2039507303">
                                                          <w:marLeft w:val="0"/>
                                                          <w:marRight w:val="0"/>
                                                          <w:marTop w:val="0"/>
                                                          <w:marBottom w:val="0"/>
                                                          <w:divBdr>
                                                            <w:top w:val="none" w:sz="0" w:space="0" w:color="auto"/>
                                                            <w:left w:val="none" w:sz="0" w:space="0" w:color="auto"/>
                                                            <w:bottom w:val="none" w:sz="0" w:space="0" w:color="auto"/>
                                                            <w:right w:val="none" w:sz="0" w:space="0" w:color="auto"/>
                                                          </w:divBdr>
                                                        </w:div>
                                                        <w:div w:id="1504276565">
                                                          <w:marLeft w:val="0"/>
                                                          <w:marRight w:val="0"/>
                                                          <w:marTop w:val="0"/>
                                                          <w:marBottom w:val="0"/>
                                                          <w:divBdr>
                                                            <w:top w:val="none" w:sz="0" w:space="0" w:color="auto"/>
                                                            <w:left w:val="none" w:sz="0" w:space="0" w:color="auto"/>
                                                            <w:bottom w:val="none" w:sz="0" w:space="0" w:color="auto"/>
                                                            <w:right w:val="none" w:sz="0" w:space="0" w:color="auto"/>
                                                          </w:divBdr>
                                                          <w:divsChild>
                                                            <w:div w:id="1153368871">
                                                              <w:marLeft w:val="0"/>
                                                              <w:marRight w:val="0"/>
                                                              <w:marTop w:val="0"/>
                                                              <w:marBottom w:val="0"/>
                                                              <w:divBdr>
                                                                <w:top w:val="none" w:sz="0" w:space="0" w:color="auto"/>
                                                                <w:left w:val="none" w:sz="0" w:space="0" w:color="auto"/>
                                                                <w:bottom w:val="none" w:sz="0" w:space="0" w:color="auto"/>
                                                                <w:right w:val="none" w:sz="0" w:space="0" w:color="auto"/>
                                                              </w:divBdr>
                                                            </w:div>
                                                            <w:div w:id="1793984622">
                                                              <w:marLeft w:val="0"/>
                                                              <w:marRight w:val="0"/>
                                                              <w:marTop w:val="0"/>
                                                              <w:marBottom w:val="0"/>
                                                              <w:divBdr>
                                                                <w:top w:val="none" w:sz="0" w:space="0" w:color="auto"/>
                                                                <w:left w:val="none" w:sz="0" w:space="0" w:color="auto"/>
                                                                <w:bottom w:val="none" w:sz="0" w:space="0" w:color="auto"/>
                                                                <w:right w:val="none" w:sz="0" w:space="0" w:color="auto"/>
                                                              </w:divBdr>
                                                            </w:div>
                                                            <w:div w:id="1915044844">
                                                              <w:marLeft w:val="0"/>
                                                              <w:marRight w:val="0"/>
                                                              <w:marTop w:val="0"/>
                                                              <w:marBottom w:val="0"/>
                                                              <w:divBdr>
                                                                <w:top w:val="none" w:sz="0" w:space="0" w:color="auto"/>
                                                                <w:left w:val="none" w:sz="0" w:space="0" w:color="auto"/>
                                                                <w:bottom w:val="none" w:sz="0" w:space="0" w:color="auto"/>
                                                                <w:right w:val="none" w:sz="0" w:space="0" w:color="auto"/>
                                                              </w:divBdr>
                                                            </w:div>
                                                            <w:div w:id="1163204876">
                                                              <w:marLeft w:val="0"/>
                                                              <w:marRight w:val="0"/>
                                                              <w:marTop w:val="0"/>
                                                              <w:marBottom w:val="0"/>
                                                              <w:divBdr>
                                                                <w:top w:val="none" w:sz="0" w:space="0" w:color="auto"/>
                                                                <w:left w:val="none" w:sz="0" w:space="0" w:color="auto"/>
                                                                <w:bottom w:val="none" w:sz="0" w:space="0" w:color="auto"/>
                                                                <w:right w:val="none" w:sz="0" w:space="0" w:color="auto"/>
                                                              </w:divBdr>
                                                            </w:div>
                                                            <w:div w:id="1901553751">
                                                              <w:marLeft w:val="0"/>
                                                              <w:marRight w:val="0"/>
                                                              <w:marTop w:val="0"/>
                                                              <w:marBottom w:val="0"/>
                                                              <w:divBdr>
                                                                <w:top w:val="none" w:sz="0" w:space="0" w:color="auto"/>
                                                                <w:left w:val="none" w:sz="0" w:space="0" w:color="auto"/>
                                                                <w:bottom w:val="none" w:sz="0" w:space="0" w:color="auto"/>
                                                                <w:right w:val="none" w:sz="0" w:space="0" w:color="auto"/>
                                                              </w:divBdr>
                                                            </w:div>
                                                            <w:div w:id="1741368132">
                                                              <w:marLeft w:val="0"/>
                                                              <w:marRight w:val="0"/>
                                                              <w:marTop w:val="0"/>
                                                              <w:marBottom w:val="0"/>
                                                              <w:divBdr>
                                                                <w:top w:val="none" w:sz="0" w:space="0" w:color="auto"/>
                                                                <w:left w:val="none" w:sz="0" w:space="0" w:color="auto"/>
                                                                <w:bottom w:val="none" w:sz="0" w:space="0" w:color="auto"/>
                                                                <w:right w:val="none" w:sz="0" w:space="0" w:color="auto"/>
                                                              </w:divBdr>
                                                            </w:div>
                                                            <w:div w:id="1721131068">
                                                              <w:marLeft w:val="0"/>
                                                              <w:marRight w:val="0"/>
                                                              <w:marTop w:val="0"/>
                                                              <w:marBottom w:val="0"/>
                                                              <w:divBdr>
                                                                <w:top w:val="none" w:sz="0" w:space="0" w:color="auto"/>
                                                                <w:left w:val="none" w:sz="0" w:space="0" w:color="auto"/>
                                                                <w:bottom w:val="none" w:sz="0" w:space="0" w:color="auto"/>
                                                                <w:right w:val="none" w:sz="0" w:space="0" w:color="auto"/>
                                                              </w:divBdr>
                                                            </w:div>
                                                            <w:div w:id="53283982">
                                                              <w:marLeft w:val="0"/>
                                                              <w:marRight w:val="0"/>
                                                              <w:marTop w:val="0"/>
                                                              <w:marBottom w:val="0"/>
                                                              <w:divBdr>
                                                                <w:top w:val="none" w:sz="0" w:space="0" w:color="auto"/>
                                                                <w:left w:val="none" w:sz="0" w:space="0" w:color="auto"/>
                                                                <w:bottom w:val="none" w:sz="0" w:space="0" w:color="auto"/>
                                                                <w:right w:val="none" w:sz="0" w:space="0" w:color="auto"/>
                                                              </w:divBdr>
                                                            </w:div>
                                                            <w:div w:id="609705208">
                                                              <w:marLeft w:val="0"/>
                                                              <w:marRight w:val="0"/>
                                                              <w:marTop w:val="0"/>
                                                              <w:marBottom w:val="0"/>
                                                              <w:divBdr>
                                                                <w:top w:val="none" w:sz="0" w:space="0" w:color="auto"/>
                                                                <w:left w:val="none" w:sz="0" w:space="0" w:color="auto"/>
                                                                <w:bottom w:val="none" w:sz="0" w:space="0" w:color="auto"/>
                                                                <w:right w:val="none" w:sz="0" w:space="0" w:color="auto"/>
                                                              </w:divBdr>
                                                            </w:div>
                                                            <w:div w:id="1287463683">
                                                              <w:marLeft w:val="0"/>
                                                              <w:marRight w:val="0"/>
                                                              <w:marTop w:val="0"/>
                                                              <w:marBottom w:val="0"/>
                                                              <w:divBdr>
                                                                <w:top w:val="none" w:sz="0" w:space="0" w:color="auto"/>
                                                                <w:left w:val="none" w:sz="0" w:space="0" w:color="auto"/>
                                                                <w:bottom w:val="none" w:sz="0" w:space="0" w:color="auto"/>
                                                                <w:right w:val="none" w:sz="0" w:space="0" w:color="auto"/>
                                                              </w:divBdr>
                                                            </w:div>
                                                            <w:div w:id="1228342695">
                                                              <w:marLeft w:val="0"/>
                                                              <w:marRight w:val="0"/>
                                                              <w:marTop w:val="0"/>
                                                              <w:marBottom w:val="0"/>
                                                              <w:divBdr>
                                                                <w:top w:val="none" w:sz="0" w:space="0" w:color="auto"/>
                                                                <w:left w:val="none" w:sz="0" w:space="0" w:color="auto"/>
                                                                <w:bottom w:val="none" w:sz="0" w:space="0" w:color="auto"/>
                                                                <w:right w:val="none" w:sz="0" w:space="0" w:color="auto"/>
                                                              </w:divBdr>
                                                            </w:div>
                                                            <w:div w:id="1678265659">
                                                              <w:marLeft w:val="0"/>
                                                              <w:marRight w:val="0"/>
                                                              <w:marTop w:val="0"/>
                                                              <w:marBottom w:val="0"/>
                                                              <w:divBdr>
                                                                <w:top w:val="none" w:sz="0" w:space="0" w:color="auto"/>
                                                                <w:left w:val="none" w:sz="0" w:space="0" w:color="auto"/>
                                                                <w:bottom w:val="none" w:sz="0" w:space="0" w:color="auto"/>
                                                                <w:right w:val="none" w:sz="0" w:space="0" w:color="auto"/>
                                                              </w:divBdr>
                                                            </w:div>
                                                            <w:div w:id="1905138512">
                                                              <w:marLeft w:val="0"/>
                                                              <w:marRight w:val="0"/>
                                                              <w:marTop w:val="0"/>
                                                              <w:marBottom w:val="0"/>
                                                              <w:divBdr>
                                                                <w:top w:val="none" w:sz="0" w:space="0" w:color="auto"/>
                                                                <w:left w:val="none" w:sz="0" w:space="0" w:color="auto"/>
                                                                <w:bottom w:val="none" w:sz="0" w:space="0" w:color="auto"/>
                                                                <w:right w:val="none" w:sz="0" w:space="0" w:color="auto"/>
                                                              </w:divBdr>
                                                            </w:div>
                                                            <w:div w:id="1698431542">
                                                              <w:marLeft w:val="0"/>
                                                              <w:marRight w:val="0"/>
                                                              <w:marTop w:val="0"/>
                                                              <w:marBottom w:val="0"/>
                                                              <w:divBdr>
                                                                <w:top w:val="none" w:sz="0" w:space="0" w:color="auto"/>
                                                                <w:left w:val="none" w:sz="0" w:space="0" w:color="auto"/>
                                                                <w:bottom w:val="none" w:sz="0" w:space="0" w:color="auto"/>
                                                                <w:right w:val="none" w:sz="0" w:space="0" w:color="auto"/>
                                                              </w:divBdr>
                                                            </w:div>
                                                            <w:div w:id="1360277819">
                                                              <w:marLeft w:val="0"/>
                                                              <w:marRight w:val="0"/>
                                                              <w:marTop w:val="0"/>
                                                              <w:marBottom w:val="0"/>
                                                              <w:divBdr>
                                                                <w:top w:val="none" w:sz="0" w:space="0" w:color="auto"/>
                                                                <w:left w:val="none" w:sz="0" w:space="0" w:color="auto"/>
                                                                <w:bottom w:val="none" w:sz="0" w:space="0" w:color="auto"/>
                                                                <w:right w:val="none" w:sz="0" w:space="0" w:color="auto"/>
                                                              </w:divBdr>
                                                            </w:div>
                                                            <w:div w:id="1182236228">
                                                              <w:marLeft w:val="0"/>
                                                              <w:marRight w:val="0"/>
                                                              <w:marTop w:val="0"/>
                                                              <w:marBottom w:val="0"/>
                                                              <w:divBdr>
                                                                <w:top w:val="none" w:sz="0" w:space="0" w:color="auto"/>
                                                                <w:left w:val="none" w:sz="0" w:space="0" w:color="auto"/>
                                                                <w:bottom w:val="none" w:sz="0" w:space="0" w:color="auto"/>
                                                                <w:right w:val="none" w:sz="0" w:space="0" w:color="auto"/>
                                                              </w:divBdr>
                                                            </w:div>
                                                            <w:div w:id="906109895">
                                                              <w:marLeft w:val="0"/>
                                                              <w:marRight w:val="0"/>
                                                              <w:marTop w:val="0"/>
                                                              <w:marBottom w:val="0"/>
                                                              <w:divBdr>
                                                                <w:top w:val="none" w:sz="0" w:space="0" w:color="auto"/>
                                                                <w:left w:val="none" w:sz="0" w:space="0" w:color="auto"/>
                                                                <w:bottom w:val="none" w:sz="0" w:space="0" w:color="auto"/>
                                                                <w:right w:val="none" w:sz="0" w:space="0" w:color="auto"/>
                                                              </w:divBdr>
                                                            </w:div>
                                                            <w:div w:id="722752219">
                                                              <w:marLeft w:val="0"/>
                                                              <w:marRight w:val="0"/>
                                                              <w:marTop w:val="0"/>
                                                              <w:marBottom w:val="0"/>
                                                              <w:divBdr>
                                                                <w:top w:val="none" w:sz="0" w:space="0" w:color="auto"/>
                                                                <w:left w:val="none" w:sz="0" w:space="0" w:color="auto"/>
                                                                <w:bottom w:val="none" w:sz="0" w:space="0" w:color="auto"/>
                                                                <w:right w:val="none" w:sz="0" w:space="0" w:color="auto"/>
                                                              </w:divBdr>
                                                            </w:div>
                                                            <w:div w:id="1220479077">
                                                              <w:marLeft w:val="0"/>
                                                              <w:marRight w:val="0"/>
                                                              <w:marTop w:val="0"/>
                                                              <w:marBottom w:val="0"/>
                                                              <w:divBdr>
                                                                <w:top w:val="none" w:sz="0" w:space="0" w:color="auto"/>
                                                                <w:left w:val="none" w:sz="0" w:space="0" w:color="auto"/>
                                                                <w:bottom w:val="none" w:sz="0" w:space="0" w:color="auto"/>
                                                                <w:right w:val="none" w:sz="0" w:space="0" w:color="auto"/>
                                                              </w:divBdr>
                                                            </w:div>
                                                            <w:div w:id="301080426">
                                                              <w:marLeft w:val="0"/>
                                                              <w:marRight w:val="0"/>
                                                              <w:marTop w:val="0"/>
                                                              <w:marBottom w:val="0"/>
                                                              <w:divBdr>
                                                                <w:top w:val="none" w:sz="0" w:space="0" w:color="auto"/>
                                                                <w:left w:val="none" w:sz="0" w:space="0" w:color="auto"/>
                                                                <w:bottom w:val="none" w:sz="0" w:space="0" w:color="auto"/>
                                                                <w:right w:val="none" w:sz="0" w:space="0" w:color="auto"/>
                                                              </w:divBdr>
                                                            </w:div>
                                                            <w:div w:id="1216352071">
                                                              <w:marLeft w:val="0"/>
                                                              <w:marRight w:val="0"/>
                                                              <w:marTop w:val="0"/>
                                                              <w:marBottom w:val="0"/>
                                                              <w:divBdr>
                                                                <w:top w:val="none" w:sz="0" w:space="0" w:color="auto"/>
                                                                <w:left w:val="none" w:sz="0" w:space="0" w:color="auto"/>
                                                                <w:bottom w:val="none" w:sz="0" w:space="0" w:color="auto"/>
                                                                <w:right w:val="none" w:sz="0" w:space="0" w:color="auto"/>
                                                              </w:divBdr>
                                                            </w:div>
                                                            <w:div w:id="322700852">
                                                              <w:marLeft w:val="0"/>
                                                              <w:marRight w:val="0"/>
                                                              <w:marTop w:val="0"/>
                                                              <w:marBottom w:val="0"/>
                                                              <w:divBdr>
                                                                <w:top w:val="none" w:sz="0" w:space="0" w:color="auto"/>
                                                                <w:left w:val="none" w:sz="0" w:space="0" w:color="auto"/>
                                                                <w:bottom w:val="none" w:sz="0" w:space="0" w:color="auto"/>
                                                                <w:right w:val="none" w:sz="0" w:space="0" w:color="auto"/>
                                                              </w:divBdr>
                                                            </w:div>
                                                            <w:div w:id="238829353">
                                                              <w:marLeft w:val="0"/>
                                                              <w:marRight w:val="0"/>
                                                              <w:marTop w:val="0"/>
                                                              <w:marBottom w:val="0"/>
                                                              <w:divBdr>
                                                                <w:top w:val="none" w:sz="0" w:space="0" w:color="auto"/>
                                                                <w:left w:val="none" w:sz="0" w:space="0" w:color="auto"/>
                                                                <w:bottom w:val="none" w:sz="0" w:space="0" w:color="auto"/>
                                                                <w:right w:val="none" w:sz="0" w:space="0" w:color="auto"/>
                                                              </w:divBdr>
                                                            </w:div>
                                                            <w:div w:id="543250020">
                                                              <w:marLeft w:val="0"/>
                                                              <w:marRight w:val="0"/>
                                                              <w:marTop w:val="0"/>
                                                              <w:marBottom w:val="0"/>
                                                              <w:divBdr>
                                                                <w:top w:val="none" w:sz="0" w:space="0" w:color="auto"/>
                                                                <w:left w:val="none" w:sz="0" w:space="0" w:color="auto"/>
                                                                <w:bottom w:val="none" w:sz="0" w:space="0" w:color="auto"/>
                                                                <w:right w:val="none" w:sz="0" w:space="0" w:color="auto"/>
                                                              </w:divBdr>
                                                            </w:div>
                                                            <w:div w:id="1369599079">
                                                              <w:marLeft w:val="0"/>
                                                              <w:marRight w:val="0"/>
                                                              <w:marTop w:val="0"/>
                                                              <w:marBottom w:val="0"/>
                                                              <w:divBdr>
                                                                <w:top w:val="none" w:sz="0" w:space="0" w:color="auto"/>
                                                                <w:left w:val="none" w:sz="0" w:space="0" w:color="auto"/>
                                                                <w:bottom w:val="none" w:sz="0" w:space="0" w:color="auto"/>
                                                                <w:right w:val="none" w:sz="0" w:space="0" w:color="auto"/>
                                                              </w:divBdr>
                                                            </w:div>
                                                            <w:div w:id="1433282286">
                                                              <w:marLeft w:val="0"/>
                                                              <w:marRight w:val="0"/>
                                                              <w:marTop w:val="0"/>
                                                              <w:marBottom w:val="0"/>
                                                              <w:divBdr>
                                                                <w:top w:val="none" w:sz="0" w:space="0" w:color="auto"/>
                                                                <w:left w:val="none" w:sz="0" w:space="0" w:color="auto"/>
                                                                <w:bottom w:val="none" w:sz="0" w:space="0" w:color="auto"/>
                                                                <w:right w:val="none" w:sz="0" w:space="0" w:color="auto"/>
                                                              </w:divBdr>
                                                            </w:div>
                                                            <w:div w:id="47732559">
                                                              <w:marLeft w:val="0"/>
                                                              <w:marRight w:val="0"/>
                                                              <w:marTop w:val="0"/>
                                                              <w:marBottom w:val="0"/>
                                                              <w:divBdr>
                                                                <w:top w:val="none" w:sz="0" w:space="0" w:color="auto"/>
                                                                <w:left w:val="none" w:sz="0" w:space="0" w:color="auto"/>
                                                                <w:bottom w:val="none" w:sz="0" w:space="0" w:color="auto"/>
                                                                <w:right w:val="none" w:sz="0" w:space="0" w:color="auto"/>
                                                              </w:divBdr>
                                                            </w:div>
                                                            <w:div w:id="181552113">
                                                              <w:marLeft w:val="0"/>
                                                              <w:marRight w:val="0"/>
                                                              <w:marTop w:val="0"/>
                                                              <w:marBottom w:val="0"/>
                                                              <w:divBdr>
                                                                <w:top w:val="none" w:sz="0" w:space="0" w:color="auto"/>
                                                                <w:left w:val="none" w:sz="0" w:space="0" w:color="auto"/>
                                                                <w:bottom w:val="none" w:sz="0" w:space="0" w:color="auto"/>
                                                                <w:right w:val="none" w:sz="0" w:space="0" w:color="auto"/>
                                                              </w:divBdr>
                                                            </w:div>
                                                            <w:div w:id="2127651295">
                                                              <w:marLeft w:val="0"/>
                                                              <w:marRight w:val="0"/>
                                                              <w:marTop w:val="0"/>
                                                              <w:marBottom w:val="0"/>
                                                              <w:divBdr>
                                                                <w:top w:val="none" w:sz="0" w:space="0" w:color="auto"/>
                                                                <w:left w:val="none" w:sz="0" w:space="0" w:color="auto"/>
                                                                <w:bottom w:val="none" w:sz="0" w:space="0" w:color="auto"/>
                                                                <w:right w:val="none" w:sz="0" w:space="0" w:color="auto"/>
                                                              </w:divBdr>
                                                            </w:div>
                                                            <w:div w:id="1031759277">
                                                              <w:marLeft w:val="0"/>
                                                              <w:marRight w:val="0"/>
                                                              <w:marTop w:val="0"/>
                                                              <w:marBottom w:val="0"/>
                                                              <w:divBdr>
                                                                <w:top w:val="none" w:sz="0" w:space="0" w:color="auto"/>
                                                                <w:left w:val="none" w:sz="0" w:space="0" w:color="auto"/>
                                                                <w:bottom w:val="none" w:sz="0" w:space="0" w:color="auto"/>
                                                                <w:right w:val="none" w:sz="0" w:space="0" w:color="auto"/>
                                                              </w:divBdr>
                                                            </w:div>
                                                            <w:div w:id="1282415641">
                                                              <w:marLeft w:val="0"/>
                                                              <w:marRight w:val="0"/>
                                                              <w:marTop w:val="0"/>
                                                              <w:marBottom w:val="0"/>
                                                              <w:divBdr>
                                                                <w:top w:val="none" w:sz="0" w:space="0" w:color="auto"/>
                                                                <w:left w:val="none" w:sz="0" w:space="0" w:color="auto"/>
                                                                <w:bottom w:val="none" w:sz="0" w:space="0" w:color="auto"/>
                                                                <w:right w:val="none" w:sz="0" w:space="0" w:color="auto"/>
                                                              </w:divBdr>
                                                            </w:div>
                                                            <w:div w:id="204831499">
                                                              <w:marLeft w:val="0"/>
                                                              <w:marRight w:val="0"/>
                                                              <w:marTop w:val="0"/>
                                                              <w:marBottom w:val="0"/>
                                                              <w:divBdr>
                                                                <w:top w:val="none" w:sz="0" w:space="0" w:color="auto"/>
                                                                <w:left w:val="none" w:sz="0" w:space="0" w:color="auto"/>
                                                                <w:bottom w:val="none" w:sz="0" w:space="0" w:color="auto"/>
                                                                <w:right w:val="none" w:sz="0" w:space="0" w:color="auto"/>
                                                              </w:divBdr>
                                                            </w:div>
                                                            <w:div w:id="277487604">
                                                              <w:marLeft w:val="0"/>
                                                              <w:marRight w:val="0"/>
                                                              <w:marTop w:val="0"/>
                                                              <w:marBottom w:val="0"/>
                                                              <w:divBdr>
                                                                <w:top w:val="none" w:sz="0" w:space="0" w:color="auto"/>
                                                                <w:left w:val="none" w:sz="0" w:space="0" w:color="auto"/>
                                                                <w:bottom w:val="none" w:sz="0" w:space="0" w:color="auto"/>
                                                                <w:right w:val="none" w:sz="0" w:space="0" w:color="auto"/>
                                                              </w:divBdr>
                                                            </w:div>
                                                            <w:div w:id="2004773463">
                                                              <w:marLeft w:val="0"/>
                                                              <w:marRight w:val="0"/>
                                                              <w:marTop w:val="0"/>
                                                              <w:marBottom w:val="0"/>
                                                              <w:divBdr>
                                                                <w:top w:val="none" w:sz="0" w:space="0" w:color="auto"/>
                                                                <w:left w:val="none" w:sz="0" w:space="0" w:color="auto"/>
                                                                <w:bottom w:val="none" w:sz="0" w:space="0" w:color="auto"/>
                                                                <w:right w:val="none" w:sz="0" w:space="0" w:color="auto"/>
                                                              </w:divBdr>
                                                            </w:div>
                                                            <w:div w:id="1000933252">
                                                              <w:marLeft w:val="0"/>
                                                              <w:marRight w:val="0"/>
                                                              <w:marTop w:val="0"/>
                                                              <w:marBottom w:val="0"/>
                                                              <w:divBdr>
                                                                <w:top w:val="none" w:sz="0" w:space="0" w:color="auto"/>
                                                                <w:left w:val="none" w:sz="0" w:space="0" w:color="auto"/>
                                                                <w:bottom w:val="none" w:sz="0" w:space="0" w:color="auto"/>
                                                                <w:right w:val="none" w:sz="0" w:space="0" w:color="auto"/>
                                                              </w:divBdr>
                                                            </w:div>
                                                            <w:div w:id="1551577458">
                                                              <w:marLeft w:val="0"/>
                                                              <w:marRight w:val="0"/>
                                                              <w:marTop w:val="0"/>
                                                              <w:marBottom w:val="0"/>
                                                              <w:divBdr>
                                                                <w:top w:val="none" w:sz="0" w:space="0" w:color="auto"/>
                                                                <w:left w:val="none" w:sz="0" w:space="0" w:color="auto"/>
                                                                <w:bottom w:val="none" w:sz="0" w:space="0" w:color="auto"/>
                                                                <w:right w:val="none" w:sz="0" w:space="0" w:color="auto"/>
                                                              </w:divBdr>
                                                            </w:div>
                                                            <w:div w:id="2099331174">
                                                              <w:marLeft w:val="0"/>
                                                              <w:marRight w:val="0"/>
                                                              <w:marTop w:val="0"/>
                                                              <w:marBottom w:val="0"/>
                                                              <w:divBdr>
                                                                <w:top w:val="none" w:sz="0" w:space="0" w:color="auto"/>
                                                                <w:left w:val="none" w:sz="0" w:space="0" w:color="auto"/>
                                                                <w:bottom w:val="none" w:sz="0" w:space="0" w:color="auto"/>
                                                                <w:right w:val="none" w:sz="0" w:space="0" w:color="auto"/>
                                                              </w:divBdr>
                                                            </w:div>
                                                            <w:div w:id="414594095">
                                                              <w:marLeft w:val="0"/>
                                                              <w:marRight w:val="0"/>
                                                              <w:marTop w:val="0"/>
                                                              <w:marBottom w:val="0"/>
                                                              <w:divBdr>
                                                                <w:top w:val="none" w:sz="0" w:space="0" w:color="auto"/>
                                                                <w:left w:val="none" w:sz="0" w:space="0" w:color="auto"/>
                                                                <w:bottom w:val="none" w:sz="0" w:space="0" w:color="auto"/>
                                                                <w:right w:val="none" w:sz="0" w:space="0" w:color="auto"/>
                                                              </w:divBdr>
                                                            </w:div>
                                                            <w:div w:id="2076466935">
                                                              <w:marLeft w:val="0"/>
                                                              <w:marRight w:val="0"/>
                                                              <w:marTop w:val="0"/>
                                                              <w:marBottom w:val="0"/>
                                                              <w:divBdr>
                                                                <w:top w:val="none" w:sz="0" w:space="0" w:color="auto"/>
                                                                <w:left w:val="none" w:sz="0" w:space="0" w:color="auto"/>
                                                                <w:bottom w:val="none" w:sz="0" w:space="0" w:color="auto"/>
                                                                <w:right w:val="none" w:sz="0" w:space="0" w:color="auto"/>
                                                              </w:divBdr>
                                                            </w:div>
                                                            <w:div w:id="1285960228">
                                                              <w:marLeft w:val="0"/>
                                                              <w:marRight w:val="0"/>
                                                              <w:marTop w:val="0"/>
                                                              <w:marBottom w:val="0"/>
                                                              <w:divBdr>
                                                                <w:top w:val="none" w:sz="0" w:space="0" w:color="auto"/>
                                                                <w:left w:val="none" w:sz="0" w:space="0" w:color="auto"/>
                                                                <w:bottom w:val="none" w:sz="0" w:space="0" w:color="auto"/>
                                                                <w:right w:val="none" w:sz="0" w:space="0" w:color="auto"/>
                                                              </w:divBdr>
                                                            </w:div>
                                                            <w:div w:id="869757729">
                                                              <w:marLeft w:val="0"/>
                                                              <w:marRight w:val="0"/>
                                                              <w:marTop w:val="0"/>
                                                              <w:marBottom w:val="0"/>
                                                              <w:divBdr>
                                                                <w:top w:val="none" w:sz="0" w:space="0" w:color="auto"/>
                                                                <w:left w:val="none" w:sz="0" w:space="0" w:color="auto"/>
                                                                <w:bottom w:val="none" w:sz="0" w:space="0" w:color="auto"/>
                                                                <w:right w:val="none" w:sz="0" w:space="0" w:color="auto"/>
                                                              </w:divBdr>
                                                            </w:div>
                                                            <w:div w:id="1676953710">
                                                              <w:marLeft w:val="0"/>
                                                              <w:marRight w:val="0"/>
                                                              <w:marTop w:val="0"/>
                                                              <w:marBottom w:val="0"/>
                                                              <w:divBdr>
                                                                <w:top w:val="none" w:sz="0" w:space="0" w:color="auto"/>
                                                                <w:left w:val="none" w:sz="0" w:space="0" w:color="auto"/>
                                                                <w:bottom w:val="none" w:sz="0" w:space="0" w:color="auto"/>
                                                                <w:right w:val="none" w:sz="0" w:space="0" w:color="auto"/>
                                                              </w:divBdr>
                                                            </w:div>
                                                            <w:div w:id="870730342">
                                                              <w:marLeft w:val="0"/>
                                                              <w:marRight w:val="0"/>
                                                              <w:marTop w:val="0"/>
                                                              <w:marBottom w:val="0"/>
                                                              <w:divBdr>
                                                                <w:top w:val="none" w:sz="0" w:space="0" w:color="auto"/>
                                                                <w:left w:val="none" w:sz="0" w:space="0" w:color="auto"/>
                                                                <w:bottom w:val="none" w:sz="0" w:space="0" w:color="auto"/>
                                                                <w:right w:val="none" w:sz="0" w:space="0" w:color="auto"/>
                                                              </w:divBdr>
                                                            </w:div>
                                                            <w:div w:id="1497454495">
                                                              <w:marLeft w:val="0"/>
                                                              <w:marRight w:val="0"/>
                                                              <w:marTop w:val="0"/>
                                                              <w:marBottom w:val="0"/>
                                                              <w:divBdr>
                                                                <w:top w:val="none" w:sz="0" w:space="0" w:color="auto"/>
                                                                <w:left w:val="none" w:sz="0" w:space="0" w:color="auto"/>
                                                                <w:bottom w:val="none" w:sz="0" w:space="0" w:color="auto"/>
                                                                <w:right w:val="none" w:sz="0" w:space="0" w:color="auto"/>
                                                              </w:divBdr>
                                                            </w:div>
                                                            <w:div w:id="339088037">
                                                              <w:marLeft w:val="0"/>
                                                              <w:marRight w:val="0"/>
                                                              <w:marTop w:val="0"/>
                                                              <w:marBottom w:val="0"/>
                                                              <w:divBdr>
                                                                <w:top w:val="none" w:sz="0" w:space="0" w:color="auto"/>
                                                                <w:left w:val="none" w:sz="0" w:space="0" w:color="auto"/>
                                                                <w:bottom w:val="none" w:sz="0" w:space="0" w:color="auto"/>
                                                                <w:right w:val="none" w:sz="0" w:space="0" w:color="auto"/>
                                                              </w:divBdr>
                                                            </w:div>
                                                            <w:div w:id="1516192462">
                                                              <w:marLeft w:val="0"/>
                                                              <w:marRight w:val="0"/>
                                                              <w:marTop w:val="0"/>
                                                              <w:marBottom w:val="0"/>
                                                              <w:divBdr>
                                                                <w:top w:val="none" w:sz="0" w:space="0" w:color="auto"/>
                                                                <w:left w:val="none" w:sz="0" w:space="0" w:color="auto"/>
                                                                <w:bottom w:val="none" w:sz="0" w:space="0" w:color="auto"/>
                                                                <w:right w:val="none" w:sz="0" w:space="0" w:color="auto"/>
                                                              </w:divBdr>
                                                            </w:div>
                                                            <w:div w:id="1792938733">
                                                              <w:marLeft w:val="0"/>
                                                              <w:marRight w:val="0"/>
                                                              <w:marTop w:val="0"/>
                                                              <w:marBottom w:val="0"/>
                                                              <w:divBdr>
                                                                <w:top w:val="none" w:sz="0" w:space="0" w:color="auto"/>
                                                                <w:left w:val="none" w:sz="0" w:space="0" w:color="auto"/>
                                                                <w:bottom w:val="none" w:sz="0" w:space="0" w:color="auto"/>
                                                                <w:right w:val="none" w:sz="0" w:space="0" w:color="auto"/>
                                                              </w:divBdr>
                                                            </w:div>
                                                            <w:div w:id="269702929">
                                                              <w:marLeft w:val="0"/>
                                                              <w:marRight w:val="0"/>
                                                              <w:marTop w:val="0"/>
                                                              <w:marBottom w:val="0"/>
                                                              <w:divBdr>
                                                                <w:top w:val="none" w:sz="0" w:space="0" w:color="auto"/>
                                                                <w:left w:val="none" w:sz="0" w:space="0" w:color="auto"/>
                                                                <w:bottom w:val="none" w:sz="0" w:space="0" w:color="auto"/>
                                                                <w:right w:val="none" w:sz="0" w:space="0" w:color="auto"/>
                                                              </w:divBdr>
                                                            </w:div>
                                                            <w:div w:id="1218469859">
                                                              <w:marLeft w:val="0"/>
                                                              <w:marRight w:val="0"/>
                                                              <w:marTop w:val="0"/>
                                                              <w:marBottom w:val="0"/>
                                                              <w:divBdr>
                                                                <w:top w:val="none" w:sz="0" w:space="0" w:color="auto"/>
                                                                <w:left w:val="none" w:sz="0" w:space="0" w:color="auto"/>
                                                                <w:bottom w:val="none" w:sz="0" w:space="0" w:color="auto"/>
                                                                <w:right w:val="none" w:sz="0" w:space="0" w:color="auto"/>
                                                              </w:divBdr>
                                                            </w:div>
                                                            <w:div w:id="495993492">
                                                              <w:marLeft w:val="0"/>
                                                              <w:marRight w:val="0"/>
                                                              <w:marTop w:val="0"/>
                                                              <w:marBottom w:val="0"/>
                                                              <w:divBdr>
                                                                <w:top w:val="none" w:sz="0" w:space="0" w:color="auto"/>
                                                                <w:left w:val="none" w:sz="0" w:space="0" w:color="auto"/>
                                                                <w:bottom w:val="none" w:sz="0" w:space="0" w:color="auto"/>
                                                                <w:right w:val="none" w:sz="0" w:space="0" w:color="auto"/>
                                                              </w:divBdr>
                                                            </w:div>
                                                            <w:div w:id="1420440559">
                                                              <w:marLeft w:val="0"/>
                                                              <w:marRight w:val="0"/>
                                                              <w:marTop w:val="0"/>
                                                              <w:marBottom w:val="0"/>
                                                              <w:divBdr>
                                                                <w:top w:val="none" w:sz="0" w:space="0" w:color="auto"/>
                                                                <w:left w:val="none" w:sz="0" w:space="0" w:color="auto"/>
                                                                <w:bottom w:val="none" w:sz="0" w:space="0" w:color="auto"/>
                                                                <w:right w:val="none" w:sz="0" w:space="0" w:color="auto"/>
                                                              </w:divBdr>
                                                            </w:div>
                                                            <w:div w:id="1811290640">
                                                              <w:marLeft w:val="0"/>
                                                              <w:marRight w:val="0"/>
                                                              <w:marTop w:val="0"/>
                                                              <w:marBottom w:val="0"/>
                                                              <w:divBdr>
                                                                <w:top w:val="none" w:sz="0" w:space="0" w:color="auto"/>
                                                                <w:left w:val="none" w:sz="0" w:space="0" w:color="auto"/>
                                                                <w:bottom w:val="none" w:sz="0" w:space="0" w:color="auto"/>
                                                                <w:right w:val="none" w:sz="0" w:space="0" w:color="auto"/>
                                                              </w:divBdr>
                                                            </w:div>
                                                            <w:div w:id="1847360663">
                                                              <w:marLeft w:val="0"/>
                                                              <w:marRight w:val="0"/>
                                                              <w:marTop w:val="0"/>
                                                              <w:marBottom w:val="0"/>
                                                              <w:divBdr>
                                                                <w:top w:val="none" w:sz="0" w:space="0" w:color="auto"/>
                                                                <w:left w:val="none" w:sz="0" w:space="0" w:color="auto"/>
                                                                <w:bottom w:val="none" w:sz="0" w:space="0" w:color="auto"/>
                                                                <w:right w:val="none" w:sz="0" w:space="0" w:color="auto"/>
                                                              </w:divBdr>
                                                            </w:div>
                                                            <w:div w:id="1571963451">
                                                              <w:marLeft w:val="0"/>
                                                              <w:marRight w:val="0"/>
                                                              <w:marTop w:val="0"/>
                                                              <w:marBottom w:val="0"/>
                                                              <w:divBdr>
                                                                <w:top w:val="none" w:sz="0" w:space="0" w:color="auto"/>
                                                                <w:left w:val="none" w:sz="0" w:space="0" w:color="auto"/>
                                                                <w:bottom w:val="none" w:sz="0" w:space="0" w:color="auto"/>
                                                                <w:right w:val="none" w:sz="0" w:space="0" w:color="auto"/>
                                                              </w:divBdr>
                                                            </w:div>
                                                            <w:div w:id="2002464533">
                                                              <w:marLeft w:val="0"/>
                                                              <w:marRight w:val="0"/>
                                                              <w:marTop w:val="0"/>
                                                              <w:marBottom w:val="0"/>
                                                              <w:divBdr>
                                                                <w:top w:val="none" w:sz="0" w:space="0" w:color="auto"/>
                                                                <w:left w:val="none" w:sz="0" w:space="0" w:color="auto"/>
                                                                <w:bottom w:val="none" w:sz="0" w:space="0" w:color="auto"/>
                                                                <w:right w:val="none" w:sz="0" w:space="0" w:color="auto"/>
                                                              </w:divBdr>
                                                            </w:div>
                                                            <w:div w:id="1638492927">
                                                              <w:marLeft w:val="0"/>
                                                              <w:marRight w:val="0"/>
                                                              <w:marTop w:val="0"/>
                                                              <w:marBottom w:val="0"/>
                                                              <w:divBdr>
                                                                <w:top w:val="none" w:sz="0" w:space="0" w:color="auto"/>
                                                                <w:left w:val="none" w:sz="0" w:space="0" w:color="auto"/>
                                                                <w:bottom w:val="none" w:sz="0" w:space="0" w:color="auto"/>
                                                                <w:right w:val="none" w:sz="0" w:space="0" w:color="auto"/>
                                                              </w:divBdr>
                                                            </w:div>
                                                            <w:div w:id="1832865767">
                                                              <w:marLeft w:val="0"/>
                                                              <w:marRight w:val="0"/>
                                                              <w:marTop w:val="0"/>
                                                              <w:marBottom w:val="0"/>
                                                              <w:divBdr>
                                                                <w:top w:val="none" w:sz="0" w:space="0" w:color="auto"/>
                                                                <w:left w:val="none" w:sz="0" w:space="0" w:color="auto"/>
                                                                <w:bottom w:val="none" w:sz="0" w:space="0" w:color="auto"/>
                                                                <w:right w:val="none" w:sz="0" w:space="0" w:color="auto"/>
                                                              </w:divBdr>
                                                            </w:div>
                                                            <w:div w:id="2128498075">
                                                              <w:marLeft w:val="0"/>
                                                              <w:marRight w:val="0"/>
                                                              <w:marTop w:val="0"/>
                                                              <w:marBottom w:val="0"/>
                                                              <w:divBdr>
                                                                <w:top w:val="none" w:sz="0" w:space="0" w:color="auto"/>
                                                                <w:left w:val="none" w:sz="0" w:space="0" w:color="auto"/>
                                                                <w:bottom w:val="none" w:sz="0" w:space="0" w:color="auto"/>
                                                                <w:right w:val="none" w:sz="0" w:space="0" w:color="auto"/>
                                                              </w:divBdr>
                                                            </w:div>
                                                            <w:div w:id="1605503886">
                                                              <w:marLeft w:val="0"/>
                                                              <w:marRight w:val="0"/>
                                                              <w:marTop w:val="0"/>
                                                              <w:marBottom w:val="0"/>
                                                              <w:divBdr>
                                                                <w:top w:val="none" w:sz="0" w:space="0" w:color="auto"/>
                                                                <w:left w:val="none" w:sz="0" w:space="0" w:color="auto"/>
                                                                <w:bottom w:val="none" w:sz="0" w:space="0" w:color="auto"/>
                                                                <w:right w:val="none" w:sz="0" w:space="0" w:color="auto"/>
                                                              </w:divBdr>
                                                            </w:div>
                                                            <w:div w:id="1141538693">
                                                              <w:marLeft w:val="0"/>
                                                              <w:marRight w:val="0"/>
                                                              <w:marTop w:val="0"/>
                                                              <w:marBottom w:val="0"/>
                                                              <w:divBdr>
                                                                <w:top w:val="none" w:sz="0" w:space="0" w:color="auto"/>
                                                                <w:left w:val="none" w:sz="0" w:space="0" w:color="auto"/>
                                                                <w:bottom w:val="none" w:sz="0" w:space="0" w:color="auto"/>
                                                                <w:right w:val="none" w:sz="0" w:space="0" w:color="auto"/>
                                                              </w:divBdr>
                                                            </w:div>
                                                            <w:div w:id="1086806645">
                                                              <w:marLeft w:val="0"/>
                                                              <w:marRight w:val="0"/>
                                                              <w:marTop w:val="0"/>
                                                              <w:marBottom w:val="0"/>
                                                              <w:divBdr>
                                                                <w:top w:val="none" w:sz="0" w:space="0" w:color="auto"/>
                                                                <w:left w:val="none" w:sz="0" w:space="0" w:color="auto"/>
                                                                <w:bottom w:val="none" w:sz="0" w:space="0" w:color="auto"/>
                                                                <w:right w:val="none" w:sz="0" w:space="0" w:color="auto"/>
                                                              </w:divBdr>
                                                            </w:div>
                                                            <w:div w:id="1601331071">
                                                              <w:marLeft w:val="0"/>
                                                              <w:marRight w:val="0"/>
                                                              <w:marTop w:val="0"/>
                                                              <w:marBottom w:val="0"/>
                                                              <w:divBdr>
                                                                <w:top w:val="none" w:sz="0" w:space="0" w:color="auto"/>
                                                                <w:left w:val="none" w:sz="0" w:space="0" w:color="auto"/>
                                                                <w:bottom w:val="none" w:sz="0" w:space="0" w:color="auto"/>
                                                                <w:right w:val="none" w:sz="0" w:space="0" w:color="auto"/>
                                                              </w:divBdr>
                                                            </w:div>
                                                            <w:div w:id="986082516">
                                                              <w:marLeft w:val="0"/>
                                                              <w:marRight w:val="0"/>
                                                              <w:marTop w:val="0"/>
                                                              <w:marBottom w:val="0"/>
                                                              <w:divBdr>
                                                                <w:top w:val="none" w:sz="0" w:space="0" w:color="auto"/>
                                                                <w:left w:val="none" w:sz="0" w:space="0" w:color="auto"/>
                                                                <w:bottom w:val="none" w:sz="0" w:space="0" w:color="auto"/>
                                                                <w:right w:val="none" w:sz="0" w:space="0" w:color="auto"/>
                                                              </w:divBdr>
                                                            </w:div>
                                                            <w:div w:id="856696422">
                                                              <w:marLeft w:val="0"/>
                                                              <w:marRight w:val="0"/>
                                                              <w:marTop w:val="0"/>
                                                              <w:marBottom w:val="0"/>
                                                              <w:divBdr>
                                                                <w:top w:val="none" w:sz="0" w:space="0" w:color="auto"/>
                                                                <w:left w:val="none" w:sz="0" w:space="0" w:color="auto"/>
                                                                <w:bottom w:val="none" w:sz="0" w:space="0" w:color="auto"/>
                                                                <w:right w:val="none" w:sz="0" w:space="0" w:color="auto"/>
                                                              </w:divBdr>
                                                            </w:div>
                                                            <w:div w:id="795684587">
                                                              <w:marLeft w:val="0"/>
                                                              <w:marRight w:val="0"/>
                                                              <w:marTop w:val="0"/>
                                                              <w:marBottom w:val="0"/>
                                                              <w:divBdr>
                                                                <w:top w:val="none" w:sz="0" w:space="0" w:color="auto"/>
                                                                <w:left w:val="none" w:sz="0" w:space="0" w:color="auto"/>
                                                                <w:bottom w:val="none" w:sz="0" w:space="0" w:color="auto"/>
                                                                <w:right w:val="none" w:sz="0" w:space="0" w:color="auto"/>
                                                              </w:divBdr>
                                                            </w:div>
                                                            <w:div w:id="27993169">
                                                              <w:marLeft w:val="0"/>
                                                              <w:marRight w:val="0"/>
                                                              <w:marTop w:val="0"/>
                                                              <w:marBottom w:val="0"/>
                                                              <w:divBdr>
                                                                <w:top w:val="none" w:sz="0" w:space="0" w:color="auto"/>
                                                                <w:left w:val="none" w:sz="0" w:space="0" w:color="auto"/>
                                                                <w:bottom w:val="none" w:sz="0" w:space="0" w:color="auto"/>
                                                                <w:right w:val="none" w:sz="0" w:space="0" w:color="auto"/>
                                                              </w:divBdr>
                                                            </w:div>
                                                          </w:divsChild>
                                                        </w:div>
                                                        <w:div w:id="263609554">
                                                          <w:marLeft w:val="0"/>
                                                          <w:marRight w:val="0"/>
                                                          <w:marTop w:val="0"/>
                                                          <w:marBottom w:val="0"/>
                                                          <w:divBdr>
                                                            <w:top w:val="none" w:sz="0" w:space="0" w:color="auto"/>
                                                            <w:left w:val="none" w:sz="0" w:space="0" w:color="auto"/>
                                                            <w:bottom w:val="none" w:sz="0" w:space="0" w:color="auto"/>
                                                            <w:right w:val="none" w:sz="0" w:space="0" w:color="auto"/>
                                                          </w:divBdr>
                                                        </w:div>
                                                        <w:div w:id="337196319">
                                                          <w:marLeft w:val="0"/>
                                                          <w:marRight w:val="0"/>
                                                          <w:marTop w:val="0"/>
                                                          <w:marBottom w:val="0"/>
                                                          <w:divBdr>
                                                            <w:top w:val="none" w:sz="0" w:space="0" w:color="auto"/>
                                                            <w:left w:val="none" w:sz="0" w:space="0" w:color="auto"/>
                                                            <w:bottom w:val="none" w:sz="0" w:space="0" w:color="auto"/>
                                                            <w:right w:val="none" w:sz="0" w:space="0" w:color="auto"/>
                                                          </w:divBdr>
                                                        </w:div>
                                                        <w:div w:id="1977711734">
                                                          <w:marLeft w:val="0"/>
                                                          <w:marRight w:val="0"/>
                                                          <w:marTop w:val="0"/>
                                                          <w:marBottom w:val="0"/>
                                                          <w:divBdr>
                                                            <w:top w:val="none" w:sz="0" w:space="0" w:color="auto"/>
                                                            <w:left w:val="none" w:sz="0" w:space="0" w:color="auto"/>
                                                            <w:bottom w:val="none" w:sz="0" w:space="0" w:color="auto"/>
                                                            <w:right w:val="none" w:sz="0" w:space="0" w:color="auto"/>
                                                          </w:divBdr>
                                                        </w:div>
                                                        <w:div w:id="1878392905">
                                                          <w:marLeft w:val="0"/>
                                                          <w:marRight w:val="0"/>
                                                          <w:marTop w:val="0"/>
                                                          <w:marBottom w:val="0"/>
                                                          <w:divBdr>
                                                            <w:top w:val="none" w:sz="0" w:space="0" w:color="auto"/>
                                                            <w:left w:val="none" w:sz="0" w:space="0" w:color="auto"/>
                                                            <w:bottom w:val="none" w:sz="0" w:space="0" w:color="auto"/>
                                                            <w:right w:val="none" w:sz="0" w:space="0" w:color="auto"/>
                                                          </w:divBdr>
                                                        </w:div>
                                                        <w:div w:id="2035113887">
                                                          <w:marLeft w:val="0"/>
                                                          <w:marRight w:val="0"/>
                                                          <w:marTop w:val="0"/>
                                                          <w:marBottom w:val="0"/>
                                                          <w:divBdr>
                                                            <w:top w:val="none" w:sz="0" w:space="0" w:color="auto"/>
                                                            <w:left w:val="none" w:sz="0" w:space="0" w:color="auto"/>
                                                            <w:bottom w:val="none" w:sz="0" w:space="0" w:color="auto"/>
                                                            <w:right w:val="none" w:sz="0" w:space="0" w:color="auto"/>
                                                          </w:divBdr>
                                                        </w:div>
                                                        <w:div w:id="59065441">
                                                          <w:marLeft w:val="0"/>
                                                          <w:marRight w:val="0"/>
                                                          <w:marTop w:val="0"/>
                                                          <w:marBottom w:val="0"/>
                                                          <w:divBdr>
                                                            <w:top w:val="none" w:sz="0" w:space="0" w:color="auto"/>
                                                            <w:left w:val="none" w:sz="0" w:space="0" w:color="auto"/>
                                                            <w:bottom w:val="none" w:sz="0" w:space="0" w:color="auto"/>
                                                            <w:right w:val="none" w:sz="0" w:space="0" w:color="auto"/>
                                                          </w:divBdr>
                                                        </w:div>
                                                        <w:div w:id="1678071189">
                                                          <w:marLeft w:val="0"/>
                                                          <w:marRight w:val="0"/>
                                                          <w:marTop w:val="0"/>
                                                          <w:marBottom w:val="0"/>
                                                          <w:divBdr>
                                                            <w:top w:val="none" w:sz="0" w:space="0" w:color="auto"/>
                                                            <w:left w:val="none" w:sz="0" w:space="0" w:color="auto"/>
                                                            <w:bottom w:val="none" w:sz="0" w:space="0" w:color="auto"/>
                                                            <w:right w:val="none" w:sz="0" w:space="0" w:color="auto"/>
                                                          </w:divBdr>
                                                        </w:div>
                                                        <w:div w:id="1156653684">
                                                          <w:marLeft w:val="0"/>
                                                          <w:marRight w:val="0"/>
                                                          <w:marTop w:val="0"/>
                                                          <w:marBottom w:val="0"/>
                                                          <w:divBdr>
                                                            <w:top w:val="none" w:sz="0" w:space="0" w:color="auto"/>
                                                            <w:left w:val="none" w:sz="0" w:space="0" w:color="auto"/>
                                                            <w:bottom w:val="none" w:sz="0" w:space="0" w:color="auto"/>
                                                            <w:right w:val="none" w:sz="0" w:space="0" w:color="auto"/>
                                                          </w:divBdr>
                                                        </w:div>
                                                        <w:div w:id="1223756075">
                                                          <w:marLeft w:val="0"/>
                                                          <w:marRight w:val="0"/>
                                                          <w:marTop w:val="0"/>
                                                          <w:marBottom w:val="0"/>
                                                          <w:divBdr>
                                                            <w:top w:val="none" w:sz="0" w:space="0" w:color="auto"/>
                                                            <w:left w:val="none" w:sz="0" w:space="0" w:color="auto"/>
                                                            <w:bottom w:val="none" w:sz="0" w:space="0" w:color="auto"/>
                                                            <w:right w:val="none" w:sz="0" w:space="0" w:color="auto"/>
                                                          </w:divBdr>
                                                        </w:div>
                                                        <w:div w:id="1189174789">
                                                          <w:marLeft w:val="0"/>
                                                          <w:marRight w:val="0"/>
                                                          <w:marTop w:val="0"/>
                                                          <w:marBottom w:val="0"/>
                                                          <w:divBdr>
                                                            <w:top w:val="none" w:sz="0" w:space="0" w:color="auto"/>
                                                            <w:left w:val="none" w:sz="0" w:space="0" w:color="auto"/>
                                                            <w:bottom w:val="none" w:sz="0" w:space="0" w:color="auto"/>
                                                            <w:right w:val="none" w:sz="0" w:space="0" w:color="auto"/>
                                                          </w:divBdr>
                                                        </w:div>
                                                        <w:div w:id="318777931">
                                                          <w:marLeft w:val="0"/>
                                                          <w:marRight w:val="0"/>
                                                          <w:marTop w:val="0"/>
                                                          <w:marBottom w:val="0"/>
                                                          <w:divBdr>
                                                            <w:top w:val="none" w:sz="0" w:space="0" w:color="auto"/>
                                                            <w:left w:val="none" w:sz="0" w:space="0" w:color="auto"/>
                                                            <w:bottom w:val="none" w:sz="0" w:space="0" w:color="auto"/>
                                                            <w:right w:val="none" w:sz="0" w:space="0" w:color="auto"/>
                                                          </w:divBdr>
                                                        </w:div>
                                                        <w:div w:id="268778986">
                                                          <w:marLeft w:val="0"/>
                                                          <w:marRight w:val="0"/>
                                                          <w:marTop w:val="0"/>
                                                          <w:marBottom w:val="0"/>
                                                          <w:divBdr>
                                                            <w:top w:val="none" w:sz="0" w:space="0" w:color="auto"/>
                                                            <w:left w:val="none" w:sz="0" w:space="0" w:color="auto"/>
                                                            <w:bottom w:val="none" w:sz="0" w:space="0" w:color="auto"/>
                                                            <w:right w:val="none" w:sz="0" w:space="0" w:color="auto"/>
                                                          </w:divBdr>
                                                        </w:div>
                                                        <w:div w:id="1169365739">
                                                          <w:marLeft w:val="0"/>
                                                          <w:marRight w:val="0"/>
                                                          <w:marTop w:val="0"/>
                                                          <w:marBottom w:val="0"/>
                                                          <w:divBdr>
                                                            <w:top w:val="none" w:sz="0" w:space="0" w:color="auto"/>
                                                            <w:left w:val="none" w:sz="0" w:space="0" w:color="auto"/>
                                                            <w:bottom w:val="none" w:sz="0" w:space="0" w:color="auto"/>
                                                            <w:right w:val="none" w:sz="0" w:space="0" w:color="auto"/>
                                                          </w:divBdr>
                                                        </w:div>
                                                        <w:div w:id="809396192">
                                                          <w:marLeft w:val="0"/>
                                                          <w:marRight w:val="0"/>
                                                          <w:marTop w:val="0"/>
                                                          <w:marBottom w:val="0"/>
                                                          <w:divBdr>
                                                            <w:top w:val="none" w:sz="0" w:space="0" w:color="auto"/>
                                                            <w:left w:val="none" w:sz="0" w:space="0" w:color="auto"/>
                                                            <w:bottom w:val="none" w:sz="0" w:space="0" w:color="auto"/>
                                                            <w:right w:val="none" w:sz="0" w:space="0" w:color="auto"/>
                                                          </w:divBdr>
                                                        </w:div>
                                                        <w:div w:id="734864318">
                                                          <w:marLeft w:val="0"/>
                                                          <w:marRight w:val="0"/>
                                                          <w:marTop w:val="0"/>
                                                          <w:marBottom w:val="0"/>
                                                          <w:divBdr>
                                                            <w:top w:val="none" w:sz="0" w:space="0" w:color="auto"/>
                                                            <w:left w:val="none" w:sz="0" w:space="0" w:color="auto"/>
                                                            <w:bottom w:val="none" w:sz="0" w:space="0" w:color="auto"/>
                                                            <w:right w:val="none" w:sz="0" w:space="0" w:color="auto"/>
                                                          </w:divBdr>
                                                        </w:div>
                                                        <w:div w:id="1006522133">
                                                          <w:marLeft w:val="0"/>
                                                          <w:marRight w:val="0"/>
                                                          <w:marTop w:val="0"/>
                                                          <w:marBottom w:val="0"/>
                                                          <w:divBdr>
                                                            <w:top w:val="none" w:sz="0" w:space="0" w:color="auto"/>
                                                            <w:left w:val="none" w:sz="0" w:space="0" w:color="auto"/>
                                                            <w:bottom w:val="none" w:sz="0" w:space="0" w:color="auto"/>
                                                            <w:right w:val="none" w:sz="0" w:space="0" w:color="auto"/>
                                                          </w:divBdr>
                                                        </w:div>
                                                        <w:div w:id="1977490930">
                                                          <w:marLeft w:val="0"/>
                                                          <w:marRight w:val="0"/>
                                                          <w:marTop w:val="0"/>
                                                          <w:marBottom w:val="0"/>
                                                          <w:divBdr>
                                                            <w:top w:val="none" w:sz="0" w:space="0" w:color="auto"/>
                                                            <w:left w:val="none" w:sz="0" w:space="0" w:color="auto"/>
                                                            <w:bottom w:val="none" w:sz="0" w:space="0" w:color="auto"/>
                                                            <w:right w:val="none" w:sz="0" w:space="0" w:color="auto"/>
                                                          </w:divBdr>
                                                        </w:div>
                                                        <w:div w:id="1615478806">
                                                          <w:marLeft w:val="0"/>
                                                          <w:marRight w:val="0"/>
                                                          <w:marTop w:val="0"/>
                                                          <w:marBottom w:val="0"/>
                                                          <w:divBdr>
                                                            <w:top w:val="none" w:sz="0" w:space="0" w:color="auto"/>
                                                            <w:left w:val="none" w:sz="0" w:space="0" w:color="auto"/>
                                                            <w:bottom w:val="none" w:sz="0" w:space="0" w:color="auto"/>
                                                            <w:right w:val="none" w:sz="0" w:space="0" w:color="auto"/>
                                                          </w:divBdr>
                                                        </w:div>
                                                        <w:div w:id="730494864">
                                                          <w:marLeft w:val="0"/>
                                                          <w:marRight w:val="0"/>
                                                          <w:marTop w:val="0"/>
                                                          <w:marBottom w:val="0"/>
                                                          <w:divBdr>
                                                            <w:top w:val="none" w:sz="0" w:space="0" w:color="auto"/>
                                                            <w:left w:val="none" w:sz="0" w:space="0" w:color="auto"/>
                                                            <w:bottom w:val="none" w:sz="0" w:space="0" w:color="auto"/>
                                                            <w:right w:val="none" w:sz="0" w:space="0" w:color="auto"/>
                                                          </w:divBdr>
                                                        </w:div>
                                                        <w:div w:id="1816800644">
                                                          <w:marLeft w:val="0"/>
                                                          <w:marRight w:val="0"/>
                                                          <w:marTop w:val="0"/>
                                                          <w:marBottom w:val="0"/>
                                                          <w:divBdr>
                                                            <w:top w:val="none" w:sz="0" w:space="0" w:color="auto"/>
                                                            <w:left w:val="none" w:sz="0" w:space="0" w:color="auto"/>
                                                            <w:bottom w:val="none" w:sz="0" w:space="0" w:color="auto"/>
                                                            <w:right w:val="none" w:sz="0" w:space="0" w:color="auto"/>
                                                          </w:divBdr>
                                                        </w:div>
                                                        <w:div w:id="1223444321">
                                                          <w:marLeft w:val="0"/>
                                                          <w:marRight w:val="0"/>
                                                          <w:marTop w:val="0"/>
                                                          <w:marBottom w:val="0"/>
                                                          <w:divBdr>
                                                            <w:top w:val="none" w:sz="0" w:space="0" w:color="auto"/>
                                                            <w:left w:val="none" w:sz="0" w:space="0" w:color="auto"/>
                                                            <w:bottom w:val="none" w:sz="0" w:space="0" w:color="auto"/>
                                                            <w:right w:val="none" w:sz="0" w:space="0" w:color="auto"/>
                                                          </w:divBdr>
                                                        </w:div>
                                                        <w:div w:id="47841580">
                                                          <w:marLeft w:val="0"/>
                                                          <w:marRight w:val="0"/>
                                                          <w:marTop w:val="0"/>
                                                          <w:marBottom w:val="0"/>
                                                          <w:divBdr>
                                                            <w:top w:val="none" w:sz="0" w:space="0" w:color="auto"/>
                                                            <w:left w:val="none" w:sz="0" w:space="0" w:color="auto"/>
                                                            <w:bottom w:val="none" w:sz="0" w:space="0" w:color="auto"/>
                                                            <w:right w:val="none" w:sz="0" w:space="0" w:color="auto"/>
                                                          </w:divBdr>
                                                        </w:div>
                                                        <w:div w:id="1796557177">
                                                          <w:marLeft w:val="0"/>
                                                          <w:marRight w:val="0"/>
                                                          <w:marTop w:val="0"/>
                                                          <w:marBottom w:val="0"/>
                                                          <w:divBdr>
                                                            <w:top w:val="none" w:sz="0" w:space="0" w:color="auto"/>
                                                            <w:left w:val="none" w:sz="0" w:space="0" w:color="auto"/>
                                                            <w:bottom w:val="none" w:sz="0" w:space="0" w:color="auto"/>
                                                            <w:right w:val="none" w:sz="0" w:space="0" w:color="auto"/>
                                                          </w:divBdr>
                                                        </w:div>
                                                        <w:div w:id="938872060">
                                                          <w:marLeft w:val="0"/>
                                                          <w:marRight w:val="0"/>
                                                          <w:marTop w:val="0"/>
                                                          <w:marBottom w:val="0"/>
                                                          <w:divBdr>
                                                            <w:top w:val="none" w:sz="0" w:space="0" w:color="auto"/>
                                                            <w:left w:val="none" w:sz="0" w:space="0" w:color="auto"/>
                                                            <w:bottom w:val="none" w:sz="0" w:space="0" w:color="auto"/>
                                                            <w:right w:val="none" w:sz="0" w:space="0" w:color="auto"/>
                                                          </w:divBdr>
                                                        </w:div>
                                                        <w:div w:id="643631392">
                                                          <w:marLeft w:val="0"/>
                                                          <w:marRight w:val="0"/>
                                                          <w:marTop w:val="0"/>
                                                          <w:marBottom w:val="0"/>
                                                          <w:divBdr>
                                                            <w:top w:val="none" w:sz="0" w:space="0" w:color="auto"/>
                                                            <w:left w:val="none" w:sz="0" w:space="0" w:color="auto"/>
                                                            <w:bottom w:val="none" w:sz="0" w:space="0" w:color="auto"/>
                                                            <w:right w:val="none" w:sz="0" w:space="0" w:color="auto"/>
                                                          </w:divBdr>
                                                        </w:div>
                                                        <w:div w:id="472794594">
                                                          <w:marLeft w:val="0"/>
                                                          <w:marRight w:val="0"/>
                                                          <w:marTop w:val="0"/>
                                                          <w:marBottom w:val="0"/>
                                                          <w:divBdr>
                                                            <w:top w:val="none" w:sz="0" w:space="0" w:color="auto"/>
                                                            <w:left w:val="none" w:sz="0" w:space="0" w:color="auto"/>
                                                            <w:bottom w:val="none" w:sz="0" w:space="0" w:color="auto"/>
                                                            <w:right w:val="none" w:sz="0" w:space="0" w:color="auto"/>
                                                          </w:divBdr>
                                                        </w:div>
                                                        <w:div w:id="2131851878">
                                                          <w:marLeft w:val="0"/>
                                                          <w:marRight w:val="0"/>
                                                          <w:marTop w:val="0"/>
                                                          <w:marBottom w:val="0"/>
                                                          <w:divBdr>
                                                            <w:top w:val="none" w:sz="0" w:space="0" w:color="auto"/>
                                                            <w:left w:val="none" w:sz="0" w:space="0" w:color="auto"/>
                                                            <w:bottom w:val="none" w:sz="0" w:space="0" w:color="auto"/>
                                                            <w:right w:val="none" w:sz="0" w:space="0" w:color="auto"/>
                                                          </w:divBdr>
                                                        </w:div>
                                                        <w:div w:id="1435588424">
                                                          <w:marLeft w:val="0"/>
                                                          <w:marRight w:val="0"/>
                                                          <w:marTop w:val="0"/>
                                                          <w:marBottom w:val="0"/>
                                                          <w:divBdr>
                                                            <w:top w:val="none" w:sz="0" w:space="0" w:color="auto"/>
                                                            <w:left w:val="none" w:sz="0" w:space="0" w:color="auto"/>
                                                            <w:bottom w:val="none" w:sz="0" w:space="0" w:color="auto"/>
                                                            <w:right w:val="none" w:sz="0" w:space="0" w:color="auto"/>
                                                          </w:divBdr>
                                                        </w:div>
                                                        <w:div w:id="313797458">
                                                          <w:marLeft w:val="0"/>
                                                          <w:marRight w:val="0"/>
                                                          <w:marTop w:val="0"/>
                                                          <w:marBottom w:val="0"/>
                                                          <w:divBdr>
                                                            <w:top w:val="none" w:sz="0" w:space="0" w:color="auto"/>
                                                            <w:left w:val="none" w:sz="0" w:space="0" w:color="auto"/>
                                                            <w:bottom w:val="none" w:sz="0" w:space="0" w:color="auto"/>
                                                            <w:right w:val="none" w:sz="0" w:space="0" w:color="auto"/>
                                                          </w:divBdr>
                                                        </w:div>
                                                        <w:div w:id="109861952">
                                                          <w:marLeft w:val="0"/>
                                                          <w:marRight w:val="0"/>
                                                          <w:marTop w:val="0"/>
                                                          <w:marBottom w:val="0"/>
                                                          <w:divBdr>
                                                            <w:top w:val="none" w:sz="0" w:space="0" w:color="auto"/>
                                                            <w:left w:val="none" w:sz="0" w:space="0" w:color="auto"/>
                                                            <w:bottom w:val="none" w:sz="0" w:space="0" w:color="auto"/>
                                                            <w:right w:val="none" w:sz="0" w:space="0" w:color="auto"/>
                                                          </w:divBdr>
                                                        </w:div>
                                                        <w:div w:id="365525630">
                                                          <w:marLeft w:val="0"/>
                                                          <w:marRight w:val="0"/>
                                                          <w:marTop w:val="0"/>
                                                          <w:marBottom w:val="0"/>
                                                          <w:divBdr>
                                                            <w:top w:val="none" w:sz="0" w:space="0" w:color="auto"/>
                                                            <w:left w:val="none" w:sz="0" w:space="0" w:color="auto"/>
                                                            <w:bottom w:val="none" w:sz="0" w:space="0" w:color="auto"/>
                                                            <w:right w:val="none" w:sz="0" w:space="0" w:color="auto"/>
                                                          </w:divBdr>
                                                        </w:div>
                                                        <w:div w:id="1318532864">
                                                          <w:marLeft w:val="0"/>
                                                          <w:marRight w:val="0"/>
                                                          <w:marTop w:val="0"/>
                                                          <w:marBottom w:val="0"/>
                                                          <w:divBdr>
                                                            <w:top w:val="none" w:sz="0" w:space="0" w:color="auto"/>
                                                            <w:left w:val="none" w:sz="0" w:space="0" w:color="auto"/>
                                                            <w:bottom w:val="none" w:sz="0" w:space="0" w:color="auto"/>
                                                            <w:right w:val="none" w:sz="0" w:space="0" w:color="auto"/>
                                                          </w:divBdr>
                                                        </w:div>
                                                        <w:div w:id="613636423">
                                                          <w:marLeft w:val="0"/>
                                                          <w:marRight w:val="0"/>
                                                          <w:marTop w:val="0"/>
                                                          <w:marBottom w:val="0"/>
                                                          <w:divBdr>
                                                            <w:top w:val="none" w:sz="0" w:space="0" w:color="auto"/>
                                                            <w:left w:val="none" w:sz="0" w:space="0" w:color="auto"/>
                                                            <w:bottom w:val="none" w:sz="0" w:space="0" w:color="auto"/>
                                                            <w:right w:val="none" w:sz="0" w:space="0" w:color="auto"/>
                                                          </w:divBdr>
                                                        </w:div>
                                                        <w:div w:id="603533678">
                                                          <w:marLeft w:val="0"/>
                                                          <w:marRight w:val="0"/>
                                                          <w:marTop w:val="0"/>
                                                          <w:marBottom w:val="0"/>
                                                          <w:divBdr>
                                                            <w:top w:val="none" w:sz="0" w:space="0" w:color="auto"/>
                                                            <w:left w:val="none" w:sz="0" w:space="0" w:color="auto"/>
                                                            <w:bottom w:val="none" w:sz="0" w:space="0" w:color="auto"/>
                                                            <w:right w:val="none" w:sz="0" w:space="0" w:color="auto"/>
                                                          </w:divBdr>
                                                        </w:div>
                                                        <w:div w:id="1473136909">
                                                          <w:marLeft w:val="0"/>
                                                          <w:marRight w:val="0"/>
                                                          <w:marTop w:val="0"/>
                                                          <w:marBottom w:val="0"/>
                                                          <w:divBdr>
                                                            <w:top w:val="none" w:sz="0" w:space="0" w:color="auto"/>
                                                            <w:left w:val="none" w:sz="0" w:space="0" w:color="auto"/>
                                                            <w:bottom w:val="none" w:sz="0" w:space="0" w:color="auto"/>
                                                            <w:right w:val="none" w:sz="0" w:space="0" w:color="auto"/>
                                                          </w:divBdr>
                                                        </w:div>
                                                        <w:div w:id="396246639">
                                                          <w:marLeft w:val="0"/>
                                                          <w:marRight w:val="0"/>
                                                          <w:marTop w:val="0"/>
                                                          <w:marBottom w:val="0"/>
                                                          <w:divBdr>
                                                            <w:top w:val="none" w:sz="0" w:space="0" w:color="auto"/>
                                                            <w:left w:val="none" w:sz="0" w:space="0" w:color="auto"/>
                                                            <w:bottom w:val="none" w:sz="0" w:space="0" w:color="auto"/>
                                                            <w:right w:val="none" w:sz="0" w:space="0" w:color="auto"/>
                                                          </w:divBdr>
                                                        </w:div>
                                                        <w:div w:id="1155804772">
                                                          <w:marLeft w:val="0"/>
                                                          <w:marRight w:val="0"/>
                                                          <w:marTop w:val="0"/>
                                                          <w:marBottom w:val="0"/>
                                                          <w:divBdr>
                                                            <w:top w:val="none" w:sz="0" w:space="0" w:color="auto"/>
                                                            <w:left w:val="none" w:sz="0" w:space="0" w:color="auto"/>
                                                            <w:bottom w:val="none" w:sz="0" w:space="0" w:color="auto"/>
                                                            <w:right w:val="none" w:sz="0" w:space="0" w:color="auto"/>
                                                          </w:divBdr>
                                                        </w:div>
                                                        <w:div w:id="1419868255">
                                                          <w:marLeft w:val="0"/>
                                                          <w:marRight w:val="0"/>
                                                          <w:marTop w:val="0"/>
                                                          <w:marBottom w:val="0"/>
                                                          <w:divBdr>
                                                            <w:top w:val="none" w:sz="0" w:space="0" w:color="auto"/>
                                                            <w:left w:val="none" w:sz="0" w:space="0" w:color="auto"/>
                                                            <w:bottom w:val="none" w:sz="0" w:space="0" w:color="auto"/>
                                                            <w:right w:val="none" w:sz="0" w:space="0" w:color="auto"/>
                                                          </w:divBdr>
                                                        </w:div>
                                                        <w:div w:id="1861122622">
                                                          <w:marLeft w:val="0"/>
                                                          <w:marRight w:val="0"/>
                                                          <w:marTop w:val="0"/>
                                                          <w:marBottom w:val="0"/>
                                                          <w:divBdr>
                                                            <w:top w:val="none" w:sz="0" w:space="0" w:color="auto"/>
                                                            <w:left w:val="none" w:sz="0" w:space="0" w:color="auto"/>
                                                            <w:bottom w:val="none" w:sz="0" w:space="0" w:color="auto"/>
                                                            <w:right w:val="none" w:sz="0" w:space="0" w:color="auto"/>
                                                          </w:divBdr>
                                                        </w:div>
                                                        <w:div w:id="1271740095">
                                                          <w:marLeft w:val="0"/>
                                                          <w:marRight w:val="0"/>
                                                          <w:marTop w:val="0"/>
                                                          <w:marBottom w:val="0"/>
                                                          <w:divBdr>
                                                            <w:top w:val="none" w:sz="0" w:space="0" w:color="auto"/>
                                                            <w:left w:val="none" w:sz="0" w:space="0" w:color="auto"/>
                                                            <w:bottom w:val="none" w:sz="0" w:space="0" w:color="auto"/>
                                                            <w:right w:val="none" w:sz="0" w:space="0" w:color="auto"/>
                                                          </w:divBdr>
                                                        </w:div>
                                                        <w:div w:id="1663697596">
                                                          <w:marLeft w:val="0"/>
                                                          <w:marRight w:val="0"/>
                                                          <w:marTop w:val="0"/>
                                                          <w:marBottom w:val="0"/>
                                                          <w:divBdr>
                                                            <w:top w:val="none" w:sz="0" w:space="0" w:color="auto"/>
                                                            <w:left w:val="none" w:sz="0" w:space="0" w:color="auto"/>
                                                            <w:bottom w:val="none" w:sz="0" w:space="0" w:color="auto"/>
                                                            <w:right w:val="none" w:sz="0" w:space="0" w:color="auto"/>
                                                          </w:divBdr>
                                                        </w:div>
                                                        <w:div w:id="3869567">
                                                          <w:marLeft w:val="0"/>
                                                          <w:marRight w:val="0"/>
                                                          <w:marTop w:val="0"/>
                                                          <w:marBottom w:val="0"/>
                                                          <w:divBdr>
                                                            <w:top w:val="none" w:sz="0" w:space="0" w:color="auto"/>
                                                            <w:left w:val="none" w:sz="0" w:space="0" w:color="auto"/>
                                                            <w:bottom w:val="none" w:sz="0" w:space="0" w:color="auto"/>
                                                            <w:right w:val="none" w:sz="0" w:space="0" w:color="auto"/>
                                                          </w:divBdr>
                                                        </w:div>
                                                        <w:div w:id="250045185">
                                                          <w:marLeft w:val="0"/>
                                                          <w:marRight w:val="0"/>
                                                          <w:marTop w:val="0"/>
                                                          <w:marBottom w:val="0"/>
                                                          <w:divBdr>
                                                            <w:top w:val="none" w:sz="0" w:space="0" w:color="auto"/>
                                                            <w:left w:val="none" w:sz="0" w:space="0" w:color="auto"/>
                                                            <w:bottom w:val="none" w:sz="0" w:space="0" w:color="auto"/>
                                                            <w:right w:val="none" w:sz="0" w:space="0" w:color="auto"/>
                                                          </w:divBdr>
                                                        </w:div>
                                                        <w:div w:id="890339320">
                                                          <w:marLeft w:val="0"/>
                                                          <w:marRight w:val="0"/>
                                                          <w:marTop w:val="0"/>
                                                          <w:marBottom w:val="0"/>
                                                          <w:divBdr>
                                                            <w:top w:val="none" w:sz="0" w:space="0" w:color="auto"/>
                                                            <w:left w:val="none" w:sz="0" w:space="0" w:color="auto"/>
                                                            <w:bottom w:val="none" w:sz="0" w:space="0" w:color="auto"/>
                                                            <w:right w:val="none" w:sz="0" w:space="0" w:color="auto"/>
                                                          </w:divBdr>
                                                        </w:div>
                                                        <w:div w:id="1762600139">
                                                          <w:marLeft w:val="0"/>
                                                          <w:marRight w:val="0"/>
                                                          <w:marTop w:val="0"/>
                                                          <w:marBottom w:val="0"/>
                                                          <w:divBdr>
                                                            <w:top w:val="none" w:sz="0" w:space="0" w:color="auto"/>
                                                            <w:left w:val="none" w:sz="0" w:space="0" w:color="auto"/>
                                                            <w:bottom w:val="none" w:sz="0" w:space="0" w:color="auto"/>
                                                            <w:right w:val="none" w:sz="0" w:space="0" w:color="auto"/>
                                                          </w:divBdr>
                                                        </w:div>
                                                        <w:div w:id="242182675">
                                                          <w:marLeft w:val="0"/>
                                                          <w:marRight w:val="0"/>
                                                          <w:marTop w:val="0"/>
                                                          <w:marBottom w:val="0"/>
                                                          <w:divBdr>
                                                            <w:top w:val="none" w:sz="0" w:space="0" w:color="auto"/>
                                                            <w:left w:val="none" w:sz="0" w:space="0" w:color="auto"/>
                                                            <w:bottom w:val="none" w:sz="0" w:space="0" w:color="auto"/>
                                                            <w:right w:val="none" w:sz="0" w:space="0" w:color="auto"/>
                                                          </w:divBdr>
                                                        </w:div>
                                                        <w:div w:id="147939014">
                                                          <w:marLeft w:val="0"/>
                                                          <w:marRight w:val="0"/>
                                                          <w:marTop w:val="0"/>
                                                          <w:marBottom w:val="0"/>
                                                          <w:divBdr>
                                                            <w:top w:val="none" w:sz="0" w:space="0" w:color="auto"/>
                                                            <w:left w:val="none" w:sz="0" w:space="0" w:color="auto"/>
                                                            <w:bottom w:val="none" w:sz="0" w:space="0" w:color="auto"/>
                                                            <w:right w:val="none" w:sz="0" w:space="0" w:color="auto"/>
                                                          </w:divBdr>
                                                        </w:div>
                                                        <w:div w:id="1967155893">
                                                          <w:marLeft w:val="0"/>
                                                          <w:marRight w:val="0"/>
                                                          <w:marTop w:val="0"/>
                                                          <w:marBottom w:val="0"/>
                                                          <w:divBdr>
                                                            <w:top w:val="none" w:sz="0" w:space="0" w:color="auto"/>
                                                            <w:left w:val="none" w:sz="0" w:space="0" w:color="auto"/>
                                                            <w:bottom w:val="none" w:sz="0" w:space="0" w:color="auto"/>
                                                            <w:right w:val="none" w:sz="0" w:space="0" w:color="auto"/>
                                                          </w:divBdr>
                                                        </w:div>
                                                        <w:div w:id="1543251185">
                                                          <w:marLeft w:val="0"/>
                                                          <w:marRight w:val="0"/>
                                                          <w:marTop w:val="0"/>
                                                          <w:marBottom w:val="0"/>
                                                          <w:divBdr>
                                                            <w:top w:val="none" w:sz="0" w:space="0" w:color="auto"/>
                                                            <w:left w:val="none" w:sz="0" w:space="0" w:color="auto"/>
                                                            <w:bottom w:val="none" w:sz="0" w:space="0" w:color="auto"/>
                                                            <w:right w:val="none" w:sz="0" w:space="0" w:color="auto"/>
                                                          </w:divBdr>
                                                        </w:div>
                                                        <w:div w:id="949429906">
                                                          <w:marLeft w:val="0"/>
                                                          <w:marRight w:val="0"/>
                                                          <w:marTop w:val="0"/>
                                                          <w:marBottom w:val="0"/>
                                                          <w:divBdr>
                                                            <w:top w:val="none" w:sz="0" w:space="0" w:color="auto"/>
                                                            <w:left w:val="none" w:sz="0" w:space="0" w:color="auto"/>
                                                            <w:bottom w:val="none" w:sz="0" w:space="0" w:color="auto"/>
                                                            <w:right w:val="none" w:sz="0" w:space="0" w:color="auto"/>
                                                          </w:divBdr>
                                                        </w:div>
                                                        <w:div w:id="1273323280">
                                                          <w:marLeft w:val="0"/>
                                                          <w:marRight w:val="0"/>
                                                          <w:marTop w:val="0"/>
                                                          <w:marBottom w:val="0"/>
                                                          <w:divBdr>
                                                            <w:top w:val="none" w:sz="0" w:space="0" w:color="auto"/>
                                                            <w:left w:val="none" w:sz="0" w:space="0" w:color="auto"/>
                                                            <w:bottom w:val="none" w:sz="0" w:space="0" w:color="auto"/>
                                                            <w:right w:val="none" w:sz="0" w:space="0" w:color="auto"/>
                                                          </w:divBdr>
                                                        </w:div>
                                                        <w:div w:id="464782460">
                                                          <w:marLeft w:val="0"/>
                                                          <w:marRight w:val="0"/>
                                                          <w:marTop w:val="0"/>
                                                          <w:marBottom w:val="0"/>
                                                          <w:divBdr>
                                                            <w:top w:val="none" w:sz="0" w:space="0" w:color="auto"/>
                                                            <w:left w:val="none" w:sz="0" w:space="0" w:color="auto"/>
                                                            <w:bottom w:val="none" w:sz="0" w:space="0" w:color="auto"/>
                                                            <w:right w:val="none" w:sz="0" w:space="0" w:color="auto"/>
                                                          </w:divBdr>
                                                        </w:div>
                                                        <w:div w:id="526333841">
                                                          <w:marLeft w:val="0"/>
                                                          <w:marRight w:val="0"/>
                                                          <w:marTop w:val="0"/>
                                                          <w:marBottom w:val="0"/>
                                                          <w:divBdr>
                                                            <w:top w:val="none" w:sz="0" w:space="0" w:color="auto"/>
                                                            <w:left w:val="none" w:sz="0" w:space="0" w:color="auto"/>
                                                            <w:bottom w:val="none" w:sz="0" w:space="0" w:color="auto"/>
                                                            <w:right w:val="none" w:sz="0" w:space="0" w:color="auto"/>
                                                          </w:divBdr>
                                                        </w:div>
                                                        <w:div w:id="1362242231">
                                                          <w:marLeft w:val="0"/>
                                                          <w:marRight w:val="0"/>
                                                          <w:marTop w:val="0"/>
                                                          <w:marBottom w:val="0"/>
                                                          <w:divBdr>
                                                            <w:top w:val="none" w:sz="0" w:space="0" w:color="auto"/>
                                                            <w:left w:val="none" w:sz="0" w:space="0" w:color="auto"/>
                                                            <w:bottom w:val="none" w:sz="0" w:space="0" w:color="auto"/>
                                                            <w:right w:val="none" w:sz="0" w:space="0" w:color="auto"/>
                                                          </w:divBdr>
                                                        </w:div>
                                                        <w:div w:id="1137913645">
                                                          <w:marLeft w:val="0"/>
                                                          <w:marRight w:val="0"/>
                                                          <w:marTop w:val="0"/>
                                                          <w:marBottom w:val="0"/>
                                                          <w:divBdr>
                                                            <w:top w:val="none" w:sz="0" w:space="0" w:color="auto"/>
                                                            <w:left w:val="none" w:sz="0" w:space="0" w:color="auto"/>
                                                            <w:bottom w:val="none" w:sz="0" w:space="0" w:color="auto"/>
                                                            <w:right w:val="none" w:sz="0" w:space="0" w:color="auto"/>
                                                          </w:divBdr>
                                                        </w:div>
                                                        <w:div w:id="1606883646">
                                                          <w:marLeft w:val="0"/>
                                                          <w:marRight w:val="0"/>
                                                          <w:marTop w:val="0"/>
                                                          <w:marBottom w:val="0"/>
                                                          <w:divBdr>
                                                            <w:top w:val="none" w:sz="0" w:space="0" w:color="auto"/>
                                                            <w:left w:val="none" w:sz="0" w:space="0" w:color="auto"/>
                                                            <w:bottom w:val="none" w:sz="0" w:space="0" w:color="auto"/>
                                                            <w:right w:val="none" w:sz="0" w:space="0" w:color="auto"/>
                                                          </w:divBdr>
                                                        </w:div>
                                                        <w:div w:id="2032995562">
                                                          <w:marLeft w:val="0"/>
                                                          <w:marRight w:val="0"/>
                                                          <w:marTop w:val="0"/>
                                                          <w:marBottom w:val="0"/>
                                                          <w:divBdr>
                                                            <w:top w:val="none" w:sz="0" w:space="0" w:color="auto"/>
                                                            <w:left w:val="none" w:sz="0" w:space="0" w:color="auto"/>
                                                            <w:bottom w:val="none" w:sz="0" w:space="0" w:color="auto"/>
                                                            <w:right w:val="none" w:sz="0" w:space="0" w:color="auto"/>
                                                          </w:divBdr>
                                                        </w:div>
                                                        <w:div w:id="107241863">
                                                          <w:marLeft w:val="0"/>
                                                          <w:marRight w:val="0"/>
                                                          <w:marTop w:val="0"/>
                                                          <w:marBottom w:val="0"/>
                                                          <w:divBdr>
                                                            <w:top w:val="none" w:sz="0" w:space="0" w:color="auto"/>
                                                            <w:left w:val="none" w:sz="0" w:space="0" w:color="auto"/>
                                                            <w:bottom w:val="none" w:sz="0" w:space="0" w:color="auto"/>
                                                            <w:right w:val="none" w:sz="0" w:space="0" w:color="auto"/>
                                                          </w:divBdr>
                                                        </w:div>
                                                        <w:div w:id="543256363">
                                                          <w:marLeft w:val="0"/>
                                                          <w:marRight w:val="0"/>
                                                          <w:marTop w:val="0"/>
                                                          <w:marBottom w:val="0"/>
                                                          <w:divBdr>
                                                            <w:top w:val="none" w:sz="0" w:space="0" w:color="auto"/>
                                                            <w:left w:val="none" w:sz="0" w:space="0" w:color="auto"/>
                                                            <w:bottom w:val="none" w:sz="0" w:space="0" w:color="auto"/>
                                                            <w:right w:val="none" w:sz="0" w:space="0" w:color="auto"/>
                                                          </w:divBdr>
                                                        </w:div>
                                                        <w:div w:id="1813326311">
                                                          <w:marLeft w:val="0"/>
                                                          <w:marRight w:val="0"/>
                                                          <w:marTop w:val="0"/>
                                                          <w:marBottom w:val="0"/>
                                                          <w:divBdr>
                                                            <w:top w:val="none" w:sz="0" w:space="0" w:color="auto"/>
                                                            <w:left w:val="none" w:sz="0" w:space="0" w:color="auto"/>
                                                            <w:bottom w:val="none" w:sz="0" w:space="0" w:color="auto"/>
                                                            <w:right w:val="none" w:sz="0" w:space="0" w:color="auto"/>
                                                          </w:divBdr>
                                                        </w:div>
                                                        <w:div w:id="239871669">
                                                          <w:marLeft w:val="0"/>
                                                          <w:marRight w:val="0"/>
                                                          <w:marTop w:val="0"/>
                                                          <w:marBottom w:val="0"/>
                                                          <w:divBdr>
                                                            <w:top w:val="none" w:sz="0" w:space="0" w:color="auto"/>
                                                            <w:left w:val="none" w:sz="0" w:space="0" w:color="auto"/>
                                                            <w:bottom w:val="none" w:sz="0" w:space="0" w:color="auto"/>
                                                            <w:right w:val="none" w:sz="0" w:space="0" w:color="auto"/>
                                                          </w:divBdr>
                                                        </w:div>
                                                        <w:div w:id="143935933">
                                                          <w:marLeft w:val="0"/>
                                                          <w:marRight w:val="0"/>
                                                          <w:marTop w:val="0"/>
                                                          <w:marBottom w:val="0"/>
                                                          <w:divBdr>
                                                            <w:top w:val="none" w:sz="0" w:space="0" w:color="auto"/>
                                                            <w:left w:val="none" w:sz="0" w:space="0" w:color="auto"/>
                                                            <w:bottom w:val="none" w:sz="0" w:space="0" w:color="auto"/>
                                                            <w:right w:val="none" w:sz="0" w:space="0" w:color="auto"/>
                                                          </w:divBdr>
                                                        </w:div>
                                                        <w:div w:id="1827546100">
                                                          <w:marLeft w:val="0"/>
                                                          <w:marRight w:val="0"/>
                                                          <w:marTop w:val="0"/>
                                                          <w:marBottom w:val="0"/>
                                                          <w:divBdr>
                                                            <w:top w:val="none" w:sz="0" w:space="0" w:color="auto"/>
                                                            <w:left w:val="none" w:sz="0" w:space="0" w:color="auto"/>
                                                            <w:bottom w:val="none" w:sz="0" w:space="0" w:color="auto"/>
                                                            <w:right w:val="none" w:sz="0" w:space="0" w:color="auto"/>
                                                          </w:divBdr>
                                                        </w:div>
                                                        <w:div w:id="1357386575">
                                                          <w:marLeft w:val="0"/>
                                                          <w:marRight w:val="0"/>
                                                          <w:marTop w:val="0"/>
                                                          <w:marBottom w:val="0"/>
                                                          <w:divBdr>
                                                            <w:top w:val="none" w:sz="0" w:space="0" w:color="auto"/>
                                                            <w:left w:val="none" w:sz="0" w:space="0" w:color="auto"/>
                                                            <w:bottom w:val="none" w:sz="0" w:space="0" w:color="auto"/>
                                                            <w:right w:val="none" w:sz="0" w:space="0" w:color="auto"/>
                                                          </w:divBdr>
                                                        </w:div>
                                                        <w:div w:id="1457335619">
                                                          <w:marLeft w:val="0"/>
                                                          <w:marRight w:val="0"/>
                                                          <w:marTop w:val="0"/>
                                                          <w:marBottom w:val="0"/>
                                                          <w:divBdr>
                                                            <w:top w:val="none" w:sz="0" w:space="0" w:color="auto"/>
                                                            <w:left w:val="none" w:sz="0" w:space="0" w:color="auto"/>
                                                            <w:bottom w:val="none" w:sz="0" w:space="0" w:color="auto"/>
                                                            <w:right w:val="none" w:sz="0" w:space="0" w:color="auto"/>
                                                          </w:divBdr>
                                                        </w:div>
                                                        <w:div w:id="32468433">
                                                          <w:marLeft w:val="0"/>
                                                          <w:marRight w:val="0"/>
                                                          <w:marTop w:val="0"/>
                                                          <w:marBottom w:val="0"/>
                                                          <w:divBdr>
                                                            <w:top w:val="none" w:sz="0" w:space="0" w:color="auto"/>
                                                            <w:left w:val="none" w:sz="0" w:space="0" w:color="auto"/>
                                                            <w:bottom w:val="none" w:sz="0" w:space="0" w:color="auto"/>
                                                            <w:right w:val="none" w:sz="0" w:space="0" w:color="auto"/>
                                                          </w:divBdr>
                                                        </w:div>
                                                        <w:div w:id="404689547">
                                                          <w:marLeft w:val="0"/>
                                                          <w:marRight w:val="0"/>
                                                          <w:marTop w:val="0"/>
                                                          <w:marBottom w:val="0"/>
                                                          <w:divBdr>
                                                            <w:top w:val="none" w:sz="0" w:space="0" w:color="auto"/>
                                                            <w:left w:val="none" w:sz="0" w:space="0" w:color="auto"/>
                                                            <w:bottom w:val="none" w:sz="0" w:space="0" w:color="auto"/>
                                                            <w:right w:val="none" w:sz="0" w:space="0" w:color="auto"/>
                                                          </w:divBdr>
                                                        </w:div>
                                                        <w:div w:id="2054844258">
                                                          <w:marLeft w:val="0"/>
                                                          <w:marRight w:val="0"/>
                                                          <w:marTop w:val="0"/>
                                                          <w:marBottom w:val="0"/>
                                                          <w:divBdr>
                                                            <w:top w:val="none" w:sz="0" w:space="0" w:color="auto"/>
                                                            <w:left w:val="none" w:sz="0" w:space="0" w:color="auto"/>
                                                            <w:bottom w:val="none" w:sz="0" w:space="0" w:color="auto"/>
                                                            <w:right w:val="none" w:sz="0" w:space="0" w:color="auto"/>
                                                          </w:divBdr>
                                                        </w:div>
                                                        <w:div w:id="1038628008">
                                                          <w:marLeft w:val="0"/>
                                                          <w:marRight w:val="0"/>
                                                          <w:marTop w:val="0"/>
                                                          <w:marBottom w:val="0"/>
                                                          <w:divBdr>
                                                            <w:top w:val="none" w:sz="0" w:space="0" w:color="auto"/>
                                                            <w:left w:val="none" w:sz="0" w:space="0" w:color="auto"/>
                                                            <w:bottom w:val="none" w:sz="0" w:space="0" w:color="auto"/>
                                                            <w:right w:val="none" w:sz="0" w:space="0" w:color="auto"/>
                                                          </w:divBdr>
                                                        </w:div>
                                                        <w:div w:id="949123032">
                                                          <w:marLeft w:val="0"/>
                                                          <w:marRight w:val="0"/>
                                                          <w:marTop w:val="0"/>
                                                          <w:marBottom w:val="0"/>
                                                          <w:divBdr>
                                                            <w:top w:val="none" w:sz="0" w:space="0" w:color="auto"/>
                                                            <w:left w:val="none" w:sz="0" w:space="0" w:color="auto"/>
                                                            <w:bottom w:val="none" w:sz="0" w:space="0" w:color="auto"/>
                                                            <w:right w:val="none" w:sz="0" w:space="0" w:color="auto"/>
                                                          </w:divBdr>
                                                        </w:div>
                                                        <w:div w:id="1120614365">
                                                          <w:marLeft w:val="0"/>
                                                          <w:marRight w:val="0"/>
                                                          <w:marTop w:val="0"/>
                                                          <w:marBottom w:val="0"/>
                                                          <w:divBdr>
                                                            <w:top w:val="none" w:sz="0" w:space="0" w:color="auto"/>
                                                            <w:left w:val="none" w:sz="0" w:space="0" w:color="auto"/>
                                                            <w:bottom w:val="none" w:sz="0" w:space="0" w:color="auto"/>
                                                            <w:right w:val="none" w:sz="0" w:space="0" w:color="auto"/>
                                                          </w:divBdr>
                                                        </w:div>
                                                        <w:div w:id="539561118">
                                                          <w:marLeft w:val="0"/>
                                                          <w:marRight w:val="0"/>
                                                          <w:marTop w:val="0"/>
                                                          <w:marBottom w:val="0"/>
                                                          <w:divBdr>
                                                            <w:top w:val="none" w:sz="0" w:space="0" w:color="auto"/>
                                                            <w:left w:val="none" w:sz="0" w:space="0" w:color="auto"/>
                                                            <w:bottom w:val="none" w:sz="0" w:space="0" w:color="auto"/>
                                                            <w:right w:val="none" w:sz="0" w:space="0" w:color="auto"/>
                                                          </w:divBdr>
                                                        </w:div>
                                                        <w:div w:id="607545561">
                                                          <w:marLeft w:val="0"/>
                                                          <w:marRight w:val="0"/>
                                                          <w:marTop w:val="0"/>
                                                          <w:marBottom w:val="0"/>
                                                          <w:divBdr>
                                                            <w:top w:val="none" w:sz="0" w:space="0" w:color="auto"/>
                                                            <w:left w:val="none" w:sz="0" w:space="0" w:color="auto"/>
                                                            <w:bottom w:val="none" w:sz="0" w:space="0" w:color="auto"/>
                                                            <w:right w:val="none" w:sz="0" w:space="0" w:color="auto"/>
                                                          </w:divBdr>
                                                        </w:div>
                                                        <w:div w:id="68888984">
                                                          <w:marLeft w:val="0"/>
                                                          <w:marRight w:val="0"/>
                                                          <w:marTop w:val="0"/>
                                                          <w:marBottom w:val="0"/>
                                                          <w:divBdr>
                                                            <w:top w:val="none" w:sz="0" w:space="0" w:color="auto"/>
                                                            <w:left w:val="none" w:sz="0" w:space="0" w:color="auto"/>
                                                            <w:bottom w:val="none" w:sz="0" w:space="0" w:color="auto"/>
                                                            <w:right w:val="none" w:sz="0" w:space="0" w:color="auto"/>
                                                          </w:divBdr>
                                                        </w:div>
                                                        <w:div w:id="1040472613">
                                                          <w:marLeft w:val="0"/>
                                                          <w:marRight w:val="0"/>
                                                          <w:marTop w:val="0"/>
                                                          <w:marBottom w:val="0"/>
                                                          <w:divBdr>
                                                            <w:top w:val="none" w:sz="0" w:space="0" w:color="auto"/>
                                                            <w:left w:val="none" w:sz="0" w:space="0" w:color="auto"/>
                                                            <w:bottom w:val="none" w:sz="0" w:space="0" w:color="auto"/>
                                                            <w:right w:val="none" w:sz="0" w:space="0" w:color="auto"/>
                                                          </w:divBdr>
                                                        </w:div>
                                                        <w:div w:id="1450662422">
                                                          <w:marLeft w:val="0"/>
                                                          <w:marRight w:val="0"/>
                                                          <w:marTop w:val="0"/>
                                                          <w:marBottom w:val="0"/>
                                                          <w:divBdr>
                                                            <w:top w:val="none" w:sz="0" w:space="0" w:color="auto"/>
                                                            <w:left w:val="none" w:sz="0" w:space="0" w:color="auto"/>
                                                            <w:bottom w:val="none" w:sz="0" w:space="0" w:color="auto"/>
                                                            <w:right w:val="none" w:sz="0" w:space="0" w:color="auto"/>
                                                          </w:divBdr>
                                                        </w:div>
                                                        <w:div w:id="457844067">
                                                          <w:marLeft w:val="0"/>
                                                          <w:marRight w:val="0"/>
                                                          <w:marTop w:val="0"/>
                                                          <w:marBottom w:val="0"/>
                                                          <w:divBdr>
                                                            <w:top w:val="none" w:sz="0" w:space="0" w:color="auto"/>
                                                            <w:left w:val="none" w:sz="0" w:space="0" w:color="auto"/>
                                                            <w:bottom w:val="none" w:sz="0" w:space="0" w:color="auto"/>
                                                            <w:right w:val="none" w:sz="0" w:space="0" w:color="auto"/>
                                                          </w:divBdr>
                                                        </w:div>
                                                        <w:div w:id="1580364017">
                                                          <w:marLeft w:val="0"/>
                                                          <w:marRight w:val="0"/>
                                                          <w:marTop w:val="0"/>
                                                          <w:marBottom w:val="0"/>
                                                          <w:divBdr>
                                                            <w:top w:val="none" w:sz="0" w:space="0" w:color="auto"/>
                                                            <w:left w:val="none" w:sz="0" w:space="0" w:color="auto"/>
                                                            <w:bottom w:val="none" w:sz="0" w:space="0" w:color="auto"/>
                                                            <w:right w:val="none" w:sz="0" w:space="0" w:color="auto"/>
                                                          </w:divBdr>
                                                        </w:div>
                                                        <w:div w:id="2092114408">
                                                          <w:marLeft w:val="0"/>
                                                          <w:marRight w:val="0"/>
                                                          <w:marTop w:val="0"/>
                                                          <w:marBottom w:val="0"/>
                                                          <w:divBdr>
                                                            <w:top w:val="none" w:sz="0" w:space="0" w:color="auto"/>
                                                            <w:left w:val="none" w:sz="0" w:space="0" w:color="auto"/>
                                                            <w:bottom w:val="none" w:sz="0" w:space="0" w:color="auto"/>
                                                            <w:right w:val="none" w:sz="0" w:space="0" w:color="auto"/>
                                                          </w:divBdr>
                                                        </w:div>
                                                        <w:div w:id="1195120193">
                                                          <w:marLeft w:val="0"/>
                                                          <w:marRight w:val="0"/>
                                                          <w:marTop w:val="0"/>
                                                          <w:marBottom w:val="0"/>
                                                          <w:divBdr>
                                                            <w:top w:val="none" w:sz="0" w:space="0" w:color="auto"/>
                                                            <w:left w:val="none" w:sz="0" w:space="0" w:color="auto"/>
                                                            <w:bottom w:val="none" w:sz="0" w:space="0" w:color="auto"/>
                                                            <w:right w:val="none" w:sz="0" w:space="0" w:color="auto"/>
                                                          </w:divBdr>
                                                        </w:div>
                                                        <w:div w:id="1418987964">
                                                          <w:marLeft w:val="0"/>
                                                          <w:marRight w:val="0"/>
                                                          <w:marTop w:val="0"/>
                                                          <w:marBottom w:val="0"/>
                                                          <w:divBdr>
                                                            <w:top w:val="none" w:sz="0" w:space="0" w:color="auto"/>
                                                            <w:left w:val="none" w:sz="0" w:space="0" w:color="auto"/>
                                                            <w:bottom w:val="none" w:sz="0" w:space="0" w:color="auto"/>
                                                            <w:right w:val="none" w:sz="0" w:space="0" w:color="auto"/>
                                                          </w:divBdr>
                                                        </w:div>
                                                      </w:divsChild>
                                                    </w:div>
                                                    <w:div w:id="479613084">
                                                      <w:marLeft w:val="0"/>
                                                      <w:marRight w:val="0"/>
                                                      <w:marTop w:val="0"/>
                                                      <w:marBottom w:val="0"/>
                                                      <w:divBdr>
                                                        <w:top w:val="none" w:sz="0" w:space="0" w:color="auto"/>
                                                        <w:left w:val="none" w:sz="0" w:space="0" w:color="auto"/>
                                                        <w:bottom w:val="none" w:sz="0" w:space="0" w:color="auto"/>
                                                        <w:right w:val="none" w:sz="0" w:space="0" w:color="auto"/>
                                                      </w:divBdr>
                                                    </w:div>
                                                    <w:div w:id="24136636">
                                                      <w:marLeft w:val="0"/>
                                                      <w:marRight w:val="0"/>
                                                      <w:marTop w:val="0"/>
                                                      <w:marBottom w:val="0"/>
                                                      <w:divBdr>
                                                        <w:top w:val="none" w:sz="0" w:space="0" w:color="auto"/>
                                                        <w:left w:val="none" w:sz="0" w:space="0" w:color="auto"/>
                                                        <w:bottom w:val="none" w:sz="0" w:space="0" w:color="auto"/>
                                                        <w:right w:val="none" w:sz="0" w:space="0" w:color="auto"/>
                                                      </w:divBdr>
                                                    </w:div>
                                                    <w:div w:id="211891558">
                                                      <w:marLeft w:val="0"/>
                                                      <w:marRight w:val="0"/>
                                                      <w:marTop w:val="0"/>
                                                      <w:marBottom w:val="0"/>
                                                      <w:divBdr>
                                                        <w:top w:val="none" w:sz="0" w:space="0" w:color="auto"/>
                                                        <w:left w:val="none" w:sz="0" w:space="0" w:color="auto"/>
                                                        <w:bottom w:val="none" w:sz="0" w:space="0" w:color="auto"/>
                                                        <w:right w:val="none" w:sz="0" w:space="0" w:color="auto"/>
                                                      </w:divBdr>
                                                    </w:div>
                                                    <w:div w:id="727918070">
                                                      <w:marLeft w:val="0"/>
                                                      <w:marRight w:val="0"/>
                                                      <w:marTop w:val="0"/>
                                                      <w:marBottom w:val="0"/>
                                                      <w:divBdr>
                                                        <w:top w:val="none" w:sz="0" w:space="0" w:color="auto"/>
                                                        <w:left w:val="none" w:sz="0" w:space="0" w:color="auto"/>
                                                        <w:bottom w:val="none" w:sz="0" w:space="0" w:color="auto"/>
                                                        <w:right w:val="none" w:sz="0" w:space="0" w:color="auto"/>
                                                      </w:divBdr>
                                                    </w:div>
                                                    <w:div w:id="1511215745">
                                                      <w:marLeft w:val="0"/>
                                                      <w:marRight w:val="0"/>
                                                      <w:marTop w:val="0"/>
                                                      <w:marBottom w:val="0"/>
                                                      <w:divBdr>
                                                        <w:top w:val="none" w:sz="0" w:space="0" w:color="auto"/>
                                                        <w:left w:val="none" w:sz="0" w:space="0" w:color="auto"/>
                                                        <w:bottom w:val="none" w:sz="0" w:space="0" w:color="auto"/>
                                                        <w:right w:val="none" w:sz="0" w:space="0" w:color="auto"/>
                                                      </w:divBdr>
                                                    </w:div>
                                                    <w:div w:id="1256746076">
                                                      <w:marLeft w:val="0"/>
                                                      <w:marRight w:val="0"/>
                                                      <w:marTop w:val="0"/>
                                                      <w:marBottom w:val="0"/>
                                                      <w:divBdr>
                                                        <w:top w:val="none" w:sz="0" w:space="0" w:color="auto"/>
                                                        <w:left w:val="none" w:sz="0" w:space="0" w:color="auto"/>
                                                        <w:bottom w:val="none" w:sz="0" w:space="0" w:color="auto"/>
                                                        <w:right w:val="none" w:sz="0" w:space="0" w:color="auto"/>
                                                      </w:divBdr>
                                                    </w:div>
                                                    <w:div w:id="848759477">
                                                      <w:marLeft w:val="0"/>
                                                      <w:marRight w:val="0"/>
                                                      <w:marTop w:val="0"/>
                                                      <w:marBottom w:val="0"/>
                                                      <w:divBdr>
                                                        <w:top w:val="none" w:sz="0" w:space="0" w:color="auto"/>
                                                        <w:left w:val="none" w:sz="0" w:space="0" w:color="auto"/>
                                                        <w:bottom w:val="none" w:sz="0" w:space="0" w:color="auto"/>
                                                        <w:right w:val="none" w:sz="0" w:space="0" w:color="auto"/>
                                                      </w:divBdr>
                                                    </w:div>
                                                    <w:div w:id="1181436968">
                                                      <w:marLeft w:val="0"/>
                                                      <w:marRight w:val="0"/>
                                                      <w:marTop w:val="0"/>
                                                      <w:marBottom w:val="0"/>
                                                      <w:divBdr>
                                                        <w:top w:val="none" w:sz="0" w:space="0" w:color="auto"/>
                                                        <w:left w:val="none" w:sz="0" w:space="0" w:color="auto"/>
                                                        <w:bottom w:val="none" w:sz="0" w:space="0" w:color="auto"/>
                                                        <w:right w:val="none" w:sz="0" w:space="0" w:color="auto"/>
                                                      </w:divBdr>
                                                    </w:div>
                                                    <w:div w:id="768280842">
                                                      <w:marLeft w:val="0"/>
                                                      <w:marRight w:val="0"/>
                                                      <w:marTop w:val="0"/>
                                                      <w:marBottom w:val="0"/>
                                                      <w:divBdr>
                                                        <w:top w:val="none" w:sz="0" w:space="0" w:color="auto"/>
                                                        <w:left w:val="none" w:sz="0" w:space="0" w:color="auto"/>
                                                        <w:bottom w:val="none" w:sz="0" w:space="0" w:color="auto"/>
                                                        <w:right w:val="none" w:sz="0" w:space="0" w:color="auto"/>
                                                      </w:divBdr>
                                                    </w:div>
                                                    <w:div w:id="1133595687">
                                                      <w:marLeft w:val="0"/>
                                                      <w:marRight w:val="0"/>
                                                      <w:marTop w:val="0"/>
                                                      <w:marBottom w:val="0"/>
                                                      <w:divBdr>
                                                        <w:top w:val="none" w:sz="0" w:space="0" w:color="auto"/>
                                                        <w:left w:val="none" w:sz="0" w:space="0" w:color="auto"/>
                                                        <w:bottom w:val="none" w:sz="0" w:space="0" w:color="auto"/>
                                                        <w:right w:val="none" w:sz="0" w:space="0" w:color="auto"/>
                                                      </w:divBdr>
                                                    </w:div>
                                                    <w:div w:id="601689879">
                                                      <w:marLeft w:val="0"/>
                                                      <w:marRight w:val="0"/>
                                                      <w:marTop w:val="0"/>
                                                      <w:marBottom w:val="0"/>
                                                      <w:divBdr>
                                                        <w:top w:val="none" w:sz="0" w:space="0" w:color="auto"/>
                                                        <w:left w:val="none" w:sz="0" w:space="0" w:color="auto"/>
                                                        <w:bottom w:val="none" w:sz="0" w:space="0" w:color="auto"/>
                                                        <w:right w:val="none" w:sz="0" w:space="0" w:color="auto"/>
                                                      </w:divBdr>
                                                    </w:div>
                                                    <w:div w:id="1973368390">
                                                      <w:marLeft w:val="0"/>
                                                      <w:marRight w:val="0"/>
                                                      <w:marTop w:val="0"/>
                                                      <w:marBottom w:val="0"/>
                                                      <w:divBdr>
                                                        <w:top w:val="none" w:sz="0" w:space="0" w:color="auto"/>
                                                        <w:left w:val="none" w:sz="0" w:space="0" w:color="auto"/>
                                                        <w:bottom w:val="none" w:sz="0" w:space="0" w:color="auto"/>
                                                        <w:right w:val="none" w:sz="0" w:space="0" w:color="auto"/>
                                                      </w:divBdr>
                                                    </w:div>
                                                    <w:div w:id="940264065">
                                                      <w:marLeft w:val="0"/>
                                                      <w:marRight w:val="0"/>
                                                      <w:marTop w:val="0"/>
                                                      <w:marBottom w:val="0"/>
                                                      <w:divBdr>
                                                        <w:top w:val="none" w:sz="0" w:space="0" w:color="auto"/>
                                                        <w:left w:val="none" w:sz="0" w:space="0" w:color="auto"/>
                                                        <w:bottom w:val="none" w:sz="0" w:space="0" w:color="auto"/>
                                                        <w:right w:val="none" w:sz="0" w:space="0" w:color="auto"/>
                                                      </w:divBdr>
                                                    </w:div>
                                                    <w:div w:id="1206714770">
                                                      <w:marLeft w:val="0"/>
                                                      <w:marRight w:val="0"/>
                                                      <w:marTop w:val="0"/>
                                                      <w:marBottom w:val="0"/>
                                                      <w:divBdr>
                                                        <w:top w:val="none" w:sz="0" w:space="0" w:color="auto"/>
                                                        <w:left w:val="none" w:sz="0" w:space="0" w:color="auto"/>
                                                        <w:bottom w:val="none" w:sz="0" w:space="0" w:color="auto"/>
                                                        <w:right w:val="none" w:sz="0" w:space="0" w:color="auto"/>
                                                      </w:divBdr>
                                                    </w:div>
                                                    <w:div w:id="1127310075">
                                                      <w:marLeft w:val="0"/>
                                                      <w:marRight w:val="0"/>
                                                      <w:marTop w:val="0"/>
                                                      <w:marBottom w:val="0"/>
                                                      <w:divBdr>
                                                        <w:top w:val="none" w:sz="0" w:space="0" w:color="auto"/>
                                                        <w:left w:val="none" w:sz="0" w:space="0" w:color="auto"/>
                                                        <w:bottom w:val="none" w:sz="0" w:space="0" w:color="auto"/>
                                                        <w:right w:val="none" w:sz="0" w:space="0" w:color="auto"/>
                                                      </w:divBdr>
                                                    </w:div>
                                                    <w:div w:id="1805655278">
                                                      <w:marLeft w:val="0"/>
                                                      <w:marRight w:val="0"/>
                                                      <w:marTop w:val="0"/>
                                                      <w:marBottom w:val="0"/>
                                                      <w:divBdr>
                                                        <w:top w:val="none" w:sz="0" w:space="0" w:color="auto"/>
                                                        <w:left w:val="none" w:sz="0" w:space="0" w:color="auto"/>
                                                        <w:bottom w:val="none" w:sz="0" w:space="0" w:color="auto"/>
                                                        <w:right w:val="none" w:sz="0" w:space="0" w:color="auto"/>
                                                      </w:divBdr>
                                                    </w:div>
                                                    <w:div w:id="1701541236">
                                                      <w:marLeft w:val="0"/>
                                                      <w:marRight w:val="0"/>
                                                      <w:marTop w:val="0"/>
                                                      <w:marBottom w:val="0"/>
                                                      <w:divBdr>
                                                        <w:top w:val="none" w:sz="0" w:space="0" w:color="auto"/>
                                                        <w:left w:val="none" w:sz="0" w:space="0" w:color="auto"/>
                                                        <w:bottom w:val="none" w:sz="0" w:space="0" w:color="auto"/>
                                                        <w:right w:val="none" w:sz="0" w:space="0" w:color="auto"/>
                                                      </w:divBdr>
                                                    </w:div>
                                                    <w:div w:id="182482888">
                                                      <w:marLeft w:val="0"/>
                                                      <w:marRight w:val="0"/>
                                                      <w:marTop w:val="0"/>
                                                      <w:marBottom w:val="0"/>
                                                      <w:divBdr>
                                                        <w:top w:val="none" w:sz="0" w:space="0" w:color="auto"/>
                                                        <w:left w:val="none" w:sz="0" w:space="0" w:color="auto"/>
                                                        <w:bottom w:val="none" w:sz="0" w:space="0" w:color="auto"/>
                                                        <w:right w:val="none" w:sz="0" w:space="0" w:color="auto"/>
                                                      </w:divBdr>
                                                    </w:div>
                                                    <w:div w:id="1768187047">
                                                      <w:marLeft w:val="0"/>
                                                      <w:marRight w:val="0"/>
                                                      <w:marTop w:val="0"/>
                                                      <w:marBottom w:val="0"/>
                                                      <w:divBdr>
                                                        <w:top w:val="none" w:sz="0" w:space="0" w:color="auto"/>
                                                        <w:left w:val="none" w:sz="0" w:space="0" w:color="auto"/>
                                                        <w:bottom w:val="none" w:sz="0" w:space="0" w:color="auto"/>
                                                        <w:right w:val="none" w:sz="0" w:space="0" w:color="auto"/>
                                                      </w:divBdr>
                                                    </w:div>
                                                    <w:div w:id="1911843181">
                                                      <w:marLeft w:val="0"/>
                                                      <w:marRight w:val="0"/>
                                                      <w:marTop w:val="0"/>
                                                      <w:marBottom w:val="0"/>
                                                      <w:divBdr>
                                                        <w:top w:val="none" w:sz="0" w:space="0" w:color="auto"/>
                                                        <w:left w:val="none" w:sz="0" w:space="0" w:color="auto"/>
                                                        <w:bottom w:val="none" w:sz="0" w:space="0" w:color="auto"/>
                                                        <w:right w:val="none" w:sz="0" w:space="0" w:color="auto"/>
                                                      </w:divBdr>
                                                    </w:div>
                                                    <w:div w:id="623656156">
                                                      <w:marLeft w:val="0"/>
                                                      <w:marRight w:val="0"/>
                                                      <w:marTop w:val="0"/>
                                                      <w:marBottom w:val="0"/>
                                                      <w:divBdr>
                                                        <w:top w:val="none" w:sz="0" w:space="0" w:color="auto"/>
                                                        <w:left w:val="none" w:sz="0" w:space="0" w:color="auto"/>
                                                        <w:bottom w:val="none" w:sz="0" w:space="0" w:color="auto"/>
                                                        <w:right w:val="none" w:sz="0" w:space="0" w:color="auto"/>
                                                      </w:divBdr>
                                                    </w:div>
                                                    <w:div w:id="168381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ungm.org/" TargetMode="External"/><Relationship Id="rId18" Type="http://schemas.openxmlformats.org/officeDocument/2006/relationships/hyperlink" Target="https://popp.undp.org/fr/node/5121"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psavvy.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kompass.com/?_redirectState=false"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www.thomasnet.com/" TargetMode="External"/><Relationship Id="rId23"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tenders.dgmarket.com/dacon/" TargetMode="External"/><Relationship Id="rId22" Type="http://schemas.openxmlformats.org/officeDocument/2006/relationships/footer" Target="footer2.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05D8D403BBD4D43BDC255B7A8C34636"/>
        <w:category>
          <w:name w:val="Общие"/>
          <w:gallery w:val="placeholder"/>
        </w:category>
        <w:types>
          <w:type w:val="bbPlcHdr"/>
        </w:types>
        <w:behaviors>
          <w:behavior w:val="content"/>
        </w:behaviors>
        <w:guid w:val="{BC515B8C-52DE-4B41-ACFD-B3FAA7201619}"/>
      </w:docPartPr>
      <w:docPartBody>
        <w:p w:rsidR="00805FF5" w:rsidRDefault="00E1792E">
          <w:r w:rsidRPr="00763601">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E1792E"/>
    <w:rsid w:val="000B0542"/>
    <w:rsid w:val="00167774"/>
    <w:rsid w:val="002565A4"/>
    <w:rsid w:val="002B46FE"/>
    <w:rsid w:val="005F5F66"/>
    <w:rsid w:val="006A39F6"/>
    <w:rsid w:val="00782FDB"/>
    <w:rsid w:val="007D6553"/>
    <w:rsid w:val="00805FF5"/>
    <w:rsid w:val="009A49A9"/>
    <w:rsid w:val="00AF3109"/>
    <w:rsid w:val="00E1792E"/>
    <w:rsid w:val="00E361C9"/>
    <w:rsid w:val="00E44E7D"/>
    <w:rsid w:val="00EE44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1792E"/>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792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_dlc_DocId xmlns="8264c5cc-ec60-4b56-8111-ce635d3d139a">UNITBMS-1904581467-95</_dlc_DocId>
    <Location xmlns="e560140e-7b2f-4392-90df-e7567e3021a3">Public</Location>
    <UNDP_POPP_DOCUMENT_TYPE xmlns="8264c5cc-ec60-4b56-8111-ce635d3d139a">Policy</UNDP_POPP_DOCUMENT_TYPE>
    <UNDP_POPP_DOCUMENT_TEMPLATE xmlns="8264c5cc-ec60-4b56-8111-ce635d3d139a" xsi:nil="true"/>
    <TaxCatchAll xmlns="8264c5cc-ec60-4b56-8111-ce635d3d139a">
      <Value>355</Value>
    </TaxCatchAll>
    <UNDP_POPP_VERSION_COMMENTS xmlns="8264c5cc-ec60-4b56-8111-ce635d3d139a" xsi:nil="true"/>
    <UNDP_POPP_DOCUMENT_LANGUAGE xmlns="8264c5cc-ec60-4b56-8111-ce635d3d139a">French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254a9f96-b883-476a-8ef8-e81f93a2b38d</TermId>
        </TermInfo>
      </Terms>
    </l0e6ef0c43e74560bd7f3acd1f5e8571>
    <UNDP_POPP_PLANNED_REVIEWDATE xmlns="8264c5cc-ec60-4b56-8111-ce635d3d139a" xsi:nil="true"/>
    <UNDP_POPP_LASTMODIFIED xmlns="8264c5cc-ec60-4b56-8111-ce635d3d139a" xsi:nil="true"/>
    <UNDP_POPP_REJECT_COMMENTS xmlns="8264c5cc-ec60-4b56-8111-ce635d3d139a" xsi:nil="true"/>
    <UNDP_POPP_EFFECTIVEDATE xmlns="8264c5cc-ec60-4b56-8111-ce635d3d139a">2016-07-26T22:00:00+00:00</UNDP_POPP_EFFECTIVEDATE>
    <UNDP_POPP_FILEVERSION xmlns="8264c5cc-ec60-4b56-8111-ce635d3d139a">512</UNDP_POPP_FILEVERSION>
    <UNDP_POPP_REFITEM_VERSION xmlns="8264c5cc-ec60-4b56-8111-ce635d3d139a">4</UNDP_POPP_REFITEM_VERSION>
    <UNDP_POPP_ISACTIVE xmlns="8264c5cc-ec60-4b56-8111-ce635d3d139a">true</UNDP_POPP_ISACTIVE>
    <UNDP_POPP_TITLE_EN xmlns="8264c5cc-ec60-4b56-8111-ce635d3d139a">Recherche de fournisseurs et études de marché</UNDP_POPP_TITLE_EN>
    <_dlc_DocIdUrl xmlns="8264c5cc-ec60-4b56-8111-ce635d3d139a">
      <Url>https://intranet.undp.org/unit/bms/dir/internal/init_popp/_layouts/15/DocIdRedir.aspx?ID=UNITBMS-1904581467-95</Url>
      <Description>UNITBMS-1904581467-95</Description>
    </_dlc_DocIdUrl>
    <DLCPolicyLabelLock xmlns="e560140e-7b2f-4392-90df-e7567e3021a3" xsi:nil="true"/>
    <DLCPolicyLabelClientValue xmlns="e560140e-7b2f-4392-90df-e7567e3021a3">Effective Date: 27/07/2016                                                Version #: 4.0</DLCPolicyLabelClientValue>
    <UNDP_POPP_BUSINESSUNITID_HIDDEN xmlns="8264c5cc-ec60-4b56-8111-ce635d3d139a" xsi:nil="true"/>
    <DLCPolicyLabelValue xmlns="e560140e-7b2f-4392-90df-e7567e3021a3">Effective Date: 27/07/2016                                                Version #: 4</DLCPolicyLabelVal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7D88C7-53D7-48FA-A89D-E5B8658F4CB0}">
  <ds:schemaRefs>
    <ds:schemaRef ds:uri="office.server.policy"/>
  </ds:schemaRefs>
</ds:datastoreItem>
</file>

<file path=customXml/itemProps2.xml><?xml version="1.0" encoding="utf-8"?>
<ds:datastoreItem xmlns:ds="http://schemas.openxmlformats.org/officeDocument/2006/customXml" ds:itemID="{88363D49-952A-3D4D-B0F8-AE3FE0623C33}">
  <ds:schemaRefs>
    <ds:schemaRef ds:uri="http://schemas.openxmlformats.org/officeDocument/2006/bibliography"/>
  </ds:schemaRefs>
</ds:datastoreItem>
</file>

<file path=customXml/itemProps3.xml><?xml version="1.0" encoding="utf-8"?>
<ds:datastoreItem xmlns:ds="http://schemas.openxmlformats.org/officeDocument/2006/customXml" ds:itemID="{0C0EC02D-F2CD-432F-85CB-D72B188538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488ECA-FB2E-444F-9930-2954A532A090}">
  <ds:schemaRefs>
    <ds:schemaRef ds:uri="http://schemas.microsoft.com/sharepoint/events"/>
  </ds:schemaRefs>
</ds:datastoreItem>
</file>

<file path=customXml/itemProps5.xml><?xml version="1.0" encoding="utf-8"?>
<ds:datastoreItem xmlns:ds="http://schemas.openxmlformats.org/officeDocument/2006/customXml" ds:itemID="{556B84AE-3DF8-4903-ACE6-F7592914E222}">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6.xml><?xml version="1.0" encoding="utf-8"?>
<ds:datastoreItem xmlns:ds="http://schemas.openxmlformats.org/officeDocument/2006/customXml" ds:itemID="{60344207-107D-475C-8AC4-1D51C67E72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2433</Words>
  <Characters>13869</Characters>
  <Application>Microsoft Office Word</Application>
  <DocSecurity>0</DocSecurity>
  <Lines>115</Lines>
  <Paragraphs>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16270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Flora Aller</dc:creator>
  <cp:lastModifiedBy>Pablo Morete</cp:lastModifiedBy>
  <cp:revision>7</cp:revision>
  <dcterms:created xsi:type="dcterms:W3CDTF">2020-12-14T22:02:00Z</dcterms:created>
  <dcterms:modified xsi:type="dcterms:W3CDTF">2024-09-03T15:17:00Z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BusinessUnit">
    <vt:lpwstr>355;#Procurement|254a9f96-b883-476a-8ef8-e81f93a2b38d</vt:lpwstr>
  </property>
  <property fmtid="{D5CDD505-2E9C-101B-9397-08002B2CF9AE}" pid="4" name="POPPBusinessProcess">
    <vt:lpwstr/>
  </property>
  <property fmtid="{D5CDD505-2E9C-101B-9397-08002B2CF9AE}" pid="5" name="Subject TYPE">
    <vt:lpwstr>BusinessUnit</vt:lpwstr>
  </property>
  <property fmtid="{D5CDD505-2E9C-101B-9397-08002B2CF9AE}" pid="6" name="l0e6ef0c43e74560bd7f3acd1f5e8571">
    <vt:lpwstr>Procurement|254a9f96-b883-476a-8ef8-e81f93a2b38d</vt:lpwstr>
  </property>
  <property fmtid="{D5CDD505-2E9C-101B-9397-08002B2CF9AE}" pid="7" name="UNDP_POPP_BUSINESSUNIT">
    <vt:lpwstr>355;#Procurement|254a9f96-b883-476a-8ef8-e81f93a2b38d</vt:lpwstr>
  </property>
  <property fmtid="{D5CDD505-2E9C-101B-9397-08002B2CF9AE}" pid="8" name="_dlc_DocIdItemGuid">
    <vt:lpwstr>27ee4ab1-2e52-4561-81bd-f06aa49a7d87</vt:lpwstr>
  </property>
  <property fmtid="{D5CDD505-2E9C-101B-9397-08002B2CF9AE}" pid="9" name="UNDPCountry">
    <vt:lpwstr/>
  </property>
  <property fmtid="{D5CDD505-2E9C-101B-9397-08002B2CF9AE}" pid="10" name="UndpDocTypeMM">
    <vt:lpwstr/>
  </property>
  <property fmtid="{D5CDD505-2E9C-101B-9397-08002B2CF9AE}" pid="11" name="UNDPDocumentCategory">
    <vt:lpwstr/>
  </property>
  <property fmtid="{D5CDD505-2E9C-101B-9397-08002B2CF9AE}" pid="12" name="UN Languages">
    <vt:lpwstr/>
  </property>
  <property fmtid="{D5CDD505-2E9C-101B-9397-08002B2CF9AE}" pid="13" name="UndpUnitMM">
    <vt:lpwstr/>
  </property>
  <property fmtid="{D5CDD505-2E9C-101B-9397-08002B2CF9AE}" pid="14" name="eRegFilingCodeMM">
    <vt:lpwstr/>
  </property>
  <property fmtid="{D5CDD505-2E9C-101B-9397-08002B2CF9AE}" pid="15" name="UNDPFocusAreas">
    <vt:lpwstr/>
  </property>
  <property fmtid="{D5CDD505-2E9C-101B-9397-08002B2CF9AE}" pid="16" name="UNDP_POPP_BUSINESSPROCESS_HIDDEN">
    <vt:lpwstr/>
  </property>
  <property fmtid="{D5CDD505-2E9C-101B-9397-08002B2CF9AE}" pid="17" name="Location">
    <vt:lpwstr>Public</vt:lpwstr>
  </property>
  <property fmtid="{D5CDD505-2E9C-101B-9397-08002B2CF9AE}" pid="18" name="UNDP_POPP_DOCUMENT_TYPE">
    <vt:lpwstr>Policy</vt:lpwstr>
  </property>
  <property fmtid="{D5CDD505-2E9C-101B-9397-08002B2CF9AE}" pid="19" name="UNDP_POPP_VERSION_COMMENTS">
    <vt:lpwstr/>
  </property>
  <property fmtid="{D5CDD505-2E9C-101B-9397-08002B2CF9AE}" pid="20" name="UNDP_POPP_DOCUMENT_LANGUAGE">
    <vt:lpwstr>French</vt:lpwstr>
  </property>
  <property fmtid="{D5CDD505-2E9C-101B-9397-08002B2CF9AE}" pid="21" name="UNDP_POPP_FILEVERSION">
    <vt:r8>512</vt:r8>
  </property>
  <property fmtid="{D5CDD505-2E9C-101B-9397-08002B2CF9AE}" pid="22" name="UNDP_POPP_REFITEM_VERSION">
    <vt:r8>2</vt:r8>
  </property>
  <property fmtid="{D5CDD505-2E9C-101B-9397-08002B2CF9AE}" pid="23" name="UndpDocStatus">
    <vt:lpwstr>Draft</vt:lpwstr>
  </property>
  <property fmtid="{D5CDD505-2E9C-101B-9397-08002B2CF9AE}" pid="24" name="UndpClassificationLevel">
    <vt:lpwstr>Internal Use Only</vt:lpwstr>
  </property>
  <property fmtid="{D5CDD505-2E9C-101B-9397-08002B2CF9AE}" pid="25" name="UndpIsTemplate">
    <vt:lpwstr>No</vt:lpwstr>
  </property>
</Properties>
</file>